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7C2A1" w14:textId="77777777" w:rsidR="00287D8F" w:rsidRDefault="00000000" w:rsidP="00BB3445">
      <w:pPr>
        <w:jc w:val="center"/>
        <w:rPr>
          <w:rFonts w:ascii="Montserrat" w:eastAsia="Montserrat" w:hAnsi="Montserrat" w:cs="Montserrat"/>
          <w:b/>
          <w:sz w:val="24"/>
          <w:szCs w:val="24"/>
        </w:rPr>
      </w:pPr>
      <w:r>
        <w:rPr>
          <w:rFonts w:ascii="Montserrat" w:eastAsia="Montserrat" w:hAnsi="Montserrat" w:cs="Montserrat"/>
          <w:b/>
          <w:sz w:val="24"/>
          <w:szCs w:val="24"/>
        </w:rPr>
        <w:t>Prvi kolokvij - grupa A</w:t>
      </w:r>
    </w:p>
    <w:p w14:paraId="78A2609E" w14:textId="77777777" w:rsidR="00287D8F" w:rsidRDefault="00287D8F">
      <w:pPr>
        <w:jc w:val="center"/>
        <w:rPr>
          <w:rFonts w:ascii="Montserrat" w:eastAsia="Montserrat" w:hAnsi="Montserrat" w:cs="Montserrat"/>
          <w:b/>
        </w:rPr>
      </w:pPr>
    </w:p>
    <w:p w14:paraId="08618E34" w14:textId="77777777" w:rsidR="00287D8F" w:rsidRPr="00BB3445" w:rsidRDefault="00000000">
      <w:pPr>
        <w:numPr>
          <w:ilvl w:val="0"/>
          <w:numId w:val="2"/>
        </w:numPr>
        <w:jc w:val="both"/>
        <w:rPr>
          <w:rFonts w:ascii="Montserrat" w:eastAsia="Montserrat" w:hAnsi="Montserrat" w:cs="Montserrat"/>
          <w:lang w:val="es-ES"/>
        </w:rPr>
      </w:pPr>
      <w:r w:rsidRPr="00BB3445">
        <w:rPr>
          <w:rFonts w:ascii="Montserrat" w:eastAsia="Montserrat" w:hAnsi="Montserrat" w:cs="Montserrat"/>
          <w:lang w:val="es-ES"/>
        </w:rPr>
        <w:t xml:space="preserve">Dva automobila prijeđu istu udaljenost gibajući se pravocrtno. Automobil A giba se konstantnom brzinom. Automobil B kreće iz mirovanja i giba se konstantnom akceleracijom. Oba automobila prođu 460 m za 210 s. Odredite: (a)  brzinu automobila A, (b) konačnu brzinu automobila B, (c) ubrzanje automobila B. </w:t>
      </w:r>
      <w:r w:rsidRPr="00BB3445">
        <w:rPr>
          <w:rFonts w:ascii="Montserrat" w:eastAsia="Montserrat" w:hAnsi="Montserrat" w:cs="Montserrat"/>
          <w:color w:val="A61C00"/>
          <w:lang w:val="es-ES"/>
        </w:rPr>
        <w:t>(2.84; 2,2 m/s, 4,4 m/s, 0,021 m/s</w:t>
      </w:r>
      <w:r w:rsidRPr="00BB3445">
        <w:rPr>
          <w:rFonts w:ascii="Montserrat" w:eastAsia="Montserrat" w:hAnsi="Montserrat" w:cs="Montserrat"/>
          <w:color w:val="A61C00"/>
          <w:vertAlign w:val="superscript"/>
          <w:lang w:val="es-ES"/>
        </w:rPr>
        <w:t>2</w:t>
      </w:r>
      <w:r w:rsidRPr="00BB3445">
        <w:rPr>
          <w:rFonts w:ascii="Montserrat" w:eastAsia="Montserrat" w:hAnsi="Montserrat" w:cs="Montserrat"/>
          <w:color w:val="A61C00"/>
          <w:lang w:val="es-ES"/>
        </w:rPr>
        <w:t xml:space="preserve"> )</w:t>
      </w:r>
    </w:p>
    <w:p w14:paraId="21991DA9" w14:textId="77777777" w:rsidR="00287D8F" w:rsidRPr="00BB3445" w:rsidRDefault="00287D8F">
      <w:pPr>
        <w:ind w:left="450"/>
        <w:jc w:val="both"/>
        <w:rPr>
          <w:rFonts w:ascii="Montserrat" w:eastAsia="Montserrat" w:hAnsi="Montserrat" w:cs="Montserrat"/>
          <w:color w:val="A61C00"/>
          <w:lang w:val="es-ES"/>
        </w:rPr>
      </w:pPr>
    </w:p>
    <w:p w14:paraId="0A139BCA" w14:textId="77777777" w:rsidR="00287D8F" w:rsidRDefault="00000000">
      <w:pPr>
        <w:numPr>
          <w:ilvl w:val="0"/>
          <w:numId w:val="2"/>
        </w:numPr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S unutrašnje strane krova kombija na niti visi kocka. Kad se kombi giba pravocrtno stalnom brzinom od 28 m/s, kocka visi okomito prema dolje. No, kad kombi istom brzinom prolazi kroz nenagnuti zavoj polumjera 150 m, nit je nagnuta prema vanjskoj strani zavoja. Pod kojim kutom, s obzirom na okomicu, je nagnuta nit?</w:t>
      </w:r>
      <w:r>
        <w:rPr>
          <w:rFonts w:ascii="Montserrat" w:eastAsia="Montserrat" w:hAnsi="Montserrat" w:cs="Montserrat"/>
          <w:color w:val="A61C00"/>
        </w:rPr>
        <w:t>(5.59; 28°)</w:t>
      </w: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50FDE496" wp14:editId="37373D3D">
            <wp:simplePos x="0" y="0"/>
            <wp:positionH relativeFrom="column">
              <wp:posOffset>4673600</wp:posOffset>
            </wp:positionH>
            <wp:positionV relativeFrom="paragraph">
              <wp:posOffset>971550</wp:posOffset>
            </wp:positionV>
            <wp:extent cx="1422400" cy="1704975"/>
            <wp:effectExtent l="0" t="0" r="0" b="0"/>
            <wp:wrapSquare wrapText="left" distT="114300" distB="114300" distL="114300" distR="114300"/>
            <wp:docPr id="1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2400" cy="17049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D4C3B1F" w14:textId="77777777" w:rsidR="00287D8F" w:rsidRDefault="00287D8F">
      <w:pPr>
        <w:ind w:left="450"/>
        <w:jc w:val="both"/>
        <w:rPr>
          <w:rFonts w:ascii="Montserrat" w:eastAsia="Montserrat" w:hAnsi="Montserrat" w:cs="Montserrat"/>
          <w:color w:val="A61C00"/>
        </w:rPr>
      </w:pPr>
    </w:p>
    <w:p w14:paraId="6084EA94" w14:textId="77777777" w:rsidR="00287D8F" w:rsidRDefault="00000000">
      <w:pPr>
        <w:numPr>
          <w:ilvl w:val="0"/>
          <w:numId w:val="2"/>
        </w:numPr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Kotač, osovina i ručke tački (šukara) imaju težinu od 60,0 N. Prostor za teret i sam teret imaju težinu 525 N. Kako bi uravnotežio tačke čovjek treba primijeniti silu </w:t>
      </w:r>
      <m:oMath>
        <m:acc>
          <m:accPr>
            <m:chr m:val="⃗"/>
            <m:ctrlPr>
              <w:rPr>
                <w:rFonts w:ascii="Montserrat" w:eastAsia="Montserrat" w:hAnsi="Montserrat" w:cs="Montserrat"/>
              </w:rPr>
            </m:ctrlPr>
          </m:accPr>
          <m:e>
            <m:r>
              <w:rPr>
                <w:rFonts w:ascii="Montserrat" w:eastAsia="Montserrat" w:hAnsi="Montserrat" w:cs="Montserrat"/>
              </w:rPr>
              <m:t>F</m:t>
            </m:r>
          </m:e>
        </m:acc>
      </m:oMath>
      <w:r>
        <w:rPr>
          <w:rFonts w:ascii="Montserrat" w:eastAsia="Montserrat" w:hAnsi="Montserrat" w:cs="Montserrat"/>
        </w:rPr>
        <w:t xml:space="preserve"> okomito gore na ručke. Ako pretpostavimo da je os rotacije u dodirnoj točki kotača sa tlom, i da je okomita na ravninu papira, odredite koliko iznosi sila </w:t>
      </w:r>
      <m:oMath>
        <m:acc>
          <m:accPr>
            <m:chr m:val="⃗"/>
            <m:ctrlPr>
              <w:rPr>
                <w:rFonts w:ascii="Montserrat" w:eastAsia="Montserrat" w:hAnsi="Montserrat" w:cs="Montserrat"/>
              </w:rPr>
            </m:ctrlPr>
          </m:accPr>
          <m:e>
            <m:r>
              <w:rPr>
                <w:rFonts w:ascii="Montserrat" w:eastAsia="Montserrat" w:hAnsi="Montserrat" w:cs="Montserrat"/>
              </w:rPr>
              <m:t>F</m:t>
            </m:r>
          </m:e>
        </m:acc>
      </m:oMath>
      <w:r>
        <w:rPr>
          <w:rFonts w:ascii="Montserrat" w:eastAsia="Montserrat" w:hAnsi="Montserrat" w:cs="Montserrat"/>
        </w:rPr>
        <w:t xml:space="preserve">  </w:t>
      </w:r>
      <w:r>
        <w:rPr>
          <w:rFonts w:ascii="Montserrat" w:eastAsia="Montserrat" w:hAnsi="Montserrat" w:cs="Montserrat"/>
          <w:color w:val="A61C00"/>
        </w:rPr>
        <w:t>(9.18.; 189 N)</w:t>
      </w:r>
    </w:p>
    <w:p w14:paraId="66281332" w14:textId="77777777" w:rsidR="00287D8F" w:rsidRDefault="00287D8F">
      <w:pPr>
        <w:ind w:left="450"/>
        <w:jc w:val="both"/>
        <w:rPr>
          <w:rFonts w:ascii="Montserrat" w:eastAsia="Montserrat" w:hAnsi="Montserrat" w:cs="Montserrat"/>
          <w:color w:val="A61C00"/>
        </w:rPr>
      </w:pPr>
    </w:p>
    <w:p w14:paraId="2A75406E" w14:textId="77777777" w:rsidR="00287D8F" w:rsidRDefault="00287D8F">
      <w:pPr>
        <w:ind w:left="450"/>
        <w:jc w:val="both"/>
        <w:rPr>
          <w:rFonts w:ascii="Montserrat" w:eastAsia="Montserrat" w:hAnsi="Montserrat" w:cs="Montserrat"/>
          <w:color w:val="A61C00"/>
        </w:rPr>
      </w:pPr>
    </w:p>
    <w:p w14:paraId="6F357893" w14:textId="77777777" w:rsidR="00287D8F" w:rsidRDefault="00000000">
      <w:pPr>
        <w:numPr>
          <w:ilvl w:val="0"/>
          <w:numId w:val="2"/>
        </w:numPr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Kugla za kuglanje nailazi na kosinu visine 0,760 m kao što je prikazano na crtežu. Ako zanemarimo energijske gubitke zbog trenja i pretpostavimo da je masa uniformno raspoređena unutar kugle (puna kugla) te ako znamo da je translacijska brzina na horizontalnoj podlozi prije uspona 3,50 m/s, izračunajte translacijsku brzinu kada se kugla popne na kosinu. </w:t>
      </w:r>
      <w:r>
        <w:rPr>
          <w:rFonts w:ascii="Montserrat" w:eastAsia="Montserrat" w:hAnsi="Montserrat" w:cs="Montserrat"/>
          <w:color w:val="A61C00"/>
        </w:rPr>
        <w:t>(9.57.; 1,27 m/s)</w:t>
      </w:r>
    </w:p>
    <w:p w14:paraId="715F9D94" w14:textId="77777777" w:rsidR="00287D8F" w:rsidRDefault="00000000">
      <w:pPr>
        <w:ind w:left="450"/>
        <w:jc w:val="center"/>
        <w:rPr>
          <w:rFonts w:ascii="Montserrat" w:eastAsia="Montserrat" w:hAnsi="Montserrat" w:cs="Montserrat"/>
          <w:color w:val="A61C00"/>
        </w:rPr>
      </w:pPr>
      <w:r>
        <w:rPr>
          <w:rFonts w:ascii="Montserrat" w:eastAsia="Montserrat" w:hAnsi="Montserrat" w:cs="Montserrat"/>
          <w:noProof/>
          <w:color w:val="A61C00"/>
        </w:rPr>
        <w:drawing>
          <wp:inline distT="114300" distB="114300" distL="114300" distR="114300" wp14:anchorId="5D351278" wp14:editId="5812601B">
            <wp:extent cx="2073275" cy="1195076"/>
            <wp:effectExtent l="0" t="0" r="0" b="0"/>
            <wp:docPr id="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73275" cy="119507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114300" distB="114300" distL="114300" distR="114300" simplePos="0" relativeHeight="251659264" behindDoc="0" locked="0" layoutInCell="1" hidden="0" allowOverlap="1" wp14:anchorId="53FDD5D5" wp14:editId="4C01270B">
            <wp:simplePos x="0" y="0"/>
            <wp:positionH relativeFrom="column">
              <wp:posOffset>4959350</wp:posOffset>
            </wp:positionH>
            <wp:positionV relativeFrom="paragraph">
              <wp:posOffset>996950</wp:posOffset>
            </wp:positionV>
            <wp:extent cx="1034077" cy="1319606"/>
            <wp:effectExtent l="0" t="0" r="0" b="0"/>
            <wp:wrapSquare wrapText="left" distT="114300" distB="114300" distL="114300" distR="114300"/>
            <wp:docPr id="7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34077" cy="131960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C2D3278" w14:textId="77777777" w:rsidR="00287D8F" w:rsidRDefault="00000000">
      <w:pPr>
        <w:numPr>
          <w:ilvl w:val="0"/>
          <w:numId w:val="2"/>
        </w:numPr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Valjak polumjera 0,150 m, visine 0,120 m i mase 7,00 kg pluta na vodi. Ulje gustoće 725 kg/m</w:t>
      </w:r>
      <w:r>
        <w:rPr>
          <w:rFonts w:ascii="Montserrat" w:eastAsia="Montserrat" w:hAnsi="Montserrat" w:cs="Montserrat"/>
          <w:vertAlign w:val="superscript"/>
        </w:rPr>
        <w:t>3</w:t>
      </w:r>
      <w:r>
        <w:rPr>
          <w:rFonts w:ascii="Montserrat" w:eastAsia="Montserrat" w:hAnsi="Montserrat" w:cs="Montserrat"/>
        </w:rPr>
        <w:t xml:space="preserve"> dolijevamo na vodu dok se ne dogodi situacija sa slike. Kolika visina valjka je u ulju? </w:t>
      </w:r>
      <w:r>
        <w:rPr>
          <w:rFonts w:ascii="Montserrat" w:eastAsia="Montserrat" w:hAnsi="Montserrat" w:cs="Montserrat"/>
          <w:color w:val="A61C00"/>
        </w:rPr>
        <w:t>(11.51.; 7,6 cm)</w:t>
      </w:r>
    </w:p>
    <w:p w14:paraId="6CF62199" w14:textId="77777777" w:rsidR="00287D8F" w:rsidRDefault="00287D8F">
      <w:pPr>
        <w:ind w:left="450"/>
        <w:jc w:val="center"/>
        <w:rPr>
          <w:rFonts w:ascii="Montserrat" w:eastAsia="Montserrat" w:hAnsi="Montserrat" w:cs="Montserrat"/>
          <w:sz w:val="24"/>
          <w:szCs w:val="24"/>
        </w:rPr>
      </w:pPr>
    </w:p>
    <w:p w14:paraId="3DB3228C" w14:textId="77777777" w:rsidR="00BB3445" w:rsidRDefault="00BB3445">
      <w:pPr>
        <w:ind w:left="450"/>
        <w:jc w:val="center"/>
        <w:rPr>
          <w:rFonts w:ascii="Montserrat" w:eastAsia="Montserrat" w:hAnsi="Montserrat" w:cs="Montserrat"/>
          <w:b/>
          <w:sz w:val="24"/>
          <w:szCs w:val="24"/>
        </w:rPr>
      </w:pPr>
      <w:r>
        <w:rPr>
          <w:rFonts w:ascii="Montserrat" w:eastAsia="Montserrat" w:hAnsi="Montserrat" w:cs="Montserrat"/>
          <w:b/>
          <w:sz w:val="24"/>
          <w:szCs w:val="24"/>
        </w:rPr>
        <w:br/>
      </w:r>
    </w:p>
    <w:p w14:paraId="0D446836" w14:textId="77777777" w:rsidR="00BB3445" w:rsidRDefault="00BB3445">
      <w:pPr>
        <w:rPr>
          <w:rFonts w:ascii="Montserrat" w:eastAsia="Montserrat" w:hAnsi="Montserrat" w:cs="Montserrat"/>
          <w:b/>
          <w:sz w:val="24"/>
          <w:szCs w:val="24"/>
        </w:rPr>
      </w:pPr>
      <w:r>
        <w:rPr>
          <w:rFonts w:ascii="Montserrat" w:eastAsia="Montserrat" w:hAnsi="Montserrat" w:cs="Montserrat"/>
          <w:b/>
          <w:sz w:val="24"/>
          <w:szCs w:val="24"/>
        </w:rPr>
        <w:br w:type="page"/>
      </w:r>
    </w:p>
    <w:p w14:paraId="3973DC19" w14:textId="1C41396A" w:rsidR="00287D8F" w:rsidRDefault="00000000">
      <w:pPr>
        <w:ind w:left="450"/>
        <w:jc w:val="center"/>
        <w:rPr>
          <w:rFonts w:ascii="Montserrat" w:eastAsia="Montserrat" w:hAnsi="Montserrat" w:cs="Montserrat"/>
          <w:b/>
          <w:sz w:val="24"/>
          <w:szCs w:val="24"/>
        </w:rPr>
      </w:pPr>
      <w:r>
        <w:rPr>
          <w:rFonts w:ascii="Montserrat" w:eastAsia="Montserrat" w:hAnsi="Montserrat" w:cs="Montserrat"/>
          <w:b/>
          <w:sz w:val="24"/>
          <w:szCs w:val="24"/>
        </w:rPr>
        <w:lastRenderedPageBreak/>
        <w:t>Prvi kolokvij - grupa B</w:t>
      </w:r>
    </w:p>
    <w:p w14:paraId="2CCF8C1E" w14:textId="77777777" w:rsidR="00287D8F" w:rsidRDefault="00287D8F">
      <w:pPr>
        <w:jc w:val="center"/>
        <w:rPr>
          <w:rFonts w:ascii="Montserrat" w:eastAsia="Montserrat" w:hAnsi="Montserrat" w:cs="Montserrat"/>
          <w:b/>
        </w:rPr>
      </w:pPr>
    </w:p>
    <w:p w14:paraId="313F16FE" w14:textId="77777777" w:rsidR="00287D8F" w:rsidRDefault="00000000">
      <w:pPr>
        <w:numPr>
          <w:ilvl w:val="0"/>
          <w:numId w:val="1"/>
        </w:numPr>
        <w:ind w:left="450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Loptica koja je bačena pod kutom 52° u odnosu na vodoravni smjer, dosegne najveću visinu od 7,5 m. Koju bi visinu loptica dosegla da je bačena istom početnom brzinom okomito uvis? </w:t>
      </w:r>
      <w:r>
        <w:rPr>
          <w:rFonts w:ascii="Montserrat" w:eastAsia="Montserrat" w:hAnsi="Montserrat" w:cs="Montserrat"/>
          <w:color w:val="A61C00"/>
        </w:rPr>
        <w:t>(3.72; 12 m)</w:t>
      </w:r>
    </w:p>
    <w:p w14:paraId="5C61DBAC" w14:textId="77777777" w:rsidR="00287D8F" w:rsidRDefault="00287D8F">
      <w:pPr>
        <w:ind w:left="720"/>
        <w:jc w:val="both"/>
        <w:rPr>
          <w:rFonts w:ascii="Montserrat" w:eastAsia="Montserrat" w:hAnsi="Montserrat" w:cs="Montserrat"/>
          <w:color w:val="A61C00"/>
        </w:rPr>
      </w:pPr>
    </w:p>
    <w:p w14:paraId="313547AD" w14:textId="77777777" w:rsidR="00287D8F" w:rsidRDefault="00000000">
      <w:pPr>
        <w:numPr>
          <w:ilvl w:val="0"/>
          <w:numId w:val="1"/>
        </w:numPr>
        <w:ind w:left="450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Radnik mirno stoji na krovu koji je, s obzirom na horizontalu, nagnut 36°. Statička sila trenja iznosa 390 N drži ga da ne sklizne. Odredite masu radnika. </w:t>
      </w:r>
      <w:r>
        <w:rPr>
          <w:rFonts w:ascii="Montserrat" w:eastAsia="Montserrat" w:hAnsi="Montserrat" w:cs="Montserrat"/>
          <w:color w:val="A61C00"/>
        </w:rPr>
        <w:t>(4.57; 68 kg)</w:t>
      </w:r>
    </w:p>
    <w:p w14:paraId="640B8ACB" w14:textId="77777777" w:rsidR="00287D8F" w:rsidRDefault="00000000">
      <w:pPr>
        <w:ind w:left="720"/>
        <w:jc w:val="both"/>
        <w:rPr>
          <w:rFonts w:ascii="Montserrat" w:eastAsia="Montserrat" w:hAnsi="Montserrat" w:cs="Montserrat"/>
          <w:color w:val="A61C00"/>
        </w:rPr>
      </w:pPr>
      <w:r>
        <w:rPr>
          <w:noProof/>
        </w:rPr>
        <w:drawing>
          <wp:anchor distT="114300" distB="114300" distL="114300" distR="114300" simplePos="0" relativeHeight="251660288" behindDoc="0" locked="0" layoutInCell="1" hidden="0" allowOverlap="1" wp14:anchorId="6343A297" wp14:editId="34C173A4">
            <wp:simplePos x="0" y="0"/>
            <wp:positionH relativeFrom="column">
              <wp:posOffset>4495800</wp:posOffset>
            </wp:positionH>
            <wp:positionV relativeFrom="paragraph">
              <wp:posOffset>142875</wp:posOffset>
            </wp:positionV>
            <wp:extent cx="1743075" cy="1436914"/>
            <wp:effectExtent l="0" t="0" r="0" b="0"/>
            <wp:wrapSquare wrapText="left" distT="114300" distB="114300" distL="114300" distR="114300"/>
            <wp:docPr id="2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0"/>
                    <a:srcRect b="5121"/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143691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9D86A82" w14:textId="77777777" w:rsidR="00287D8F" w:rsidRDefault="00000000">
      <w:pPr>
        <w:numPr>
          <w:ilvl w:val="0"/>
          <w:numId w:val="1"/>
        </w:numPr>
        <w:ind w:left="450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Okretanjem ručke, čovjek spušta kantu u bunar, kao na slici. Ručka se giba po kružnici konstantnom tangencijalnom brzinom od 1,20 m/s, a uže na kojem visi kanta odmata se bez klizanja. Kojom se brzinom kanta spušta? </w:t>
      </w:r>
      <w:r>
        <w:rPr>
          <w:rFonts w:ascii="Montserrat" w:eastAsia="Montserrat" w:hAnsi="Montserrat" w:cs="Montserrat"/>
          <w:color w:val="A61C00"/>
        </w:rPr>
        <w:t>(8.42; 0.300 m/s)</w:t>
      </w:r>
    </w:p>
    <w:p w14:paraId="6E7AD21E" w14:textId="77777777" w:rsidR="00287D8F" w:rsidRDefault="00287D8F">
      <w:pPr>
        <w:ind w:left="720"/>
        <w:jc w:val="both"/>
        <w:rPr>
          <w:rFonts w:ascii="Montserrat" w:eastAsia="Montserrat" w:hAnsi="Montserrat" w:cs="Montserrat"/>
          <w:color w:val="A61C00"/>
        </w:rPr>
      </w:pPr>
    </w:p>
    <w:p w14:paraId="78DBC161" w14:textId="77777777" w:rsidR="00287D8F" w:rsidRDefault="00287D8F">
      <w:pPr>
        <w:ind w:left="720"/>
        <w:jc w:val="both"/>
        <w:rPr>
          <w:rFonts w:ascii="Montserrat" w:eastAsia="Montserrat" w:hAnsi="Montserrat" w:cs="Montserrat"/>
          <w:color w:val="A61C00"/>
        </w:rPr>
      </w:pPr>
    </w:p>
    <w:p w14:paraId="2196A971" w14:textId="77777777" w:rsidR="00287D8F" w:rsidRDefault="00287D8F">
      <w:pPr>
        <w:ind w:left="720"/>
        <w:jc w:val="both"/>
        <w:rPr>
          <w:rFonts w:ascii="Montserrat" w:eastAsia="Montserrat" w:hAnsi="Montserrat" w:cs="Montserrat"/>
          <w:color w:val="A61C00"/>
        </w:rPr>
      </w:pPr>
    </w:p>
    <w:p w14:paraId="2BEF09A0" w14:textId="77777777" w:rsidR="00287D8F" w:rsidRDefault="00000000">
      <w:pPr>
        <w:numPr>
          <w:ilvl w:val="0"/>
          <w:numId w:val="1"/>
        </w:numPr>
        <w:ind w:left="450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Crtež prikazuje dva sanduka spojena čeličnom žicom prebačenom preko koloture. Neopterećena žica duga je 1,5 m, njezin poprečni presjek je 1,3 · 10</w:t>
      </w:r>
      <w:r>
        <w:rPr>
          <w:rFonts w:ascii="Montserrat" w:eastAsia="Montserrat" w:hAnsi="Montserrat" w:cs="Montserrat"/>
          <w:vertAlign w:val="superscript"/>
        </w:rPr>
        <w:t>–5</w:t>
      </w:r>
      <w:r>
        <w:rPr>
          <w:rFonts w:ascii="Montserrat" w:eastAsia="Montserrat" w:hAnsi="Montserrat" w:cs="Montserrat"/>
        </w:rPr>
        <w:t xml:space="preserve"> m</w:t>
      </w:r>
      <w:r>
        <w:rPr>
          <w:rFonts w:ascii="Montserrat" w:eastAsia="Montserrat" w:hAnsi="Montserrat" w:cs="Montserrat"/>
          <w:vertAlign w:val="superscript"/>
        </w:rPr>
        <w:t>2</w:t>
      </w:r>
      <w:r>
        <w:rPr>
          <w:rFonts w:ascii="Montserrat" w:eastAsia="Montserrat" w:hAnsi="Montserrat" w:cs="Montserrat"/>
        </w:rPr>
        <w:t>, dok je Youngov modul za čelik  2,0 · 10</w:t>
      </w:r>
      <w:r>
        <w:rPr>
          <w:rFonts w:ascii="Montserrat" w:eastAsia="Montserrat" w:hAnsi="Montserrat" w:cs="Montserrat"/>
          <w:vertAlign w:val="superscript"/>
        </w:rPr>
        <w:t>11</w:t>
      </w:r>
      <w:r>
        <w:rPr>
          <w:rFonts w:ascii="Montserrat" w:eastAsia="Montserrat" w:hAnsi="Montserrat" w:cs="Montserrat"/>
        </w:rPr>
        <w:t xml:space="preserve"> N/m</w:t>
      </w:r>
      <w:r>
        <w:rPr>
          <w:rFonts w:ascii="Montserrat" w:eastAsia="Montserrat" w:hAnsi="Montserrat" w:cs="Montserrat"/>
          <w:vertAlign w:val="superscript"/>
        </w:rPr>
        <w:t>2</w:t>
      </w:r>
      <w:r>
        <w:rPr>
          <w:rFonts w:ascii="Montserrat" w:eastAsia="Montserrat" w:hAnsi="Montserrat" w:cs="Montserrat"/>
        </w:rPr>
        <w:t xml:space="preserve">. Izračunajte promjenu duljine žice kada sanduci ubrzavaju.  Masa koloture i trenje su zanemarivi. </w:t>
      </w:r>
      <w:r>
        <w:rPr>
          <w:rFonts w:ascii="Montserrat" w:eastAsia="Montserrat" w:hAnsi="Montserrat" w:cs="Montserrat"/>
          <w:color w:val="A61C00"/>
        </w:rPr>
        <w:t>(10.89.; 2,1·10</w:t>
      </w:r>
      <w:r>
        <w:rPr>
          <w:rFonts w:ascii="Montserrat" w:eastAsia="Montserrat" w:hAnsi="Montserrat" w:cs="Montserrat"/>
          <w:color w:val="A61C00"/>
          <w:vertAlign w:val="superscript"/>
        </w:rPr>
        <w:t>-5</w:t>
      </w:r>
      <w:r>
        <w:rPr>
          <w:rFonts w:ascii="Montserrat" w:eastAsia="Montserrat" w:hAnsi="Montserrat" w:cs="Montserrat"/>
          <w:color w:val="A61C00"/>
        </w:rPr>
        <w:t xml:space="preserve"> m)</w:t>
      </w:r>
    </w:p>
    <w:p w14:paraId="0C511419" w14:textId="77777777" w:rsidR="00287D8F" w:rsidRDefault="00000000">
      <w:pPr>
        <w:ind w:left="720"/>
        <w:jc w:val="center"/>
        <w:rPr>
          <w:rFonts w:ascii="Montserrat" w:eastAsia="Montserrat" w:hAnsi="Montserrat" w:cs="Montserrat"/>
          <w:color w:val="A61C00"/>
        </w:rPr>
      </w:pPr>
      <w:r>
        <w:rPr>
          <w:rFonts w:ascii="Montserrat" w:eastAsia="Montserrat" w:hAnsi="Montserrat" w:cs="Montserrat"/>
          <w:noProof/>
        </w:rPr>
        <w:drawing>
          <wp:inline distT="114300" distB="114300" distL="114300" distR="114300" wp14:anchorId="7C7E2CEC" wp14:editId="0F8E4B7B">
            <wp:extent cx="1551541" cy="1810132"/>
            <wp:effectExtent l="0" t="0" r="0" b="0"/>
            <wp:docPr id="6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51541" cy="181013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114300" distB="114300" distL="114300" distR="114300" simplePos="0" relativeHeight="251661312" behindDoc="0" locked="0" layoutInCell="1" hidden="0" allowOverlap="1" wp14:anchorId="60F256F8" wp14:editId="4BFF4527">
            <wp:simplePos x="0" y="0"/>
            <wp:positionH relativeFrom="column">
              <wp:posOffset>4178300</wp:posOffset>
            </wp:positionH>
            <wp:positionV relativeFrom="paragraph">
              <wp:posOffset>1685925</wp:posOffset>
            </wp:positionV>
            <wp:extent cx="1985963" cy="1408004"/>
            <wp:effectExtent l="0" t="0" r="0" b="0"/>
            <wp:wrapSquare wrapText="left" distT="114300" distB="114300" distL="114300" distR="114300"/>
            <wp:docPr id="8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85963" cy="140800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D7CB5D0" w14:textId="77777777" w:rsidR="00287D8F" w:rsidRDefault="00000000">
      <w:pPr>
        <w:numPr>
          <w:ilvl w:val="0"/>
          <w:numId w:val="1"/>
        </w:numPr>
        <w:ind w:left="450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Slika prikazuje hidrauličnu komoru s oprugom (konstante elastičnosti 1600 N/m) na lijevom klipu te kamenom mase 40,0 kg na desnom klipu. Početna razina oba klipa je jednaka. Mase klipova zanemarujemo. Za koliko se opruga skupila od svog ravnotežnog položaja? </w:t>
      </w:r>
      <w:r>
        <w:rPr>
          <w:rFonts w:ascii="Montserrat" w:eastAsia="Montserrat" w:hAnsi="Montserrat" w:cs="Montserrat"/>
          <w:color w:val="A61C00"/>
        </w:rPr>
        <w:t>(11.38.; 5,7 cm)</w:t>
      </w:r>
    </w:p>
    <w:p w14:paraId="54579EEA" w14:textId="77777777" w:rsidR="00287D8F" w:rsidRDefault="00287D8F">
      <w:pPr>
        <w:ind w:left="450"/>
        <w:jc w:val="center"/>
        <w:rPr>
          <w:rFonts w:ascii="Montserrat" w:eastAsia="Montserrat" w:hAnsi="Montserrat" w:cs="Montserrat"/>
        </w:rPr>
      </w:pPr>
    </w:p>
    <w:p w14:paraId="4078533F" w14:textId="77777777" w:rsidR="00287D8F" w:rsidRDefault="00000000">
      <w:pPr>
        <w:ind w:left="450"/>
        <w:jc w:val="both"/>
        <w:rPr>
          <w:rFonts w:ascii="Montserrat" w:eastAsia="Montserrat" w:hAnsi="Montserrat" w:cs="Montserrat"/>
          <w:sz w:val="24"/>
          <w:szCs w:val="24"/>
        </w:rPr>
      </w:pPr>
      <w:r>
        <w:br w:type="page"/>
      </w:r>
    </w:p>
    <w:p w14:paraId="631E625D" w14:textId="77777777" w:rsidR="00287D8F" w:rsidRDefault="00287D8F">
      <w:pPr>
        <w:ind w:left="450"/>
        <w:jc w:val="both"/>
        <w:rPr>
          <w:rFonts w:ascii="Montserrat" w:eastAsia="Montserrat" w:hAnsi="Montserrat" w:cs="Montserrat"/>
          <w:sz w:val="24"/>
          <w:szCs w:val="24"/>
        </w:rPr>
      </w:pPr>
    </w:p>
    <w:p w14:paraId="1FB078C2" w14:textId="77777777" w:rsidR="00287D8F" w:rsidRDefault="00000000">
      <w:pPr>
        <w:jc w:val="center"/>
        <w:rPr>
          <w:rFonts w:ascii="Montserrat" w:eastAsia="Montserrat" w:hAnsi="Montserrat" w:cs="Montserrat"/>
          <w:b/>
          <w:sz w:val="24"/>
          <w:szCs w:val="24"/>
        </w:rPr>
      </w:pPr>
      <w:r>
        <w:rPr>
          <w:rFonts w:ascii="Montserrat" w:eastAsia="Montserrat" w:hAnsi="Montserrat" w:cs="Montserrat"/>
          <w:b/>
          <w:sz w:val="24"/>
          <w:szCs w:val="24"/>
        </w:rPr>
        <w:t>Prvi kolokvij - grupa C</w:t>
      </w:r>
    </w:p>
    <w:p w14:paraId="50155E54" w14:textId="77777777" w:rsidR="00287D8F" w:rsidRDefault="00287D8F">
      <w:pPr>
        <w:jc w:val="center"/>
        <w:rPr>
          <w:rFonts w:ascii="Montserrat" w:eastAsia="Montserrat" w:hAnsi="Montserrat" w:cs="Montserrat"/>
          <w:b/>
          <w:sz w:val="24"/>
          <w:szCs w:val="24"/>
        </w:rPr>
      </w:pPr>
    </w:p>
    <w:p w14:paraId="5ED08AAA" w14:textId="77777777" w:rsidR="00287D8F" w:rsidRDefault="00000000">
      <w:pPr>
        <w:numPr>
          <w:ilvl w:val="0"/>
          <w:numId w:val="3"/>
        </w:numPr>
        <w:ind w:left="450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Balon na topli zrak diže se brzinom 3,0 m/s. Balast se ispušta početnom brzinom nula u odnosu na balon, na visini od 9,5 m iznad tla. Koliko vremena balastu treba da padne na tlo? </w:t>
      </w:r>
      <w:r>
        <w:rPr>
          <w:rFonts w:ascii="Montserrat" w:eastAsia="Montserrat" w:hAnsi="Montserrat" w:cs="Montserrat"/>
          <w:color w:val="A61C00"/>
        </w:rPr>
        <w:t>(3.68; 1.7 s)</w:t>
      </w:r>
    </w:p>
    <w:p w14:paraId="016486E9" w14:textId="77777777" w:rsidR="00287D8F" w:rsidRDefault="00287D8F">
      <w:pPr>
        <w:ind w:left="720"/>
        <w:jc w:val="both"/>
        <w:rPr>
          <w:rFonts w:ascii="Montserrat" w:eastAsia="Montserrat" w:hAnsi="Montserrat" w:cs="Montserrat"/>
          <w:color w:val="A61C00"/>
        </w:rPr>
      </w:pPr>
    </w:p>
    <w:p w14:paraId="08984262" w14:textId="77777777" w:rsidR="00287D8F" w:rsidRDefault="00000000">
      <w:pPr>
        <w:numPr>
          <w:ilvl w:val="0"/>
          <w:numId w:val="3"/>
        </w:numPr>
        <w:ind w:left="450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Luster mase 44 kg visi na tri jednako napete žice dugačke 2,0 m, kao na slici. Odredite napetost pojedine žice, ako je luster 1,5 m ispod stropa. </w:t>
      </w:r>
      <w:r>
        <w:rPr>
          <w:rFonts w:ascii="Montserrat" w:eastAsia="Montserrat" w:hAnsi="Montserrat" w:cs="Montserrat"/>
          <w:color w:val="A61C00"/>
        </w:rPr>
        <w:t>(4,63; 190 N)</w:t>
      </w:r>
    </w:p>
    <w:p w14:paraId="543763BF" w14:textId="77777777" w:rsidR="00287D8F" w:rsidRDefault="00000000">
      <w:pPr>
        <w:ind w:left="720"/>
        <w:jc w:val="center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  <w:noProof/>
          <w:color w:val="A61C00"/>
        </w:rPr>
        <w:drawing>
          <wp:inline distT="114300" distB="114300" distL="114300" distR="114300" wp14:anchorId="1B0CD9F0" wp14:editId="57118DD3">
            <wp:extent cx="1751013" cy="1479729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51013" cy="147972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BFA79ED" w14:textId="77777777" w:rsidR="00287D8F" w:rsidRDefault="00000000">
      <w:pPr>
        <w:numPr>
          <w:ilvl w:val="0"/>
          <w:numId w:val="3"/>
        </w:numPr>
        <w:ind w:left="450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Faktor statičkog trenja između guma automobila A i ceste iznosi 1,1. Maksimalna brzina kojom taj automobil može voziti, a da ne izleti iz zavoja polumjera</w:t>
      </w:r>
      <w:r>
        <w:rPr>
          <w:rFonts w:ascii="Montserrat" w:eastAsia="Montserrat" w:hAnsi="Montserrat" w:cs="Montserrat"/>
          <w:i/>
        </w:rPr>
        <w:t xml:space="preserve"> r</w:t>
      </w:r>
      <w:r>
        <w:rPr>
          <w:rFonts w:ascii="Montserrat" w:eastAsia="Montserrat" w:hAnsi="Montserrat" w:cs="Montserrat"/>
        </w:rPr>
        <w:t xml:space="preserve"> iznosi 25 m/s. Kojom maksimalnom brzinom po tom istom zavoju može voziti automobil B ako je faktor trenja između njegovih guma i ceste 0.85? </w:t>
      </w:r>
      <w:r>
        <w:rPr>
          <w:rFonts w:ascii="Montserrat" w:eastAsia="Montserrat" w:hAnsi="Montserrat" w:cs="Montserrat"/>
          <w:color w:val="A61C00"/>
        </w:rPr>
        <w:t>(5.15.; 22 m/s)</w:t>
      </w:r>
    </w:p>
    <w:p w14:paraId="03247209" w14:textId="77777777" w:rsidR="00287D8F" w:rsidRDefault="00000000">
      <w:pPr>
        <w:ind w:left="720"/>
        <w:jc w:val="both"/>
        <w:rPr>
          <w:rFonts w:ascii="Montserrat" w:eastAsia="Montserrat" w:hAnsi="Montserrat" w:cs="Montserrat"/>
          <w:color w:val="A61C00"/>
        </w:rPr>
      </w:pPr>
      <w:r>
        <w:rPr>
          <w:noProof/>
        </w:rPr>
        <w:drawing>
          <wp:anchor distT="114300" distB="114300" distL="114300" distR="114300" simplePos="0" relativeHeight="251662336" behindDoc="0" locked="0" layoutInCell="1" hidden="0" allowOverlap="1" wp14:anchorId="577AB5FC" wp14:editId="19A478B0">
            <wp:simplePos x="0" y="0"/>
            <wp:positionH relativeFrom="column">
              <wp:posOffset>4064000</wp:posOffset>
            </wp:positionH>
            <wp:positionV relativeFrom="paragraph">
              <wp:posOffset>161925</wp:posOffset>
            </wp:positionV>
            <wp:extent cx="1974850" cy="1232017"/>
            <wp:effectExtent l="0" t="0" r="0" b="0"/>
            <wp:wrapSquare wrapText="left" distT="114300" distB="114300" distL="114300" distR="114300"/>
            <wp:docPr id="4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74850" cy="123201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8377D57" w14:textId="77777777" w:rsidR="00287D8F" w:rsidRDefault="00000000">
      <w:pPr>
        <w:numPr>
          <w:ilvl w:val="0"/>
          <w:numId w:val="3"/>
        </w:numPr>
        <w:ind w:left="450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Teniska loptica, krenuvši iz mirovanja, giba se duž brda kao što je prikazano na slici. Na kraju brda loptica postaje projektil te napušta brdo pod kutom od 35° u odnosu na horizontalu. Ako uzmemo da je teniska loptica šuplja sfera, izračunajte domet </w:t>
      </w:r>
      <w:r>
        <w:rPr>
          <w:rFonts w:ascii="Montserrat" w:eastAsia="Montserrat" w:hAnsi="Montserrat" w:cs="Montserrat"/>
          <w:i/>
        </w:rPr>
        <w:t>x</w:t>
      </w:r>
      <w:r>
        <w:rPr>
          <w:rFonts w:ascii="Montserrat" w:eastAsia="Montserrat" w:hAnsi="Montserrat" w:cs="Montserrat"/>
        </w:rPr>
        <w:t xml:space="preserve">. </w:t>
      </w:r>
      <w:r>
        <w:rPr>
          <w:rFonts w:ascii="Montserrat" w:eastAsia="Montserrat" w:hAnsi="Montserrat" w:cs="Montserrat"/>
          <w:color w:val="A61C00"/>
        </w:rPr>
        <w:t>(9.58; 2,0 m)</w:t>
      </w:r>
    </w:p>
    <w:p w14:paraId="73D043AD" w14:textId="77777777" w:rsidR="00287D8F" w:rsidRDefault="00287D8F">
      <w:pPr>
        <w:ind w:left="720"/>
        <w:jc w:val="center"/>
        <w:rPr>
          <w:rFonts w:ascii="Montserrat" w:eastAsia="Montserrat" w:hAnsi="Montserrat" w:cs="Montserrat"/>
        </w:rPr>
      </w:pPr>
    </w:p>
    <w:p w14:paraId="17C14939" w14:textId="77777777" w:rsidR="00287D8F" w:rsidRDefault="00000000">
      <w:pPr>
        <w:numPr>
          <w:ilvl w:val="0"/>
          <w:numId w:val="3"/>
        </w:numPr>
        <w:ind w:left="450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Ako neko tijelo potpuno uronimo u etilni alkohol, gustoće 806 kg/m3, njegova prividna težina iznosi 15,2 N. Kad isto tijelo potpuno uronimo u vodu, gustoće 1000 kg/m3, prividna mu težina iznosi 13,7 N. Odredite obujam tijela. </w:t>
      </w:r>
      <w:r>
        <w:rPr>
          <w:rFonts w:ascii="Montserrat" w:eastAsia="Montserrat" w:hAnsi="Montserrat" w:cs="Montserrat"/>
          <w:color w:val="A61C00"/>
        </w:rPr>
        <w:t>(11.97; 7,88 · 10</w:t>
      </w:r>
      <w:r>
        <w:rPr>
          <w:rFonts w:ascii="Montserrat" w:eastAsia="Montserrat" w:hAnsi="Montserrat" w:cs="Montserrat"/>
          <w:color w:val="A61C00"/>
          <w:vertAlign w:val="superscript"/>
        </w:rPr>
        <w:t>–4</w:t>
      </w:r>
      <w:r>
        <w:rPr>
          <w:rFonts w:ascii="Montserrat" w:eastAsia="Montserrat" w:hAnsi="Montserrat" w:cs="Montserrat"/>
          <w:color w:val="A61C00"/>
        </w:rPr>
        <w:t xml:space="preserve"> m</w:t>
      </w:r>
      <w:r>
        <w:rPr>
          <w:rFonts w:ascii="Montserrat" w:eastAsia="Montserrat" w:hAnsi="Montserrat" w:cs="Montserrat"/>
          <w:color w:val="A61C00"/>
          <w:vertAlign w:val="superscript"/>
        </w:rPr>
        <w:t>3</w:t>
      </w:r>
      <w:r>
        <w:rPr>
          <w:rFonts w:ascii="Montserrat" w:eastAsia="Montserrat" w:hAnsi="Montserrat" w:cs="Montserrat"/>
          <w:color w:val="A61C00"/>
        </w:rPr>
        <w:t>)</w:t>
      </w:r>
    </w:p>
    <w:p w14:paraId="6D22CF78" w14:textId="77777777" w:rsidR="00287D8F" w:rsidRDefault="00287D8F">
      <w:pPr>
        <w:ind w:left="450"/>
        <w:jc w:val="both"/>
        <w:rPr>
          <w:rFonts w:ascii="Montserrat" w:eastAsia="Montserrat" w:hAnsi="Montserrat" w:cs="Montserrat"/>
          <w:sz w:val="24"/>
          <w:szCs w:val="24"/>
        </w:rPr>
      </w:pPr>
    </w:p>
    <w:p w14:paraId="6B7E1E89" w14:textId="77777777" w:rsidR="00287D8F" w:rsidRDefault="00287D8F">
      <w:pPr>
        <w:jc w:val="both"/>
        <w:rPr>
          <w:rFonts w:ascii="Montserrat" w:eastAsia="Montserrat" w:hAnsi="Montserrat" w:cs="Montserrat"/>
          <w:sz w:val="24"/>
          <w:szCs w:val="24"/>
        </w:rPr>
      </w:pPr>
    </w:p>
    <w:p w14:paraId="606655FE" w14:textId="77777777" w:rsidR="00287D8F" w:rsidRDefault="00287D8F">
      <w:pPr>
        <w:rPr>
          <w:rFonts w:ascii="Montserrat" w:eastAsia="Montserrat" w:hAnsi="Montserrat" w:cs="Montserrat"/>
          <w:sz w:val="24"/>
          <w:szCs w:val="24"/>
        </w:rPr>
      </w:pPr>
    </w:p>
    <w:sectPr w:rsidR="00287D8F" w:rsidSect="00BB3445">
      <w:headerReference w:type="default" r:id="rId15"/>
      <w:pgSz w:w="12240" w:h="15840"/>
      <w:pgMar w:top="1440" w:right="1019" w:bottom="1440" w:left="873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14F6E9" w14:textId="77777777" w:rsidR="00FD1A3F" w:rsidRDefault="00FD1A3F">
      <w:pPr>
        <w:spacing w:line="240" w:lineRule="auto"/>
      </w:pPr>
      <w:r>
        <w:separator/>
      </w:r>
    </w:p>
  </w:endnote>
  <w:endnote w:type="continuationSeparator" w:id="0">
    <w:p w14:paraId="0C8372D8" w14:textId="77777777" w:rsidR="00FD1A3F" w:rsidRDefault="00FD1A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tserrat"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4D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C56F1" w14:textId="77777777" w:rsidR="00FD1A3F" w:rsidRDefault="00FD1A3F">
      <w:pPr>
        <w:spacing w:line="240" w:lineRule="auto"/>
      </w:pPr>
      <w:r>
        <w:separator/>
      </w:r>
    </w:p>
  </w:footnote>
  <w:footnote w:type="continuationSeparator" w:id="0">
    <w:p w14:paraId="40732C8F" w14:textId="77777777" w:rsidR="00FD1A3F" w:rsidRDefault="00FD1A3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98DE2" w14:textId="77777777" w:rsidR="00287D8F" w:rsidRDefault="00000000">
    <w:pPr>
      <w:jc w:val="both"/>
      <w:rPr>
        <w:rFonts w:ascii="Montserrat Light" w:eastAsia="Montserrat Light" w:hAnsi="Montserrat Light" w:cs="Montserrat Light"/>
        <w:sz w:val="20"/>
        <w:szCs w:val="20"/>
      </w:rPr>
    </w:pPr>
    <w:r>
      <w:rPr>
        <w:rFonts w:ascii="Montserrat Light" w:eastAsia="Montserrat Light" w:hAnsi="Montserrat Light" w:cs="Montserrat Light"/>
        <w:sz w:val="20"/>
        <w:szCs w:val="20"/>
      </w:rPr>
      <w:t xml:space="preserve">Sveučilište Josipa Jurja Strossmayera u Osijeku </w:t>
    </w:r>
    <w:r>
      <w:rPr>
        <w:rFonts w:ascii="Montserrat Light" w:eastAsia="Montserrat Light" w:hAnsi="Montserrat Light" w:cs="Montserrat Light"/>
        <w:sz w:val="20"/>
        <w:szCs w:val="20"/>
      </w:rPr>
      <w:tab/>
    </w:r>
    <w:r>
      <w:rPr>
        <w:rFonts w:ascii="Montserrat Light" w:eastAsia="Montserrat Light" w:hAnsi="Montserrat Light" w:cs="Montserrat Light"/>
        <w:sz w:val="20"/>
        <w:szCs w:val="20"/>
      </w:rPr>
      <w:tab/>
    </w:r>
    <w:r>
      <w:rPr>
        <w:rFonts w:ascii="Montserrat Light" w:eastAsia="Montserrat Light" w:hAnsi="Montserrat Light" w:cs="Montserrat Light"/>
        <w:sz w:val="20"/>
        <w:szCs w:val="20"/>
      </w:rPr>
      <w:tab/>
    </w:r>
    <w:r>
      <w:rPr>
        <w:rFonts w:ascii="Montserrat Light" w:eastAsia="Montserrat Light" w:hAnsi="Montserrat Light" w:cs="Montserrat Light"/>
        <w:sz w:val="20"/>
        <w:szCs w:val="20"/>
      </w:rPr>
      <w:tab/>
    </w:r>
    <w:r>
      <w:rPr>
        <w:rFonts w:ascii="Montserrat Light" w:eastAsia="Montserrat Light" w:hAnsi="Montserrat Light" w:cs="Montserrat Light"/>
        <w:sz w:val="20"/>
        <w:szCs w:val="20"/>
      </w:rPr>
      <w:tab/>
      <w:t xml:space="preserve">       23. 11. 2022.</w:t>
    </w:r>
  </w:p>
  <w:p w14:paraId="75D503AB" w14:textId="77777777" w:rsidR="00287D8F" w:rsidRDefault="00000000">
    <w:pPr>
      <w:rPr>
        <w:rFonts w:ascii="Montserrat Light" w:eastAsia="Montserrat Light" w:hAnsi="Montserrat Light" w:cs="Montserrat Light"/>
        <w:sz w:val="20"/>
        <w:szCs w:val="20"/>
      </w:rPr>
    </w:pPr>
    <w:r>
      <w:rPr>
        <w:rFonts w:ascii="Montserrat Light" w:eastAsia="Montserrat Light" w:hAnsi="Montserrat Light" w:cs="Montserrat Light"/>
        <w:sz w:val="20"/>
        <w:szCs w:val="20"/>
      </w:rPr>
      <w:t>Građevinski i arhitektonski fakultet</w:t>
    </w:r>
  </w:p>
  <w:p w14:paraId="07FABEE5" w14:textId="77777777" w:rsidR="00287D8F" w:rsidRDefault="00000000">
    <w:pPr>
      <w:rPr>
        <w:rFonts w:ascii="Montserrat Light" w:eastAsia="Montserrat Light" w:hAnsi="Montserrat Light" w:cs="Montserrat Light"/>
        <w:sz w:val="20"/>
        <w:szCs w:val="20"/>
      </w:rPr>
    </w:pPr>
    <w:r>
      <w:rPr>
        <w:rFonts w:ascii="Montserrat Light" w:eastAsia="Montserrat Light" w:hAnsi="Montserrat Light" w:cs="Montserrat Light"/>
        <w:sz w:val="20"/>
        <w:szCs w:val="20"/>
      </w:rPr>
      <w:t>FIZIKA</w:t>
    </w:r>
  </w:p>
  <w:p w14:paraId="397A0FC3" w14:textId="77777777" w:rsidR="00287D8F" w:rsidRDefault="00FD1A3F">
    <w:pPr>
      <w:rPr>
        <w:rFonts w:ascii="Montserrat Light" w:eastAsia="Montserrat Light" w:hAnsi="Montserrat Light" w:cs="Montserrat Light"/>
        <w:color w:val="FF0000"/>
        <w:sz w:val="20"/>
        <w:szCs w:val="20"/>
      </w:rPr>
    </w:pPr>
    <w:r>
      <w:rPr>
        <w:noProof/>
      </w:rPr>
      <w:pict w14:anchorId="1CDB0666">
        <v:rect id="_x0000_i1025" alt="" style="width:451.3pt;height:.05pt;mso-width-percent:0;mso-height-percent:0;mso-width-percent:0;mso-height-percent:0" o:hralign="center" o:hrstd="t" o:hr="t" fillcolor="#a0a0a0" stroked="f"/>
      </w:pict>
    </w:r>
  </w:p>
  <w:p w14:paraId="1ABB8B00" w14:textId="77777777" w:rsidR="00287D8F" w:rsidRDefault="00287D8F">
    <w:pPr>
      <w:rPr>
        <w:rFonts w:ascii="Montserrat Light" w:eastAsia="Montserrat Light" w:hAnsi="Montserrat Light" w:cs="Montserrat Light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67326E"/>
    <w:multiLevelType w:val="multilevel"/>
    <w:tmpl w:val="C3C4DB6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5CBD7C9E"/>
    <w:multiLevelType w:val="multilevel"/>
    <w:tmpl w:val="11C4FC9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6A877980"/>
    <w:multiLevelType w:val="multilevel"/>
    <w:tmpl w:val="E00CCFC6"/>
    <w:lvl w:ilvl="0">
      <w:start w:val="1"/>
      <w:numFmt w:val="decimal"/>
      <w:lvlText w:val="%1."/>
      <w:lvlJc w:val="left"/>
      <w:pPr>
        <w:ind w:left="45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957134229">
    <w:abstractNumId w:val="1"/>
  </w:num>
  <w:num w:numId="2" w16cid:durableId="750203550">
    <w:abstractNumId w:val="2"/>
  </w:num>
  <w:num w:numId="3" w16cid:durableId="7031003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defaultTabStop w:val="720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D8F"/>
    <w:rsid w:val="00287D8F"/>
    <w:rsid w:val="00BB3445"/>
    <w:rsid w:val="00FD1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12E2B18"/>
  <w15:docId w15:val="{E4A388BF-DC65-004F-AC09-E199E0DAB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608</Words>
  <Characters>3470</Characters>
  <Application>Microsoft Office Word</Application>
  <DocSecurity>0</DocSecurity>
  <Lines>28</Lines>
  <Paragraphs>8</Paragraphs>
  <ScaleCrop>false</ScaleCrop>
  <Company/>
  <LinksUpToDate>false</LinksUpToDate>
  <CharactersWithSpaces>4070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Jelena Strišković</cp:lastModifiedBy>
  <cp:revision>2</cp:revision>
  <dcterms:created xsi:type="dcterms:W3CDTF">2022-11-23T09:11:00Z</dcterms:created>
  <dcterms:modified xsi:type="dcterms:W3CDTF">2022-11-23T09:12:00Z</dcterms:modified>
</cp:coreProperties>
</file>