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SVEU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ČILIŠTE JOSIPA JURJA STROSSMAYERA U OSIJEKU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GRA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ĐEVINSKI I ARHITEKTONSKI FAKULTET  OSIJEK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- PREDDIPLOMSKI SVEU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ČILIŠNI STUDIJ ARHITEKTURA I URBANIZAM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auto" w:val="clear"/>
        </w:rPr>
        <w:t xml:space="preserve">REDOVITI  ISPITNI  ROKOVI  u  akademskoj godini   2019./2020.</w:t>
      </w:r>
    </w:p>
    <w:tbl>
      <w:tblPr/>
      <w:tblGrid>
        <w:gridCol w:w="4077"/>
        <w:gridCol w:w="940"/>
        <w:gridCol w:w="2056"/>
      </w:tblGrid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PREDMET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SRPANJ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MATEMATIKA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02.07. i 16.07.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GEOMETRIJA U ARHITEKTURI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PROSTORNI PRIKAZI U ARHITEKTURI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14.07. i  28.07.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9" w:hRule="auto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CRTANJE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CRTANJE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01.07. i 15.07.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 /  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OSNOVE ARHITEKTONSKOG PROJEKTIRANJA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ARHITEKTONSKO PROJEKTIRANJE</w:t>
              <w:br/>
              <w:t xml:space="preserve">POVIJEST ARHITEKTURE 1 i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08.07. i  22.07.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POVIJEST UMJETNOSTI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POVIJEST UMJETNOSTI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02.07. i 16.07.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     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ARHITEKTONSKE KONSTRUKCIJE 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ARHITEKTONSKE KONSTRUKCIJE 3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09.07. i 23.07.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TERENSKA NASTAVA 1, 2 i 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VIZUALIZACIJE U ARHITKTURI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09.07. i 23. 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ARHITEKTONSKA 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ČUNALNA GRAFIKA 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03.07. i 17.07.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MATERIJALI U ARHITEKTURI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07.07. i 21.07.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STATIKA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09.07. i 30.07.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 /  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NJEMA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ČKI JEZIK ZA ARHITEKTE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15.07. i 29.07.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ENGLESKI JEZIK ZA ARHITEKTE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15.07.  i 29.07.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PLASTI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ČNO OBLIKOVANJE 1 i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03.07.  i   17.07.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  /  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STAMBENE ZGRADE 1 i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07.07. i 21. 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URBANIZAM 1, URBANIZAM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UVOD U INTEGRIRANO PROJEKTIRANJE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10.07.  i 24.07.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1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/  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OSNOVE PRORA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ČUNA I DJELOVANJA NA KONSTRUKCIJE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02. 07. i 16.07.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TEHNI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ČKA MEHANIKA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13.07. i 27.07.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TEHNOLOGIJA GRA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ĐENJA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ODR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ŽAVANJE ZGRADA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14. 07.  i    28.07.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OBLIKOVANJE KONSTRUKCIJA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01.07. i 20.07.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ARMIRANO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BETONSKE I ZIDANE KONSTRUKCIJE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09.07. i 23.07.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ORGANIZACIJA GRA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ĐENJA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15.07. i 29.07.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URBANA SOCIOLOGIJA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02.07. i 16.07.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ARHITEKTONSKE KONSTRUKCIJE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13.07. i 27.07.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  / 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FIZIKA ZGRADE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13.07. i   27.07.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 /  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ŠTITA OKOLIŠA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07.07. i 21.07.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ZGRADE ZA ODGOJ I OBRAZOVANJE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02.07. i 20.07.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POSLOVNE ZGRADE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03.07. i 17.07.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SVJETSKA ARHITEKTURA 20. STOLJE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ĆA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01.07. i 15.07.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URBANIZAM 3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09.07. i 23.07.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OSNOVE PROSTORNOG PLANIRANJA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16.07.  i 30.07.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METALNE I DRVENE KONSTRUKCIJE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03.07. i 21.07.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  /  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INSTALACIJE U ZGRADAMA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02.07. i 16.07.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ENERGETSKI U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ČINKOVITA I ODRŽIVA ARHITEKTURA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15.07. i 29.07.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ŠTITA GRADITELJSKOG NASLIJEĐA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13.07.  i  27.07.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8:00 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UVOD U TEORIJU ARHITEKTURE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07.07. i 23.07.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  /  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HRVATSKA ARHITEKTURA 20. STOLJE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ĆA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08.07. i 22.07.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ENTERIJER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14.07.  i   28.07.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PLANIRANJE GRADA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10.07.  i 24.07.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  /  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MENAD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ŽMENT U ARHITEKTURI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08.07. i 22.07.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URBANISTI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ČKO-ARHITEKTONSKI STUDIO-ZAVRŠNI RAD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JAVNI INFRASTRUKTURNI SUSTAVI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01.07. i 22.07.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8:00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RURIZAM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01.07. i  22.07.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14:00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ARHITEKTONSKA RA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ČUNALNA GRAFIKA 2</w:t>
            </w: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01.07. i 15.07.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11:00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2056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