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34" w:rsidRPr="00547934" w:rsidRDefault="00547934" w:rsidP="00547934">
      <w:pPr>
        <w:spacing w:after="0" w:line="240" w:lineRule="auto"/>
        <w:jc w:val="center"/>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SVEUČILIŠNI DIPLOMSKI  STUDIJ GRAĐEVINARSTVA</w:t>
      </w:r>
    </w:p>
    <w:p w:rsidR="00547934" w:rsidRPr="00547934" w:rsidRDefault="00547934" w:rsidP="00547934">
      <w:pPr>
        <w:spacing w:after="0" w:line="240" w:lineRule="auto"/>
        <w:jc w:val="center"/>
        <w:rPr>
          <w:rFonts w:ascii="Arial" w:eastAsia="Times New Roman" w:hAnsi="Arial" w:cs="Arial"/>
          <w:b/>
          <w:sz w:val="20"/>
          <w:szCs w:val="20"/>
          <w:lang w:val="pl-PL" w:eastAsia="hr-HR"/>
        </w:rPr>
      </w:pPr>
    </w:p>
    <w:p w:rsidR="00547934" w:rsidRPr="00547934" w:rsidRDefault="007D1CC1" w:rsidP="00547934">
      <w:pPr>
        <w:spacing w:after="0" w:line="240" w:lineRule="auto"/>
        <w:jc w:val="center"/>
        <w:rPr>
          <w:rFonts w:ascii="Arial" w:eastAsia="Times New Roman" w:hAnsi="Arial" w:cs="Arial"/>
          <w:b/>
          <w:sz w:val="20"/>
          <w:szCs w:val="20"/>
          <w:lang w:val="pl-PL" w:eastAsia="hr-HR"/>
        </w:rPr>
      </w:pPr>
      <w:r>
        <w:rPr>
          <w:rFonts w:ascii="Arial" w:eastAsia="Times New Roman" w:hAnsi="Arial" w:cs="Arial"/>
          <w:b/>
          <w:sz w:val="20"/>
          <w:szCs w:val="20"/>
          <w:lang w:val="pl-PL" w:eastAsia="hr-HR"/>
        </w:rPr>
        <w:t>DODJELJENJE TEME</w:t>
      </w:r>
      <w:r w:rsidR="00547934" w:rsidRPr="00547934">
        <w:rPr>
          <w:rFonts w:ascii="Arial" w:eastAsia="Times New Roman" w:hAnsi="Arial" w:cs="Arial"/>
          <w:b/>
          <w:sz w:val="20"/>
          <w:szCs w:val="20"/>
          <w:lang w:val="pl-PL" w:eastAsia="hr-HR"/>
        </w:rPr>
        <w:t xml:space="preserve"> DIPLOMSKIH RAD</w:t>
      </w:r>
      <w:r w:rsidR="00692B8B">
        <w:rPr>
          <w:rFonts w:ascii="Arial" w:eastAsia="Times New Roman" w:hAnsi="Arial" w:cs="Arial"/>
          <w:b/>
          <w:sz w:val="20"/>
          <w:szCs w:val="20"/>
          <w:lang w:val="pl-PL" w:eastAsia="hr-HR"/>
        </w:rPr>
        <w:t>OVA STUDENTIMA U AKADEMSKOJ 2019./2020</w:t>
      </w:r>
      <w:r w:rsidR="00547934" w:rsidRPr="00547934">
        <w:rPr>
          <w:rFonts w:ascii="Arial" w:eastAsia="Times New Roman" w:hAnsi="Arial" w:cs="Arial"/>
          <w:b/>
          <w:sz w:val="20"/>
          <w:szCs w:val="20"/>
          <w:lang w:val="pl-PL" w:eastAsia="hr-HR"/>
        </w:rPr>
        <w:t>.</w:t>
      </w:r>
    </w:p>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sz w:val="20"/>
          <w:szCs w:val="20"/>
          <w:lang w:val="pl-PL" w:eastAsia="hr-HR"/>
        </w:rPr>
      </w:pPr>
    </w:p>
    <w:p w:rsidR="00547934" w:rsidRPr="00547934" w:rsidRDefault="00547934" w:rsidP="0054793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Polje</w:t>
      </w:r>
      <w:r w:rsidRPr="00547934">
        <w:rPr>
          <w:rFonts w:ascii="Arial" w:eastAsia="Times New Roman" w:hAnsi="Arial" w:cs="Arial"/>
          <w:b/>
          <w:color w:val="220FB1"/>
          <w:sz w:val="20"/>
          <w:szCs w:val="20"/>
          <w:lang w:val="pl-PL" w:eastAsia="hr-HR"/>
        </w:rPr>
        <w:t>:     2.05. GRAĐEVINARSTVO</w:t>
      </w:r>
    </w:p>
    <w:p w:rsidR="00547934" w:rsidRPr="00547934" w:rsidRDefault="00547934" w:rsidP="00547934">
      <w:pPr>
        <w:spacing w:after="0" w:line="240" w:lineRule="auto"/>
        <w:rPr>
          <w:rFonts w:ascii="Arial" w:eastAsia="Times New Roman" w:hAnsi="Arial" w:cs="Arial"/>
          <w:sz w:val="20"/>
          <w:szCs w:val="20"/>
          <w:lang w:val="pl-PL" w:eastAsia="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2027"/>
      </w:tblGrid>
      <w:tr w:rsidR="00547934" w:rsidRPr="00547934" w:rsidTr="00D366BF">
        <w:tc>
          <w:tcPr>
            <w:tcW w:w="7621" w:type="dxa"/>
            <w:tcBorders>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p w:rsidR="00547934" w:rsidRPr="00547934" w:rsidRDefault="00547934" w:rsidP="00547934">
            <w:pPr>
              <w:spacing w:after="0" w:line="240" w:lineRule="auto"/>
              <w:rPr>
                <w:rFonts w:ascii="Arial" w:eastAsia="Times New Roman" w:hAnsi="Arial" w:cs="Arial"/>
                <w:b/>
                <w:color w:val="220FB1"/>
                <w:sz w:val="20"/>
                <w:szCs w:val="20"/>
                <w:lang w:eastAsia="hr-HR"/>
              </w:rPr>
            </w:pPr>
            <w:r w:rsidRPr="00547934">
              <w:rPr>
                <w:rFonts w:ascii="Arial" w:eastAsia="Times New Roman" w:hAnsi="Arial" w:cs="Arial"/>
                <w:color w:val="220FB1"/>
                <w:sz w:val="20"/>
                <w:szCs w:val="20"/>
                <w:lang w:eastAsia="hr-HR"/>
              </w:rPr>
              <w:t xml:space="preserve">Grana:      </w:t>
            </w:r>
            <w:r w:rsidRPr="00547934">
              <w:rPr>
                <w:rFonts w:ascii="Arial" w:eastAsia="Times New Roman" w:hAnsi="Arial" w:cs="Arial"/>
                <w:b/>
                <w:color w:val="220FB1"/>
                <w:sz w:val="20"/>
                <w:szCs w:val="20"/>
                <w:lang w:eastAsia="hr-HR"/>
              </w:rPr>
              <w:t>2.05.01. Geotehnika         A.1.</w:t>
            </w:r>
          </w:p>
          <w:p w:rsidR="00547934" w:rsidRPr="00547934" w:rsidRDefault="00547934" w:rsidP="00547934">
            <w:pPr>
              <w:spacing w:after="0" w:line="240" w:lineRule="auto"/>
              <w:rPr>
                <w:rFonts w:ascii="Arial" w:eastAsia="Times New Roman" w:hAnsi="Arial" w:cs="Arial"/>
                <w:color w:val="220FB1"/>
                <w:sz w:val="20"/>
                <w:szCs w:val="20"/>
                <w:lang w:eastAsia="hr-HR"/>
              </w:rPr>
            </w:pPr>
          </w:p>
        </w:tc>
        <w:tc>
          <w:tcPr>
            <w:tcW w:w="2027" w:type="dxa"/>
            <w:tcBorders>
              <w:left w:val="nil"/>
              <w:bottom w:val="single" w:sz="4" w:space="0" w:color="auto"/>
              <w:right w:val="single" w:sz="4" w:space="0" w:color="auto"/>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MEHANIKA STIJENA  A.1.1.</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GEOTEHNIKA U PROMETNICAMA  A.1.2.</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val="fi-FI"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PRIMJENA GEOSINTETIKA  A.1.3.</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2271FF" w:rsidRDefault="00547934" w:rsidP="00547934">
            <w:pPr>
              <w:spacing w:after="0" w:line="240" w:lineRule="auto"/>
              <w:rPr>
                <w:rFonts w:ascii="Arial" w:eastAsia="Times New Roman" w:hAnsi="Arial" w:cs="Arial"/>
                <w:b/>
                <w:sz w:val="20"/>
                <w:szCs w:val="20"/>
                <w:lang w:val="fi-FI"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OPAŽANJA I MJERENJA  A.1.4.</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2271FF" w:rsidRDefault="00547934" w:rsidP="00547934">
            <w:pPr>
              <w:spacing w:after="0" w:line="240" w:lineRule="auto"/>
              <w:rPr>
                <w:rFonts w:ascii="Arial" w:eastAsia="Times New Roman" w:hAnsi="Arial" w:cs="Arial"/>
                <w:b/>
                <w:sz w:val="20"/>
                <w:szCs w:val="20"/>
                <w:lang w:val="fi-FI" w:eastAsia="hr-HR"/>
              </w:rPr>
            </w:pPr>
          </w:p>
        </w:tc>
      </w:tr>
    </w:tbl>
    <w:p w:rsidR="00547934" w:rsidRPr="00547934" w:rsidRDefault="00547934" w:rsidP="00547934">
      <w:pPr>
        <w:spacing w:after="0" w:line="240" w:lineRule="auto"/>
        <w:rPr>
          <w:rFonts w:ascii="Arial" w:eastAsia="Times New Roman" w:hAnsi="Arial" w:cs="Arial"/>
          <w:sz w:val="20"/>
          <w:szCs w:val="20"/>
          <w:lang w:val="pt-BR" w:eastAsia="hr-HR"/>
        </w:rPr>
      </w:pPr>
    </w:p>
    <w:p w:rsidR="00547934" w:rsidRPr="00547934" w:rsidRDefault="00547934" w:rsidP="00547934">
      <w:pPr>
        <w:spacing w:after="0" w:line="240" w:lineRule="auto"/>
        <w:rPr>
          <w:rFonts w:ascii="Arial" w:eastAsia="Times New Roman" w:hAnsi="Arial" w:cs="Arial"/>
          <w:sz w:val="20"/>
          <w:szCs w:val="20"/>
          <w:lang w:val="pt-BR" w:eastAsia="hr-HR"/>
        </w:rPr>
      </w:pPr>
    </w:p>
    <w:p w:rsidR="00547934" w:rsidRPr="00547934" w:rsidRDefault="00547934" w:rsidP="00547934">
      <w:pPr>
        <w:spacing w:after="0" w:line="240" w:lineRule="auto"/>
        <w:rPr>
          <w:rFonts w:ascii="Arial" w:eastAsia="Times New Roman" w:hAnsi="Arial" w:cs="Arial"/>
          <w:sz w:val="20"/>
          <w:szCs w:val="20"/>
          <w:lang w:val="pt-BR" w:eastAsia="hr-H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8"/>
        <w:gridCol w:w="2185"/>
      </w:tblGrid>
      <w:tr w:rsidR="00547934" w:rsidRPr="00547934" w:rsidTr="00D366BF">
        <w:tc>
          <w:tcPr>
            <w:tcW w:w="7558" w:type="dxa"/>
            <w:tcBorders>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val="pt-BR" w:eastAsia="hr-HR"/>
              </w:rPr>
            </w:pPr>
          </w:p>
          <w:p w:rsidR="00547934" w:rsidRPr="00547934" w:rsidRDefault="00547934" w:rsidP="0054793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2.05.02. Nosive konstrukcije       A.2.</w:t>
            </w:r>
          </w:p>
          <w:p w:rsidR="00547934" w:rsidRPr="00547934" w:rsidRDefault="00547934" w:rsidP="00547934">
            <w:pPr>
              <w:spacing w:after="0" w:line="240" w:lineRule="auto"/>
              <w:rPr>
                <w:rFonts w:ascii="Arial" w:eastAsia="Times New Roman" w:hAnsi="Arial" w:cs="Arial"/>
                <w:b/>
                <w:color w:val="220FB1"/>
                <w:sz w:val="20"/>
                <w:szCs w:val="20"/>
                <w:lang w:val="pl-PL" w:eastAsia="hr-HR"/>
              </w:rPr>
            </w:pPr>
          </w:p>
        </w:tc>
        <w:tc>
          <w:tcPr>
            <w:tcW w:w="2185" w:type="dxa"/>
            <w:tcBorders>
              <w:left w:val="nil"/>
              <w:bottom w:val="single" w:sz="4" w:space="0" w:color="auto"/>
              <w:right w:val="single" w:sz="4" w:space="0" w:color="auto"/>
            </w:tcBorders>
          </w:tcPr>
          <w:p w:rsidR="00547934" w:rsidRPr="00547934" w:rsidRDefault="00547934" w:rsidP="00547934">
            <w:pPr>
              <w:spacing w:after="0" w:line="240" w:lineRule="auto"/>
              <w:rPr>
                <w:rFonts w:ascii="Arial" w:eastAsia="Times New Roman" w:hAnsi="Arial" w:cs="Arial"/>
                <w:color w:val="220FB1"/>
                <w:sz w:val="20"/>
                <w:szCs w:val="20"/>
                <w:lang w:val="pl-PL"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de-DE" w:eastAsia="hr-HR"/>
              </w:rPr>
            </w:pPr>
          </w:p>
          <w:p w:rsidR="00547934" w:rsidRPr="00547934" w:rsidRDefault="00547934" w:rsidP="00547934">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METALNE  KONSTRUKCIJE II  A.2.1.</w:t>
            </w:r>
          </w:p>
          <w:p w:rsidR="00547934" w:rsidRPr="00547934" w:rsidRDefault="00547934" w:rsidP="00547934">
            <w:pPr>
              <w:spacing w:after="0" w:line="240" w:lineRule="auto"/>
              <w:rPr>
                <w:rFonts w:ascii="Arial" w:eastAsia="Times New Roman" w:hAnsi="Arial" w:cs="Arial"/>
                <w:b/>
                <w:sz w:val="20"/>
                <w:szCs w:val="20"/>
                <w:lang w:val="de-DE" w:eastAsia="hr-HR"/>
              </w:rPr>
            </w:pPr>
          </w:p>
        </w:tc>
        <w:tc>
          <w:tcPr>
            <w:tcW w:w="2185" w:type="dxa"/>
            <w:shd w:val="clear" w:color="auto" w:fill="D9D9D9"/>
          </w:tcPr>
          <w:p w:rsidR="00BC3BE0" w:rsidRDefault="00BC3BE0" w:rsidP="00C376E9">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p>
          <w:p w:rsidR="00547934" w:rsidRPr="00547934" w:rsidRDefault="00C376E9" w:rsidP="00C376E9">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prof.dr.sc. </w:t>
            </w:r>
            <w:r w:rsidR="00BC3BE0">
              <w:rPr>
                <w:rFonts w:ascii="Arial" w:eastAsia="Times New Roman" w:hAnsi="Arial" w:cs="Arial"/>
                <w:b/>
                <w:sz w:val="20"/>
                <w:szCs w:val="20"/>
                <w:lang w:val="pl-PL" w:eastAsia="hr-HR"/>
              </w:rPr>
              <w:t>D. Markulak</w:t>
            </w:r>
          </w:p>
        </w:tc>
      </w:tr>
      <w:tr w:rsidR="00547934" w:rsidRPr="00547934" w:rsidTr="00D366BF">
        <w:tc>
          <w:tcPr>
            <w:tcW w:w="7558" w:type="dxa"/>
            <w:shd w:val="clear" w:color="auto" w:fill="auto"/>
          </w:tcPr>
          <w:p w:rsidR="00547934" w:rsidRPr="00547934" w:rsidRDefault="00547934" w:rsidP="00547934">
            <w:pPr>
              <w:spacing w:line="240" w:lineRule="auto"/>
              <w:contextualSpacing/>
              <w:jc w:val="both"/>
              <w:rPr>
                <w:rFonts w:ascii="Arial" w:eastAsia="Calibri" w:hAnsi="Arial" w:cs="Arial"/>
                <w:sz w:val="20"/>
                <w:szCs w:val="20"/>
              </w:rPr>
            </w:pPr>
          </w:p>
          <w:p w:rsidR="00547934" w:rsidRPr="00547934" w:rsidRDefault="00547934" w:rsidP="00547934">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1</w:t>
            </w:r>
          </w:p>
          <w:p w:rsidR="00547934" w:rsidRDefault="00547934" w:rsidP="00547934">
            <w:pPr>
              <w:spacing w:line="240" w:lineRule="auto"/>
              <w:contextualSpacing/>
              <w:jc w:val="both"/>
              <w:rPr>
                <w:rFonts w:ascii="Arial" w:eastAsia="Calibri" w:hAnsi="Arial" w:cs="Arial"/>
                <w:sz w:val="20"/>
                <w:szCs w:val="20"/>
              </w:rPr>
            </w:pPr>
          </w:p>
          <w:p w:rsidR="005F4B62" w:rsidRPr="005F4B62" w:rsidRDefault="005F4B62" w:rsidP="005F4B62">
            <w:pPr>
              <w:spacing w:line="240" w:lineRule="auto"/>
              <w:contextualSpacing/>
              <w:jc w:val="both"/>
              <w:rPr>
                <w:rFonts w:ascii="Arial" w:eastAsia="Calibri" w:hAnsi="Arial" w:cs="Arial"/>
                <w:sz w:val="20"/>
                <w:szCs w:val="20"/>
              </w:rPr>
            </w:pPr>
            <w:r w:rsidRPr="005F4B62">
              <w:rPr>
                <w:rFonts w:ascii="Arial" w:eastAsia="Calibri" w:hAnsi="Arial" w:cs="Arial"/>
                <w:sz w:val="20"/>
                <w:szCs w:val="20"/>
              </w:rPr>
              <w:t>PRORAČUN KONSTRUKCIJE ZA NATKRIVANJE TENISKIH TERENA</w:t>
            </w:r>
          </w:p>
          <w:p w:rsidR="005F4B62" w:rsidRDefault="005F4B62" w:rsidP="005F4B62">
            <w:pPr>
              <w:spacing w:line="240" w:lineRule="auto"/>
              <w:contextualSpacing/>
              <w:jc w:val="both"/>
              <w:rPr>
                <w:rFonts w:ascii="Arial" w:eastAsia="Calibri" w:hAnsi="Arial" w:cs="Arial"/>
                <w:b/>
                <w:sz w:val="20"/>
                <w:szCs w:val="20"/>
              </w:rPr>
            </w:pPr>
          </w:p>
          <w:p w:rsidR="005D6642" w:rsidRPr="00A311CA" w:rsidRDefault="005D6642" w:rsidP="005D6642">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5D6642" w:rsidRPr="005D6642" w:rsidRDefault="005D6642" w:rsidP="005D6642">
            <w:pPr>
              <w:spacing w:after="0" w:line="240" w:lineRule="auto"/>
              <w:rPr>
                <w:rFonts w:ascii="Arial" w:eastAsia="Times New Roman" w:hAnsi="Arial" w:cs="Arial"/>
                <w:b/>
                <w:sz w:val="20"/>
                <w:szCs w:val="20"/>
                <w:lang w:val="pl-PL" w:eastAsia="hr-HR"/>
              </w:rPr>
            </w:pPr>
          </w:p>
          <w:p w:rsidR="005F4B62" w:rsidRPr="00547934" w:rsidRDefault="005F4B62" w:rsidP="005F4B62">
            <w:pPr>
              <w:spacing w:line="240" w:lineRule="auto"/>
              <w:contextualSpacing/>
              <w:jc w:val="both"/>
              <w:rPr>
                <w:rFonts w:ascii="Arial" w:eastAsia="Calibri" w:hAnsi="Arial" w:cs="Arial"/>
                <w:sz w:val="20"/>
                <w:szCs w:val="20"/>
              </w:rPr>
            </w:pPr>
            <w:r>
              <w:rPr>
                <w:rFonts w:ascii="Arial" w:eastAsia="Calibri" w:hAnsi="Arial" w:cs="Arial"/>
                <w:sz w:val="20"/>
                <w:szCs w:val="20"/>
              </w:rPr>
              <w:t xml:space="preserve">Potrebno je osmisliti i proračunati čeličnu konstrukciju za zatvaranje i natkrivanje dva teniska terena. Uz teniske terene predvidjeti prostor za presvlačenje s pripadajućim sanitarnim čvorovima te mogućnost posluživanja pića. Konstrukcija treba biti projektirana u </w:t>
            </w:r>
            <w:r w:rsidRPr="00283D04">
              <w:rPr>
                <w:rFonts w:ascii="Arial" w:eastAsia="Calibri" w:hAnsi="Arial" w:cs="Arial"/>
                <w:sz w:val="20"/>
                <w:szCs w:val="20"/>
                <w:u w:val="single"/>
              </w:rPr>
              <w:t>punostijenoj</w:t>
            </w:r>
            <w:r>
              <w:rPr>
                <w:rFonts w:ascii="Arial" w:eastAsia="Calibri" w:hAnsi="Arial" w:cs="Arial"/>
                <w:sz w:val="20"/>
                <w:szCs w:val="20"/>
              </w:rPr>
              <w:t xml:space="preserve"> izvedbi (glavni nosači poprečnog I ili H presjeka), a nalazi se u gradu Osijeku.</w:t>
            </w:r>
          </w:p>
          <w:p w:rsidR="005F4B62" w:rsidRPr="00547934" w:rsidRDefault="005F4B62" w:rsidP="00547934">
            <w:pPr>
              <w:spacing w:line="240" w:lineRule="auto"/>
              <w:contextualSpacing/>
              <w:jc w:val="both"/>
              <w:rPr>
                <w:rFonts w:ascii="Arial" w:eastAsia="Calibri" w:hAnsi="Arial" w:cs="Arial"/>
                <w:sz w:val="20"/>
                <w:szCs w:val="20"/>
              </w:rPr>
            </w:pPr>
          </w:p>
        </w:tc>
        <w:tc>
          <w:tcPr>
            <w:tcW w:w="2185" w:type="dxa"/>
            <w:shd w:val="clear" w:color="auto" w:fill="auto"/>
          </w:tcPr>
          <w:p w:rsidR="00547934" w:rsidRDefault="00547934" w:rsidP="00547934">
            <w:pPr>
              <w:spacing w:after="0" w:line="240" w:lineRule="auto"/>
              <w:jc w:val="both"/>
              <w:rPr>
                <w:rFonts w:ascii="Arial" w:eastAsia="Times New Roman" w:hAnsi="Arial" w:cs="Arial"/>
                <w:sz w:val="20"/>
                <w:szCs w:val="20"/>
                <w:lang w:val="pl-PL" w:eastAsia="hr-HR"/>
              </w:rPr>
            </w:pPr>
          </w:p>
          <w:p w:rsidR="00505E4C" w:rsidRPr="00505E4C" w:rsidRDefault="00505E4C" w:rsidP="00547934">
            <w:pPr>
              <w:spacing w:after="0" w:line="240" w:lineRule="auto"/>
              <w:jc w:val="both"/>
              <w:rPr>
                <w:rFonts w:ascii="Arial" w:eastAsia="Times New Roman" w:hAnsi="Arial" w:cs="Arial"/>
                <w:b/>
                <w:sz w:val="20"/>
                <w:szCs w:val="20"/>
                <w:lang w:val="pl-PL" w:eastAsia="hr-HR"/>
              </w:rPr>
            </w:pPr>
            <w:r w:rsidRPr="00505E4C">
              <w:rPr>
                <w:rFonts w:ascii="Arial" w:eastAsia="Times New Roman" w:hAnsi="Arial" w:cs="Arial"/>
                <w:b/>
                <w:sz w:val="20"/>
                <w:szCs w:val="20"/>
                <w:lang w:val="pl-PL" w:eastAsia="hr-HR"/>
              </w:rPr>
              <w:t>Tin Vujčić</w:t>
            </w:r>
          </w:p>
        </w:tc>
      </w:tr>
      <w:tr w:rsidR="00547934" w:rsidRPr="00547934" w:rsidTr="00D366BF">
        <w:tc>
          <w:tcPr>
            <w:tcW w:w="7558" w:type="dxa"/>
            <w:shd w:val="clear" w:color="auto" w:fill="auto"/>
          </w:tcPr>
          <w:p w:rsidR="00547934" w:rsidRPr="00547934" w:rsidRDefault="00547934" w:rsidP="00547934">
            <w:pPr>
              <w:spacing w:line="240" w:lineRule="auto"/>
              <w:contextualSpacing/>
              <w:jc w:val="both"/>
              <w:rPr>
                <w:rFonts w:ascii="Arial" w:eastAsia="Calibri" w:hAnsi="Arial" w:cs="Arial"/>
                <w:sz w:val="20"/>
                <w:szCs w:val="20"/>
              </w:rPr>
            </w:pPr>
          </w:p>
          <w:p w:rsidR="00547934" w:rsidRPr="00547934" w:rsidRDefault="00547934" w:rsidP="00547934">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2</w:t>
            </w:r>
          </w:p>
          <w:p w:rsidR="00547934" w:rsidRDefault="00547934" w:rsidP="00547934">
            <w:pPr>
              <w:spacing w:line="240" w:lineRule="auto"/>
              <w:contextualSpacing/>
              <w:jc w:val="both"/>
              <w:rPr>
                <w:rFonts w:ascii="Arial" w:eastAsia="Calibri" w:hAnsi="Arial" w:cs="Arial"/>
                <w:sz w:val="20"/>
                <w:szCs w:val="20"/>
              </w:rPr>
            </w:pPr>
          </w:p>
          <w:p w:rsidR="005F4B62" w:rsidRPr="005F4B62" w:rsidRDefault="005F4B62" w:rsidP="005F4B62">
            <w:pPr>
              <w:spacing w:line="240" w:lineRule="auto"/>
              <w:contextualSpacing/>
              <w:jc w:val="both"/>
              <w:rPr>
                <w:rFonts w:ascii="Arial" w:eastAsia="Calibri" w:hAnsi="Arial" w:cs="Arial"/>
                <w:sz w:val="20"/>
                <w:szCs w:val="20"/>
              </w:rPr>
            </w:pPr>
            <w:r w:rsidRPr="005F4B62">
              <w:rPr>
                <w:rFonts w:ascii="Arial" w:eastAsia="Calibri" w:hAnsi="Arial" w:cs="Arial"/>
                <w:sz w:val="20"/>
                <w:szCs w:val="20"/>
              </w:rPr>
              <w:t>PRORAČUN KONSTRUKCIJE ZA NATKRIVANJE TENISKIH TERENA</w:t>
            </w:r>
          </w:p>
          <w:p w:rsidR="005F4B62" w:rsidRDefault="005F4B62" w:rsidP="005F4B62">
            <w:pPr>
              <w:spacing w:line="240" w:lineRule="auto"/>
              <w:contextualSpacing/>
              <w:jc w:val="both"/>
              <w:rPr>
                <w:rFonts w:ascii="Arial" w:eastAsia="Calibri" w:hAnsi="Arial" w:cs="Arial"/>
                <w:b/>
                <w:sz w:val="20"/>
                <w:szCs w:val="20"/>
              </w:rPr>
            </w:pPr>
          </w:p>
          <w:p w:rsidR="005D6642" w:rsidRPr="00A311CA" w:rsidRDefault="005D6642" w:rsidP="005D6642">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5D6642" w:rsidRPr="005D6642" w:rsidRDefault="005D6642" w:rsidP="005F4B62">
            <w:pPr>
              <w:spacing w:line="240" w:lineRule="auto"/>
              <w:contextualSpacing/>
              <w:jc w:val="both"/>
              <w:rPr>
                <w:rFonts w:ascii="Arial" w:eastAsia="Calibri" w:hAnsi="Arial" w:cs="Arial"/>
                <w:b/>
                <w:sz w:val="20"/>
                <w:szCs w:val="20"/>
                <w:lang w:val="pl-PL"/>
              </w:rPr>
            </w:pPr>
          </w:p>
          <w:p w:rsidR="005F4B62" w:rsidRPr="00547934" w:rsidRDefault="005F4B62" w:rsidP="005F4B62">
            <w:pPr>
              <w:spacing w:line="240" w:lineRule="auto"/>
              <w:contextualSpacing/>
              <w:jc w:val="both"/>
              <w:rPr>
                <w:rFonts w:ascii="Arial" w:eastAsia="Calibri" w:hAnsi="Arial" w:cs="Arial"/>
                <w:sz w:val="20"/>
                <w:szCs w:val="20"/>
              </w:rPr>
            </w:pPr>
            <w:r>
              <w:rPr>
                <w:rFonts w:ascii="Arial" w:eastAsia="Calibri" w:hAnsi="Arial" w:cs="Arial"/>
                <w:sz w:val="20"/>
                <w:szCs w:val="20"/>
              </w:rPr>
              <w:t xml:space="preserve">Potrebno je osmisliti i proračunati čeličnu konstrukciju za zatvaranje i natkrivanje dva teniska terena. Uz teniske terene predvidjeti prostor za presvlačenje s pripadajućim sanitarnim čvorovima te mogućnost posluživanja pića. Konstrukcija treba biti projektirana u </w:t>
            </w:r>
            <w:r w:rsidRPr="00283D04">
              <w:rPr>
                <w:rFonts w:ascii="Arial" w:eastAsia="Calibri" w:hAnsi="Arial" w:cs="Arial"/>
                <w:sz w:val="20"/>
                <w:szCs w:val="20"/>
                <w:u w:val="single"/>
              </w:rPr>
              <w:t>rešetkastoj</w:t>
            </w:r>
            <w:r>
              <w:rPr>
                <w:rFonts w:ascii="Arial" w:eastAsia="Calibri" w:hAnsi="Arial" w:cs="Arial"/>
                <w:sz w:val="20"/>
                <w:szCs w:val="20"/>
              </w:rPr>
              <w:t xml:space="preserve"> izvedbi, a nalazi se u gradu Osijeku.</w:t>
            </w:r>
          </w:p>
          <w:p w:rsidR="005F4B62" w:rsidRPr="00547934" w:rsidRDefault="005F4B62" w:rsidP="00547934">
            <w:pPr>
              <w:spacing w:line="240" w:lineRule="auto"/>
              <w:contextualSpacing/>
              <w:jc w:val="both"/>
              <w:rPr>
                <w:rFonts w:ascii="Arial" w:eastAsia="Calibri" w:hAnsi="Arial" w:cs="Arial"/>
                <w:sz w:val="20"/>
                <w:szCs w:val="20"/>
              </w:rPr>
            </w:pPr>
          </w:p>
        </w:tc>
        <w:tc>
          <w:tcPr>
            <w:tcW w:w="2185" w:type="dxa"/>
            <w:shd w:val="clear" w:color="auto" w:fill="auto"/>
          </w:tcPr>
          <w:p w:rsidR="00547934" w:rsidRDefault="00547934" w:rsidP="00547934">
            <w:pPr>
              <w:spacing w:after="0" w:line="240" w:lineRule="auto"/>
              <w:jc w:val="both"/>
              <w:rPr>
                <w:rFonts w:ascii="Arial" w:eastAsia="Times New Roman" w:hAnsi="Arial" w:cs="Arial"/>
                <w:sz w:val="20"/>
                <w:szCs w:val="20"/>
                <w:lang w:val="pl-PL" w:eastAsia="hr-HR"/>
              </w:rPr>
            </w:pPr>
          </w:p>
          <w:p w:rsidR="00505E4C" w:rsidRPr="00505E4C" w:rsidRDefault="00505E4C" w:rsidP="00547934">
            <w:pPr>
              <w:spacing w:after="0" w:line="240" w:lineRule="auto"/>
              <w:jc w:val="both"/>
              <w:rPr>
                <w:rFonts w:ascii="Arial" w:eastAsia="Times New Roman" w:hAnsi="Arial" w:cs="Arial"/>
                <w:b/>
                <w:sz w:val="20"/>
                <w:szCs w:val="20"/>
                <w:lang w:val="pl-PL" w:eastAsia="hr-HR"/>
              </w:rPr>
            </w:pPr>
            <w:r w:rsidRPr="00505E4C">
              <w:rPr>
                <w:rFonts w:ascii="Arial" w:eastAsia="Times New Roman" w:hAnsi="Arial" w:cs="Arial"/>
                <w:b/>
                <w:sz w:val="20"/>
                <w:szCs w:val="20"/>
                <w:lang w:val="pl-PL" w:eastAsia="hr-HR"/>
              </w:rPr>
              <w:t>Nikola Lucić</w:t>
            </w:r>
          </w:p>
        </w:tc>
      </w:tr>
      <w:tr w:rsidR="00547934" w:rsidRPr="00547934" w:rsidTr="00D366BF">
        <w:tc>
          <w:tcPr>
            <w:tcW w:w="7558" w:type="dxa"/>
            <w:shd w:val="clear" w:color="auto" w:fill="auto"/>
          </w:tcPr>
          <w:p w:rsidR="00547934" w:rsidRPr="00547934" w:rsidRDefault="00547934" w:rsidP="00547934">
            <w:pPr>
              <w:spacing w:after="0" w:line="240" w:lineRule="auto"/>
              <w:rPr>
                <w:rFonts w:ascii="Arial" w:eastAsia="Times New Roman" w:hAnsi="Arial" w:cs="Arial"/>
                <w:sz w:val="20"/>
                <w:szCs w:val="20"/>
                <w:lang w:eastAsia="hr-HR"/>
              </w:rPr>
            </w:pPr>
          </w:p>
          <w:p w:rsidR="00547934" w:rsidRDefault="00C376E9" w:rsidP="00C376E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rsidR="00C376E9" w:rsidRDefault="00C376E9" w:rsidP="00C376E9">
            <w:pPr>
              <w:spacing w:after="0" w:line="240" w:lineRule="auto"/>
              <w:rPr>
                <w:rFonts w:ascii="Arial" w:eastAsia="Times New Roman" w:hAnsi="Arial" w:cs="Arial"/>
                <w:sz w:val="20"/>
                <w:szCs w:val="20"/>
                <w:lang w:eastAsia="hr-HR"/>
              </w:rPr>
            </w:pPr>
          </w:p>
          <w:p w:rsidR="005F4B62" w:rsidRPr="005F4B62" w:rsidRDefault="005F4B62" w:rsidP="005F4B62">
            <w:pPr>
              <w:spacing w:after="0" w:line="240" w:lineRule="auto"/>
              <w:rPr>
                <w:rFonts w:ascii="Arial" w:eastAsia="Calibri" w:hAnsi="Arial" w:cs="Arial"/>
                <w:sz w:val="20"/>
                <w:szCs w:val="20"/>
              </w:rPr>
            </w:pPr>
            <w:r w:rsidRPr="005F4B62">
              <w:rPr>
                <w:rFonts w:ascii="Arial" w:eastAsia="Calibri" w:hAnsi="Arial" w:cs="Arial"/>
                <w:sz w:val="20"/>
                <w:szCs w:val="20"/>
              </w:rPr>
              <w:lastRenderedPageBreak/>
              <w:t>PRORAČUN KONSTRUKCIJE REKLAMNOG STUPA</w:t>
            </w:r>
          </w:p>
          <w:p w:rsidR="005F4B62" w:rsidRDefault="005F4B62" w:rsidP="005F4B62">
            <w:pPr>
              <w:spacing w:after="0" w:line="240" w:lineRule="auto"/>
              <w:rPr>
                <w:rFonts w:ascii="Arial" w:eastAsia="Calibri" w:hAnsi="Arial" w:cs="Arial"/>
                <w:b/>
                <w:sz w:val="20"/>
                <w:szCs w:val="20"/>
              </w:rPr>
            </w:pPr>
          </w:p>
          <w:p w:rsidR="005D6642" w:rsidRPr="00A311CA" w:rsidRDefault="005D6642" w:rsidP="005D6642">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5D6642" w:rsidRPr="005D6642" w:rsidRDefault="005D6642" w:rsidP="005F4B62">
            <w:pPr>
              <w:spacing w:after="0" w:line="240" w:lineRule="auto"/>
              <w:rPr>
                <w:rFonts w:ascii="Arial" w:eastAsia="Calibri" w:hAnsi="Arial" w:cs="Arial"/>
                <w:b/>
                <w:sz w:val="20"/>
                <w:szCs w:val="20"/>
                <w:lang w:val="pl-PL"/>
              </w:rPr>
            </w:pPr>
          </w:p>
          <w:p w:rsidR="005F4B62" w:rsidRDefault="005F4B62" w:rsidP="005F4B62">
            <w:pPr>
              <w:spacing w:after="0" w:line="240" w:lineRule="auto"/>
              <w:jc w:val="both"/>
              <w:rPr>
                <w:rFonts w:ascii="Arial" w:eastAsia="Times New Roman" w:hAnsi="Arial" w:cs="Arial"/>
                <w:sz w:val="20"/>
                <w:szCs w:val="20"/>
                <w:lang w:eastAsia="hr-HR"/>
              </w:rPr>
            </w:pPr>
            <w:r>
              <w:rPr>
                <w:rFonts w:ascii="Arial" w:eastAsia="Calibri" w:hAnsi="Arial" w:cs="Arial"/>
                <w:sz w:val="20"/>
                <w:szCs w:val="20"/>
              </w:rPr>
              <w:t>Za zadani projektni zadatak treba konstrukcijski riješiti i proračunati čeličnu rešetkastu konstrukciju za reklamni stup trgovačkog centra. Ukupna visina konstrukcije je H=20 metara, a lokacija je grad Osijek.</w:t>
            </w:r>
          </w:p>
          <w:p w:rsidR="005F4B62" w:rsidRPr="00C376E9" w:rsidRDefault="005F4B62" w:rsidP="00C376E9">
            <w:pPr>
              <w:spacing w:after="0" w:line="240" w:lineRule="auto"/>
              <w:rPr>
                <w:rFonts w:ascii="Arial" w:eastAsia="Times New Roman" w:hAnsi="Arial" w:cs="Arial"/>
                <w:sz w:val="20"/>
                <w:szCs w:val="20"/>
                <w:lang w:eastAsia="hr-HR"/>
              </w:rPr>
            </w:pPr>
          </w:p>
        </w:tc>
        <w:tc>
          <w:tcPr>
            <w:tcW w:w="2185" w:type="dxa"/>
            <w:shd w:val="clear" w:color="auto" w:fill="auto"/>
          </w:tcPr>
          <w:p w:rsidR="00547934" w:rsidRPr="00547934" w:rsidRDefault="00547934" w:rsidP="00547934">
            <w:pPr>
              <w:spacing w:after="0" w:line="240" w:lineRule="auto"/>
              <w:jc w:val="both"/>
              <w:rPr>
                <w:rFonts w:ascii="Arial" w:eastAsia="Times New Roman" w:hAnsi="Arial" w:cs="Arial"/>
                <w:sz w:val="20"/>
                <w:szCs w:val="20"/>
                <w:lang w:val="pl-PL" w:eastAsia="hr-HR"/>
              </w:rPr>
            </w:pPr>
          </w:p>
          <w:p w:rsidR="00547934" w:rsidRPr="00547934" w:rsidRDefault="00547934" w:rsidP="00547934">
            <w:pPr>
              <w:spacing w:after="0" w:line="240" w:lineRule="auto"/>
              <w:jc w:val="both"/>
              <w:rPr>
                <w:rFonts w:ascii="Arial" w:eastAsia="Times New Roman" w:hAnsi="Arial" w:cs="Arial"/>
                <w:sz w:val="20"/>
                <w:szCs w:val="20"/>
                <w:lang w:val="pl-PL"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i/>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SPREGNUTE  KONSTRUKCIJE   A. 2.2.</w:t>
            </w:r>
          </w:p>
          <w:p w:rsidR="00547934" w:rsidRPr="00547934" w:rsidRDefault="00547934" w:rsidP="00547934">
            <w:pPr>
              <w:spacing w:after="0" w:line="240" w:lineRule="auto"/>
              <w:rPr>
                <w:rFonts w:ascii="Arial" w:eastAsia="Times New Roman" w:hAnsi="Arial" w:cs="Arial"/>
                <w:b/>
                <w:i/>
                <w:sz w:val="20"/>
                <w:szCs w:val="20"/>
                <w:lang w:eastAsia="hr-HR"/>
              </w:rPr>
            </w:pPr>
          </w:p>
        </w:tc>
        <w:tc>
          <w:tcPr>
            <w:tcW w:w="2185" w:type="dxa"/>
            <w:shd w:val="clear" w:color="auto" w:fill="D9D9D9"/>
          </w:tcPr>
          <w:p w:rsidR="002068F3" w:rsidRDefault="002068F3" w:rsidP="002068F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p>
          <w:p w:rsidR="00547934" w:rsidRPr="00547934" w:rsidRDefault="002068F3" w:rsidP="002068F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prof. dr. sc. D. Markulak</w:t>
            </w:r>
          </w:p>
        </w:tc>
      </w:tr>
      <w:tr w:rsidR="002068F3" w:rsidRPr="00547934" w:rsidTr="002068F3">
        <w:tc>
          <w:tcPr>
            <w:tcW w:w="7558" w:type="dxa"/>
            <w:shd w:val="clear" w:color="auto" w:fill="FFFFFF" w:themeFill="background1"/>
          </w:tcPr>
          <w:p w:rsidR="002068F3" w:rsidRDefault="002068F3" w:rsidP="00547934">
            <w:pPr>
              <w:spacing w:after="0" w:line="240" w:lineRule="auto"/>
              <w:rPr>
                <w:rFonts w:ascii="Arial" w:eastAsia="Times New Roman" w:hAnsi="Arial" w:cs="Arial"/>
                <w:b/>
                <w:i/>
                <w:sz w:val="20"/>
                <w:szCs w:val="20"/>
                <w:lang w:eastAsia="hr-HR"/>
              </w:rPr>
            </w:pPr>
          </w:p>
          <w:p w:rsidR="002068F3" w:rsidRPr="00547934" w:rsidRDefault="002068F3" w:rsidP="002068F3">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1</w:t>
            </w:r>
          </w:p>
          <w:p w:rsidR="002068F3" w:rsidRDefault="002068F3" w:rsidP="00547934">
            <w:pPr>
              <w:spacing w:after="0" w:line="240" w:lineRule="auto"/>
              <w:rPr>
                <w:rFonts w:ascii="Arial" w:eastAsia="Times New Roman" w:hAnsi="Arial" w:cs="Arial"/>
                <w:b/>
                <w:i/>
                <w:sz w:val="20"/>
                <w:szCs w:val="20"/>
                <w:lang w:eastAsia="hr-HR"/>
              </w:rPr>
            </w:pPr>
          </w:p>
          <w:p w:rsidR="00CE6A28" w:rsidRPr="00CE6A28" w:rsidRDefault="00CE6A28" w:rsidP="00CE6A28">
            <w:pPr>
              <w:spacing w:after="0" w:line="240" w:lineRule="auto"/>
              <w:rPr>
                <w:rFonts w:ascii="Arial" w:eastAsia="Calibri" w:hAnsi="Arial" w:cs="Arial"/>
                <w:sz w:val="20"/>
                <w:szCs w:val="20"/>
              </w:rPr>
            </w:pPr>
            <w:r w:rsidRPr="00CE6A28">
              <w:rPr>
                <w:rFonts w:ascii="Arial" w:eastAsia="Calibri" w:hAnsi="Arial" w:cs="Arial"/>
                <w:sz w:val="20"/>
                <w:szCs w:val="20"/>
              </w:rPr>
              <w:t>PRORAČUN KONSTRUKCIJE TRGOVAČKE ZGRADE</w:t>
            </w:r>
          </w:p>
          <w:p w:rsidR="00CE6A28" w:rsidRDefault="00CE6A28" w:rsidP="00CE6A28">
            <w:pPr>
              <w:spacing w:after="0" w:line="240" w:lineRule="auto"/>
              <w:rPr>
                <w:rFonts w:ascii="Arial" w:eastAsia="Calibri" w:hAnsi="Arial" w:cs="Arial"/>
                <w:sz w:val="20"/>
                <w:szCs w:val="20"/>
              </w:rPr>
            </w:pPr>
          </w:p>
          <w:p w:rsidR="00CE6A28" w:rsidRPr="00A311CA" w:rsidRDefault="00CE6A28" w:rsidP="00CE6A28">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CE6A28" w:rsidRPr="00CE6A28" w:rsidRDefault="00CE6A28" w:rsidP="00CE6A28">
            <w:pPr>
              <w:spacing w:after="0" w:line="240" w:lineRule="auto"/>
              <w:rPr>
                <w:rFonts w:ascii="Arial" w:eastAsia="Calibri" w:hAnsi="Arial" w:cs="Arial"/>
                <w:sz w:val="20"/>
                <w:szCs w:val="20"/>
                <w:lang w:val="pl-PL"/>
              </w:rPr>
            </w:pPr>
          </w:p>
          <w:p w:rsidR="00CE6A28" w:rsidRDefault="00CE6A28" w:rsidP="00CE6A28">
            <w:pPr>
              <w:spacing w:after="0" w:line="240" w:lineRule="auto"/>
              <w:jc w:val="both"/>
              <w:rPr>
                <w:rFonts w:ascii="Arial" w:eastAsia="Calibri" w:hAnsi="Arial" w:cs="Arial"/>
                <w:b/>
                <w:sz w:val="20"/>
                <w:szCs w:val="20"/>
              </w:rPr>
            </w:pPr>
            <w:r>
              <w:rPr>
                <w:rFonts w:ascii="Arial" w:eastAsia="Calibri" w:hAnsi="Arial" w:cs="Arial"/>
                <w:sz w:val="20"/>
                <w:szCs w:val="20"/>
              </w:rPr>
              <w:t xml:space="preserve">Za zadani projektni zadatak treba konstrukcijski riješiti i proračunati konstrukciju građevine trgovačke namjene. Katnost zgrade je P+2, a međukatne konstrukcije treba predvidjeti u </w:t>
            </w:r>
            <w:r w:rsidRPr="00031824">
              <w:rPr>
                <w:rFonts w:ascii="Arial" w:eastAsia="Calibri" w:hAnsi="Arial" w:cs="Arial"/>
                <w:sz w:val="20"/>
                <w:szCs w:val="20"/>
                <w:u w:val="single"/>
              </w:rPr>
              <w:t>rešetkastoj spregnutoj izvedbi</w:t>
            </w:r>
            <w:r>
              <w:rPr>
                <w:rFonts w:ascii="Arial" w:eastAsia="Calibri" w:hAnsi="Arial" w:cs="Arial"/>
                <w:sz w:val="20"/>
                <w:szCs w:val="20"/>
              </w:rPr>
              <w:t>. Građevina se nalazi u gradu Osijeku.</w:t>
            </w:r>
          </w:p>
          <w:p w:rsidR="00CE6A28" w:rsidRPr="00547934" w:rsidRDefault="00CE6A28" w:rsidP="00547934">
            <w:pPr>
              <w:spacing w:after="0" w:line="240" w:lineRule="auto"/>
              <w:rPr>
                <w:rFonts w:ascii="Arial" w:eastAsia="Times New Roman" w:hAnsi="Arial" w:cs="Arial"/>
                <w:b/>
                <w:i/>
                <w:sz w:val="20"/>
                <w:szCs w:val="20"/>
                <w:lang w:eastAsia="hr-HR"/>
              </w:rPr>
            </w:pPr>
          </w:p>
        </w:tc>
        <w:tc>
          <w:tcPr>
            <w:tcW w:w="2185" w:type="dxa"/>
            <w:shd w:val="clear" w:color="auto" w:fill="FFFFFF" w:themeFill="background1"/>
          </w:tcPr>
          <w:p w:rsidR="002068F3" w:rsidRDefault="002068F3" w:rsidP="002068F3">
            <w:pPr>
              <w:spacing w:after="0" w:line="240" w:lineRule="auto"/>
              <w:rPr>
                <w:rFonts w:ascii="Arial" w:eastAsia="Times New Roman" w:hAnsi="Arial" w:cs="Arial"/>
                <w:b/>
                <w:sz w:val="20"/>
                <w:szCs w:val="20"/>
                <w:lang w:val="pl-PL" w:eastAsia="hr-HR"/>
              </w:rPr>
            </w:pPr>
          </w:p>
        </w:tc>
      </w:tr>
      <w:tr w:rsidR="002068F3" w:rsidRPr="00547934" w:rsidTr="002068F3">
        <w:tc>
          <w:tcPr>
            <w:tcW w:w="7558" w:type="dxa"/>
            <w:shd w:val="clear" w:color="auto" w:fill="FFFFFF" w:themeFill="background1"/>
          </w:tcPr>
          <w:p w:rsidR="002068F3" w:rsidRDefault="002068F3" w:rsidP="00547934">
            <w:pPr>
              <w:spacing w:after="0" w:line="240" w:lineRule="auto"/>
              <w:rPr>
                <w:rFonts w:ascii="Arial" w:eastAsia="Times New Roman" w:hAnsi="Arial" w:cs="Arial"/>
                <w:b/>
                <w:i/>
                <w:sz w:val="20"/>
                <w:szCs w:val="20"/>
                <w:lang w:eastAsia="hr-HR"/>
              </w:rPr>
            </w:pPr>
          </w:p>
          <w:p w:rsidR="002068F3" w:rsidRPr="00547934" w:rsidRDefault="002068F3" w:rsidP="002068F3">
            <w:pPr>
              <w:spacing w:line="240" w:lineRule="auto"/>
              <w:contextualSpacing/>
              <w:jc w:val="both"/>
              <w:rPr>
                <w:rFonts w:ascii="Arial" w:eastAsia="Calibri" w:hAnsi="Arial" w:cs="Arial"/>
                <w:sz w:val="20"/>
                <w:szCs w:val="20"/>
              </w:rPr>
            </w:pPr>
            <w:r>
              <w:rPr>
                <w:rFonts w:ascii="Arial" w:eastAsia="Calibri" w:hAnsi="Arial" w:cs="Arial"/>
                <w:sz w:val="20"/>
                <w:szCs w:val="20"/>
              </w:rPr>
              <w:t>Tema 2</w:t>
            </w:r>
          </w:p>
          <w:p w:rsidR="002068F3" w:rsidRDefault="002068F3" w:rsidP="00547934">
            <w:pPr>
              <w:spacing w:after="0" w:line="240" w:lineRule="auto"/>
              <w:rPr>
                <w:rFonts w:ascii="Arial" w:eastAsia="Times New Roman" w:hAnsi="Arial" w:cs="Arial"/>
                <w:b/>
                <w:i/>
                <w:sz w:val="20"/>
                <w:szCs w:val="20"/>
                <w:lang w:eastAsia="hr-HR"/>
              </w:rPr>
            </w:pPr>
          </w:p>
          <w:p w:rsidR="00CE6A28" w:rsidRPr="00CE6A28" w:rsidRDefault="00CE6A28" w:rsidP="00CE6A28">
            <w:pPr>
              <w:spacing w:after="0" w:line="240" w:lineRule="auto"/>
              <w:rPr>
                <w:rFonts w:ascii="Arial" w:eastAsia="Calibri" w:hAnsi="Arial" w:cs="Arial"/>
                <w:sz w:val="20"/>
                <w:szCs w:val="20"/>
              </w:rPr>
            </w:pPr>
            <w:r w:rsidRPr="00CE6A28">
              <w:rPr>
                <w:rFonts w:ascii="Arial" w:eastAsia="Calibri" w:hAnsi="Arial" w:cs="Arial"/>
                <w:sz w:val="20"/>
                <w:szCs w:val="20"/>
              </w:rPr>
              <w:t>PRORAČUN KONSTRUKCIJE TRGOVAČKE ZGRADE</w:t>
            </w:r>
          </w:p>
          <w:p w:rsidR="00CE6A28" w:rsidRDefault="00CE6A28" w:rsidP="00CE6A28">
            <w:pPr>
              <w:spacing w:after="0" w:line="240" w:lineRule="auto"/>
              <w:rPr>
                <w:rFonts w:ascii="Arial" w:eastAsia="Calibri" w:hAnsi="Arial" w:cs="Arial"/>
                <w:sz w:val="20"/>
                <w:szCs w:val="20"/>
              </w:rPr>
            </w:pPr>
          </w:p>
          <w:p w:rsidR="00CE6A28" w:rsidRPr="00A311CA" w:rsidRDefault="00CE6A28" w:rsidP="00CE6A28">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CE6A28" w:rsidRPr="00CE6A28" w:rsidRDefault="00CE6A28" w:rsidP="00CE6A28">
            <w:pPr>
              <w:spacing w:after="0" w:line="240" w:lineRule="auto"/>
              <w:rPr>
                <w:rFonts w:ascii="Arial" w:eastAsia="Calibri" w:hAnsi="Arial" w:cs="Arial"/>
                <w:sz w:val="20"/>
                <w:szCs w:val="20"/>
                <w:lang w:val="pl-PL"/>
              </w:rPr>
            </w:pPr>
          </w:p>
          <w:p w:rsidR="00CE6A28" w:rsidRDefault="00CE6A28" w:rsidP="00CE6A28">
            <w:pPr>
              <w:spacing w:after="0" w:line="240" w:lineRule="auto"/>
              <w:jc w:val="both"/>
              <w:rPr>
                <w:rFonts w:ascii="Arial" w:eastAsia="Calibri" w:hAnsi="Arial" w:cs="Arial"/>
                <w:b/>
                <w:sz w:val="20"/>
                <w:szCs w:val="20"/>
              </w:rPr>
            </w:pPr>
            <w:r>
              <w:rPr>
                <w:rFonts w:ascii="Arial" w:eastAsia="Calibri" w:hAnsi="Arial" w:cs="Arial"/>
                <w:sz w:val="20"/>
                <w:szCs w:val="20"/>
              </w:rPr>
              <w:t xml:space="preserve">Za zadani projektni zadatak treba konstrukcijski riješiti i proračunati konstrukciju građevine trgovačke namjene. Katnost zgrade je P+2, a međukatne konstrukcije treba predvidjeti u spregnutoj izvedbi s </w:t>
            </w:r>
            <w:r w:rsidRPr="004D2ABB">
              <w:rPr>
                <w:rFonts w:ascii="Arial" w:eastAsia="Calibri" w:hAnsi="Arial" w:cs="Arial"/>
                <w:sz w:val="20"/>
                <w:szCs w:val="20"/>
                <w:u w:val="single"/>
              </w:rPr>
              <w:t>glavnim i sekundarnim punostijenim gredama</w:t>
            </w:r>
            <w:r>
              <w:rPr>
                <w:rFonts w:ascii="Arial" w:eastAsia="Calibri" w:hAnsi="Arial" w:cs="Arial"/>
                <w:sz w:val="20"/>
                <w:szCs w:val="20"/>
              </w:rPr>
              <w:t xml:space="preserve"> (I ili H poprečnih presjeka). Građevina se nalazi u gradu Osijeku.</w:t>
            </w:r>
          </w:p>
          <w:p w:rsidR="00CE6A28" w:rsidRDefault="00CE6A28" w:rsidP="00547934">
            <w:pPr>
              <w:spacing w:after="0" w:line="240" w:lineRule="auto"/>
              <w:rPr>
                <w:rFonts w:ascii="Arial" w:eastAsia="Times New Roman" w:hAnsi="Arial" w:cs="Arial"/>
                <w:b/>
                <w:i/>
                <w:sz w:val="20"/>
                <w:szCs w:val="20"/>
                <w:lang w:eastAsia="hr-HR"/>
              </w:rPr>
            </w:pPr>
          </w:p>
        </w:tc>
        <w:tc>
          <w:tcPr>
            <w:tcW w:w="2185" w:type="dxa"/>
            <w:shd w:val="clear" w:color="auto" w:fill="FFFFFF" w:themeFill="background1"/>
          </w:tcPr>
          <w:p w:rsidR="002068F3" w:rsidRDefault="002068F3" w:rsidP="002068F3">
            <w:pPr>
              <w:spacing w:after="0" w:line="240" w:lineRule="auto"/>
              <w:rPr>
                <w:rFonts w:ascii="Arial" w:eastAsia="Times New Roman" w:hAnsi="Arial" w:cs="Arial"/>
                <w:b/>
                <w:sz w:val="20"/>
                <w:szCs w:val="20"/>
                <w:lang w:val="pl-PL" w:eastAsia="hr-HR"/>
              </w:rPr>
            </w:pPr>
          </w:p>
        </w:tc>
      </w:tr>
      <w:tr w:rsidR="002068F3" w:rsidRPr="00547934" w:rsidTr="002068F3">
        <w:tc>
          <w:tcPr>
            <w:tcW w:w="7558" w:type="dxa"/>
            <w:shd w:val="clear" w:color="auto" w:fill="FFFFFF" w:themeFill="background1"/>
          </w:tcPr>
          <w:p w:rsidR="002068F3" w:rsidRDefault="002068F3" w:rsidP="00547934">
            <w:pPr>
              <w:spacing w:after="0" w:line="240" w:lineRule="auto"/>
              <w:rPr>
                <w:rFonts w:ascii="Arial" w:eastAsia="Times New Roman" w:hAnsi="Arial" w:cs="Arial"/>
                <w:b/>
                <w:i/>
                <w:sz w:val="20"/>
                <w:szCs w:val="20"/>
                <w:lang w:eastAsia="hr-HR"/>
              </w:rPr>
            </w:pPr>
          </w:p>
          <w:p w:rsidR="002068F3" w:rsidRPr="00547934" w:rsidRDefault="002068F3" w:rsidP="002068F3">
            <w:pPr>
              <w:spacing w:line="240" w:lineRule="auto"/>
              <w:contextualSpacing/>
              <w:jc w:val="both"/>
              <w:rPr>
                <w:rFonts w:ascii="Arial" w:eastAsia="Calibri" w:hAnsi="Arial" w:cs="Arial"/>
                <w:sz w:val="20"/>
                <w:szCs w:val="20"/>
              </w:rPr>
            </w:pPr>
            <w:r>
              <w:rPr>
                <w:rFonts w:ascii="Arial" w:eastAsia="Calibri" w:hAnsi="Arial" w:cs="Arial"/>
                <w:sz w:val="20"/>
                <w:szCs w:val="20"/>
              </w:rPr>
              <w:t>Tema 3</w:t>
            </w:r>
          </w:p>
          <w:p w:rsidR="002068F3" w:rsidRDefault="002068F3" w:rsidP="00547934">
            <w:pPr>
              <w:spacing w:after="0" w:line="240" w:lineRule="auto"/>
              <w:rPr>
                <w:rFonts w:ascii="Arial" w:eastAsia="Times New Roman" w:hAnsi="Arial" w:cs="Arial"/>
                <w:b/>
                <w:i/>
                <w:sz w:val="20"/>
                <w:szCs w:val="20"/>
                <w:lang w:eastAsia="hr-HR"/>
              </w:rPr>
            </w:pPr>
          </w:p>
          <w:p w:rsidR="00CE6A28" w:rsidRPr="00CE6A28" w:rsidRDefault="00CE6A28" w:rsidP="00CE6A28">
            <w:pPr>
              <w:spacing w:after="0" w:line="240" w:lineRule="auto"/>
              <w:rPr>
                <w:rFonts w:ascii="Arial" w:eastAsia="Calibri" w:hAnsi="Arial" w:cs="Arial"/>
                <w:sz w:val="20"/>
                <w:szCs w:val="20"/>
              </w:rPr>
            </w:pPr>
            <w:r w:rsidRPr="00CE6A28">
              <w:rPr>
                <w:rFonts w:ascii="Arial" w:eastAsia="Calibri" w:hAnsi="Arial" w:cs="Arial"/>
                <w:sz w:val="20"/>
                <w:szCs w:val="20"/>
              </w:rPr>
              <w:t>PRORAČUN PJEŠAČKOG SPREGNUTOG MOSTA</w:t>
            </w:r>
          </w:p>
          <w:p w:rsidR="00CE6A28" w:rsidRDefault="00CE6A28" w:rsidP="00CE6A28">
            <w:pPr>
              <w:spacing w:after="0" w:line="240" w:lineRule="auto"/>
              <w:rPr>
                <w:rFonts w:ascii="Arial" w:eastAsia="Calibri" w:hAnsi="Arial" w:cs="Arial"/>
                <w:b/>
                <w:sz w:val="20"/>
                <w:szCs w:val="20"/>
              </w:rPr>
            </w:pPr>
          </w:p>
          <w:p w:rsidR="00CE6A28" w:rsidRPr="00A311CA" w:rsidRDefault="00CE6A28" w:rsidP="00CE6A28">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CE6A28" w:rsidRPr="00CE6A28" w:rsidRDefault="00CE6A28" w:rsidP="00CE6A28">
            <w:pPr>
              <w:spacing w:after="0" w:line="240" w:lineRule="auto"/>
              <w:rPr>
                <w:rFonts w:ascii="Arial" w:eastAsia="Calibri" w:hAnsi="Arial" w:cs="Arial"/>
                <w:b/>
                <w:sz w:val="20"/>
                <w:szCs w:val="20"/>
                <w:lang w:val="pl-PL"/>
              </w:rPr>
            </w:pPr>
          </w:p>
          <w:p w:rsidR="00CE6A28" w:rsidRDefault="00CE6A28" w:rsidP="00CE6A28">
            <w:pPr>
              <w:spacing w:after="0" w:line="240" w:lineRule="auto"/>
              <w:jc w:val="both"/>
              <w:rPr>
                <w:rFonts w:ascii="Arial" w:eastAsia="Calibri" w:hAnsi="Arial" w:cs="Arial"/>
                <w:b/>
                <w:sz w:val="20"/>
                <w:szCs w:val="20"/>
              </w:rPr>
            </w:pPr>
            <w:r>
              <w:rPr>
                <w:rFonts w:ascii="Arial" w:eastAsia="Calibri" w:hAnsi="Arial" w:cs="Arial"/>
                <w:sz w:val="20"/>
                <w:szCs w:val="20"/>
              </w:rPr>
              <w:t>Za zadani projektni zadatak treba dispozicijski riješiti i proračunati konstrukciju slobodno oslonjenog spregnutog pješačkog mosta raspona L=22 m. Most se nalazi u gradu Osijeku.</w:t>
            </w:r>
          </w:p>
          <w:p w:rsidR="00CE6A28" w:rsidRDefault="00CE6A28" w:rsidP="00547934">
            <w:pPr>
              <w:spacing w:after="0" w:line="240" w:lineRule="auto"/>
              <w:rPr>
                <w:rFonts w:ascii="Arial" w:eastAsia="Times New Roman" w:hAnsi="Arial" w:cs="Arial"/>
                <w:b/>
                <w:i/>
                <w:sz w:val="20"/>
                <w:szCs w:val="20"/>
                <w:lang w:eastAsia="hr-HR"/>
              </w:rPr>
            </w:pPr>
          </w:p>
        </w:tc>
        <w:tc>
          <w:tcPr>
            <w:tcW w:w="2185" w:type="dxa"/>
            <w:shd w:val="clear" w:color="auto" w:fill="FFFFFF" w:themeFill="background1"/>
          </w:tcPr>
          <w:p w:rsidR="002068F3" w:rsidRDefault="002068F3" w:rsidP="002068F3">
            <w:pPr>
              <w:spacing w:after="0" w:line="240" w:lineRule="auto"/>
              <w:rPr>
                <w:rFonts w:ascii="Arial" w:eastAsia="Times New Roman" w:hAnsi="Arial" w:cs="Arial"/>
                <w:b/>
                <w:sz w:val="20"/>
                <w:szCs w:val="20"/>
                <w:lang w:val="pl-PL"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ZIDANE  KONSTRUKCIJE  I  A.2.3.</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DRVENE  KONSTRUKCIJE  II  A.2.4.</w:t>
            </w:r>
          </w:p>
          <w:p w:rsidR="00547934" w:rsidRPr="00547934" w:rsidRDefault="00547934" w:rsidP="00547934">
            <w:pPr>
              <w:spacing w:after="0" w:line="240" w:lineRule="auto"/>
              <w:rPr>
                <w:rFonts w:ascii="Arial" w:eastAsia="Times New Roman" w:hAnsi="Arial" w:cs="Arial"/>
                <w:b/>
                <w:sz w:val="20"/>
                <w:szCs w:val="20"/>
                <w:lang w:val="de-DE" w:eastAsia="hr-HR"/>
              </w:rPr>
            </w:pPr>
          </w:p>
        </w:tc>
        <w:tc>
          <w:tcPr>
            <w:tcW w:w="2185" w:type="dxa"/>
            <w:shd w:val="clear" w:color="auto" w:fill="D9D9D9"/>
          </w:tcPr>
          <w:p w:rsidR="00547934" w:rsidRPr="00505E4C" w:rsidRDefault="00547934" w:rsidP="00547934">
            <w:pPr>
              <w:spacing w:after="0" w:line="240" w:lineRule="auto"/>
              <w:rPr>
                <w:rFonts w:ascii="Arial" w:eastAsia="Times New Roman" w:hAnsi="Arial" w:cs="Arial"/>
                <w:b/>
                <w:sz w:val="20"/>
                <w:szCs w:val="20"/>
                <w:lang w:val="en-US" w:eastAsia="hr-HR"/>
              </w:rPr>
            </w:pPr>
            <w:r w:rsidRPr="00505E4C">
              <w:rPr>
                <w:rFonts w:ascii="Arial" w:eastAsia="Times New Roman" w:hAnsi="Arial" w:cs="Arial"/>
                <w:b/>
                <w:sz w:val="20"/>
                <w:szCs w:val="20"/>
                <w:lang w:val="en-US" w:eastAsia="hr-HR"/>
              </w:rPr>
              <w:t xml:space="preserve">Mentor:  </w:t>
            </w:r>
          </w:p>
          <w:p w:rsidR="00932D9E" w:rsidRDefault="00932D9E" w:rsidP="00547934">
            <w:pPr>
              <w:spacing w:after="0" w:line="240" w:lineRule="auto"/>
              <w:rPr>
                <w:rFonts w:ascii="Arial" w:eastAsia="Times New Roman" w:hAnsi="Arial" w:cs="Arial"/>
                <w:b/>
                <w:sz w:val="20"/>
                <w:szCs w:val="20"/>
                <w:lang w:val="en-US" w:eastAsia="hr-HR"/>
              </w:rPr>
            </w:pPr>
            <w:proofErr w:type="spellStart"/>
            <w:r w:rsidRPr="00932D9E">
              <w:rPr>
                <w:rFonts w:ascii="Arial" w:eastAsia="Times New Roman" w:hAnsi="Arial" w:cs="Arial"/>
                <w:b/>
                <w:sz w:val="20"/>
                <w:szCs w:val="20"/>
                <w:lang w:val="en-US" w:eastAsia="hr-HR"/>
              </w:rPr>
              <w:t>izv</w:t>
            </w:r>
            <w:r w:rsidR="00547934" w:rsidRPr="00932D9E">
              <w:rPr>
                <w:rFonts w:ascii="Arial" w:eastAsia="Times New Roman" w:hAnsi="Arial" w:cs="Arial"/>
                <w:b/>
                <w:sz w:val="20"/>
                <w:szCs w:val="20"/>
                <w:lang w:val="en-US" w:eastAsia="hr-HR"/>
              </w:rPr>
              <w:t>.</w:t>
            </w:r>
            <w:r>
              <w:rPr>
                <w:rFonts w:ascii="Arial" w:eastAsia="Times New Roman" w:hAnsi="Arial" w:cs="Arial"/>
                <w:b/>
                <w:sz w:val="20"/>
                <w:szCs w:val="20"/>
                <w:lang w:val="en-US" w:eastAsia="hr-HR"/>
              </w:rPr>
              <w:t>p</w:t>
            </w:r>
            <w:r w:rsidRPr="00932D9E">
              <w:rPr>
                <w:rFonts w:ascii="Arial" w:eastAsia="Times New Roman" w:hAnsi="Arial" w:cs="Arial"/>
                <w:b/>
                <w:sz w:val="20"/>
                <w:szCs w:val="20"/>
                <w:lang w:val="en-US" w:eastAsia="hr-HR"/>
              </w:rPr>
              <w:t>rof</w:t>
            </w:r>
            <w:proofErr w:type="spellEnd"/>
            <w:r w:rsidRPr="00932D9E">
              <w:rPr>
                <w:rFonts w:ascii="Arial" w:eastAsia="Times New Roman" w:hAnsi="Arial" w:cs="Arial"/>
                <w:b/>
                <w:sz w:val="20"/>
                <w:szCs w:val="20"/>
                <w:lang w:val="en-US" w:eastAsia="hr-HR"/>
              </w:rPr>
              <w:t xml:space="preserve">. </w:t>
            </w:r>
            <w:r w:rsidR="00547934" w:rsidRPr="00932D9E">
              <w:rPr>
                <w:rFonts w:ascii="Arial" w:eastAsia="Times New Roman" w:hAnsi="Arial" w:cs="Arial"/>
                <w:b/>
                <w:sz w:val="20"/>
                <w:szCs w:val="20"/>
                <w:lang w:val="en-US" w:eastAsia="hr-HR"/>
              </w:rPr>
              <w:t xml:space="preserve">dr.sc. </w:t>
            </w:r>
          </w:p>
          <w:p w:rsidR="00547934" w:rsidRPr="00932D9E" w:rsidRDefault="00547934" w:rsidP="00547934">
            <w:pPr>
              <w:spacing w:after="0" w:line="240" w:lineRule="auto"/>
              <w:rPr>
                <w:rFonts w:ascii="Arial" w:eastAsia="Times New Roman" w:hAnsi="Arial" w:cs="Arial"/>
                <w:b/>
                <w:sz w:val="20"/>
                <w:szCs w:val="20"/>
                <w:lang w:val="en-US" w:eastAsia="hr-HR"/>
              </w:rPr>
            </w:pPr>
            <w:r w:rsidRPr="00932D9E">
              <w:rPr>
                <w:rFonts w:ascii="Arial" w:eastAsia="Times New Roman" w:hAnsi="Arial" w:cs="Arial"/>
                <w:b/>
                <w:sz w:val="20"/>
                <w:szCs w:val="20"/>
                <w:lang w:val="en-US" w:eastAsia="hr-HR"/>
              </w:rPr>
              <w:t xml:space="preserve">J. </w:t>
            </w:r>
            <w:proofErr w:type="spellStart"/>
            <w:r w:rsidRPr="00932D9E">
              <w:rPr>
                <w:rFonts w:ascii="Arial" w:eastAsia="Times New Roman" w:hAnsi="Arial" w:cs="Arial"/>
                <w:b/>
                <w:sz w:val="20"/>
                <w:szCs w:val="20"/>
                <w:lang w:val="en-US" w:eastAsia="hr-HR"/>
              </w:rPr>
              <w:t>Zovkić</w:t>
            </w:r>
            <w:proofErr w:type="spellEnd"/>
          </w:p>
        </w:tc>
      </w:tr>
      <w:tr w:rsidR="00547934" w:rsidRPr="00547934" w:rsidTr="00D366BF">
        <w:tc>
          <w:tcPr>
            <w:tcW w:w="7558" w:type="dxa"/>
          </w:tcPr>
          <w:p w:rsidR="00547934" w:rsidRPr="00DA7FB8" w:rsidRDefault="00547934" w:rsidP="00547934">
            <w:pPr>
              <w:spacing w:after="0" w:line="240" w:lineRule="auto"/>
              <w:rPr>
                <w:rFonts w:ascii="Arial" w:eastAsia="Times New Roman" w:hAnsi="Arial" w:cs="Arial"/>
                <w:sz w:val="20"/>
                <w:szCs w:val="20"/>
                <w:lang w:eastAsia="hr-HR"/>
              </w:rPr>
            </w:pPr>
          </w:p>
          <w:p w:rsidR="00547934" w:rsidRPr="00DA7FB8" w:rsidRDefault="00547934" w:rsidP="00547934">
            <w:pPr>
              <w:spacing w:after="0" w:line="240" w:lineRule="auto"/>
              <w:rPr>
                <w:rFonts w:ascii="Arial" w:eastAsia="Times New Roman" w:hAnsi="Arial" w:cs="Arial"/>
                <w:sz w:val="20"/>
                <w:szCs w:val="20"/>
                <w:lang w:eastAsia="hr-HR"/>
              </w:rPr>
            </w:pPr>
            <w:r w:rsidRPr="00DA7FB8">
              <w:rPr>
                <w:rFonts w:ascii="Arial" w:eastAsia="Times New Roman" w:hAnsi="Arial" w:cs="Arial"/>
                <w:sz w:val="20"/>
                <w:szCs w:val="20"/>
                <w:lang w:eastAsia="hr-HR"/>
              </w:rPr>
              <w:t>Tema 1</w:t>
            </w:r>
          </w:p>
          <w:p w:rsidR="00547934" w:rsidRPr="00DA7FB8" w:rsidRDefault="00547934" w:rsidP="00547934">
            <w:pPr>
              <w:spacing w:after="0" w:line="240" w:lineRule="auto"/>
              <w:jc w:val="both"/>
              <w:rPr>
                <w:rFonts w:ascii="Arial" w:eastAsia="Times New Roman" w:hAnsi="Arial" w:cs="Arial"/>
                <w:sz w:val="20"/>
                <w:szCs w:val="20"/>
                <w:lang w:eastAsia="hr-HR"/>
              </w:rPr>
            </w:pPr>
          </w:p>
          <w:p w:rsidR="0025229E" w:rsidRPr="0025229E" w:rsidRDefault="0025229E" w:rsidP="0025229E">
            <w:pPr>
              <w:spacing w:after="0" w:line="240" w:lineRule="auto"/>
              <w:jc w:val="both"/>
              <w:rPr>
                <w:rFonts w:ascii="Arial" w:hAnsi="Arial" w:cs="Arial"/>
                <w:sz w:val="20"/>
                <w:szCs w:val="20"/>
              </w:rPr>
            </w:pPr>
            <w:r w:rsidRPr="0025229E">
              <w:rPr>
                <w:rFonts w:ascii="Arial" w:hAnsi="Arial" w:cs="Arial"/>
                <w:sz w:val="20"/>
                <w:szCs w:val="20"/>
              </w:rPr>
              <w:t>PRORAČUN DRVENE NADSTREŠNICE</w:t>
            </w:r>
          </w:p>
          <w:p w:rsidR="0025229E" w:rsidRPr="001F13AD" w:rsidRDefault="0025229E" w:rsidP="0025229E">
            <w:pPr>
              <w:spacing w:after="0" w:line="240" w:lineRule="auto"/>
              <w:jc w:val="both"/>
              <w:rPr>
                <w:rFonts w:ascii="Arial" w:hAnsi="Arial" w:cs="Arial"/>
                <w:b/>
                <w:sz w:val="20"/>
                <w:szCs w:val="20"/>
              </w:rPr>
            </w:pPr>
          </w:p>
          <w:p w:rsidR="0025229E" w:rsidRDefault="0025229E" w:rsidP="0025229E">
            <w:pPr>
              <w:spacing w:after="0" w:line="240" w:lineRule="auto"/>
              <w:jc w:val="both"/>
              <w:rPr>
                <w:rFonts w:ascii="Arial" w:hAnsi="Arial" w:cs="Arial"/>
                <w:sz w:val="20"/>
                <w:szCs w:val="20"/>
              </w:rPr>
            </w:pPr>
            <w:r w:rsidRPr="001F13AD">
              <w:rPr>
                <w:rFonts w:ascii="Arial" w:hAnsi="Arial" w:cs="Arial"/>
                <w:sz w:val="20"/>
                <w:szCs w:val="20"/>
              </w:rPr>
              <w:t xml:space="preserve">U diplomskom radu potrebno je oblikovati i proračunati drvenu jednostrešnu nadstrešnicu zajedno sa svim detaljima za četiri parkirna mjesta za automobile. Tocrtne dimenzije nadstrešnice biti će zadane. Također, u diplomskom radu </w:t>
            </w:r>
            <w:r w:rsidRPr="001F13AD">
              <w:rPr>
                <w:rFonts w:ascii="Arial" w:hAnsi="Arial" w:cs="Arial"/>
                <w:sz w:val="20"/>
                <w:szCs w:val="20"/>
              </w:rPr>
              <w:lastRenderedPageBreak/>
              <w:t>potrebno je napraviti detaljnu analizu drvene konstrukcije jedostrešne nadstrešnice prema važećim HRN EN normama.</w:t>
            </w:r>
          </w:p>
          <w:p w:rsidR="0025229E" w:rsidRPr="0025229E" w:rsidRDefault="0025229E" w:rsidP="0025229E">
            <w:pPr>
              <w:spacing w:after="0" w:line="240" w:lineRule="auto"/>
              <w:jc w:val="both"/>
              <w:rPr>
                <w:rFonts w:ascii="Arial" w:eastAsia="Times New Roman" w:hAnsi="Arial" w:cs="Arial"/>
                <w:sz w:val="20"/>
                <w:szCs w:val="20"/>
                <w:lang w:eastAsia="hr-HR"/>
              </w:rPr>
            </w:pPr>
          </w:p>
        </w:tc>
        <w:tc>
          <w:tcPr>
            <w:tcW w:w="2185" w:type="dxa"/>
          </w:tcPr>
          <w:p w:rsidR="00547934" w:rsidRDefault="00547934" w:rsidP="00547934">
            <w:pPr>
              <w:spacing w:after="0" w:line="240" w:lineRule="auto"/>
              <w:rPr>
                <w:rFonts w:ascii="Arial" w:eastAsia="Times New Roman" w:hAnsi="Arial" w:cs="Arial"/>
                <w:b/>
                <w:sz w:val="20"/>
                <w:szCs w:val="20"/>
                <w:lang w:eastAsia="hr-HR"/>
              </w:rPr>
            </w:pPr>
          </w:p>
          <w:p w:rsidR="00505E4C" w:rsidRPr="0025229E" w:rsidRDefault="00505E4C"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Manda Lucić</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547934" w:rsidRDefault="00547934" w:rsidP="00547934">
            <w:pPr>
              <w:spacing w:after="0" w:line="240" w:lineRule="auto"/>
              <w:jc w:val="both"/>
              <w:rPr>
                <w:rFonts w:ascii="Arial" w:eastAsia="Times New Roman" w:hAnsi="Arial" w:cs="Arial"/>
                <w:sz w:val="20"/>
                <w:szCs w:val="20"/>
                <w:lang w:eastAsia="hr-HR"/>
              </w:rPr>
            </w:pPr>
          </w:p>
          <w:p w:rsidR="0025229E" w:rsidRPr="0025229E" w:rsidRDefault="0025229E" w:rsidP="0025229E">
            <w:pPr>
              <w:spacing w:after="0" w:line="240" w:lineRule="auto"/>
              <w:jc w:val="both"/>
              <w:rPr>
                <w:rFonts w:ascii="Arial" w:hAnsi="Arial" w:cs="Arial"/>
                <w:sz w:val="20"/>
                <w:szCs w:val="20"/>
              </w:rPr>
            </w:pPr>
            <w:r w:rsidRPr="0025229E">
              <w:rPr>
                <w:rFonts w:ascii="Arial" w:hAnsi="Arial" w:cs="Arial"/>
                <w:sz w:val="20"/>
                <w:szCs w:val="20"/>
              </w:rPr>
              <w:t>PRORAČUN POŽARNE OTPORNOSTI GLAVNIH NOSAČA TRAPEZNOG OBLIKA ZA RAZLIČITA POŽARNA OPTEREĆENJA</w:t>
            </w:r>
          </w:p>
          <w:p w:rsidR="0025229E" w:rsidRPr="001F13AD" w:rsidRDefault="0025229E" w:rsidP="0025229E">
            <w:pPr>
              <w:spacing w:after="0" w:line="240" w:lineRule="auto"/>
              <w:jc w:val="both"/>
              <w:rPr>
                <w:rFonts w:ascii="Arial" w:hAnsi="Arial" w:cs="Arial"/>
                <w:b/>
                <w:sz w:val="20"/>
                <w:szCs w:val="20"/>
              </w:rPr>
            </w:pPr>
          </w:p>
          <w:p w:rsidR="0025229E" w:rsidRDefault="0025229E" w:rsidP="0025229E">
            <w:pPr>
              <w:spacing w:after="0" w:line="240" w:lineRule="auto"/>
              <w:jc w:val="both"/>
              <w:rPr>
                <w:rFonts w:ascii="Arial" w:hAnsi="Arial" w:cs="Arial"/>
                <w:sz w:val="20"/>
                <w:szCs w:val="20"/>
              </w:rPr>
            </w:pPr>
            <w:r w:rsidRPr="001F13AD">
              <w:rPr>
                <w:rFonts w:ascii="Arial" w:hAnsi="Arial" w:cs="Arial"/>
                <w:sz w:val="20"/>
                <w:szCs w:val="20"/>
              </w:rPr>
              <w:t>Za zadane dimenzije objekta izvedenog od trapeznih glavnih nosača od lijepljenog lameliranog drveta, potrebno je napraviti izračun požarne otpornosti istih za tri različita požarna opterećenja. Sve izračune potrebno je napraviti u skaldu s važećim HRN EN normama i propisima.</w:t>
            </w:r>
          </w:p>
          <w:p w:rsidR="0025229E" w:rsidRPr="00547934" w:rsidRDefault="0025229E" w:rsidP="0025229E">
            <w:pPr>
              <w:spacing w:after="0" w:line="240" w:lineRule="auto"/>
              <w:jc w:val="both"/>
              <w:rPr>
                <w:rFonts w:ascii="Arial" w:eastAsia="Times New Roman" w:hAnsi="Arial" w:cs="Arial"/>
                <w:sz w:val="20"/>
                <w:szCs w:val="20"/>
                <w:lang w:eastAsia="hr-HR"/>
              </w:rPr>
            </w:pPr>
          </w:p>
        </w:tc>
        <w:tc>
          <w:tcPr>
            <w:tcW w:w="2185" w:type="dxa"/>
          </w:tcPr>
          <w:p w:rsidR="00547934" w:rsidRDefault="00547934" w:rsidP="00547934">
            <w:pPr>
              <w:spacing w:after="0" w:line="240" w:lineRule="auto"/>
              <w:rPr>
                <w:rFonts w:ascii="Arial" w:eastAsia="Times New Roman" w:hAnsi="Arial" w:cs="Arial"/>
                <w:b/>
                <w:sz w:val="20"/>
                <w:szCs w:val="20"/>
                <w:lang w:eastAsia="hr-HR"/>
              </w:rPr>
            </w:pPr>
          </w:p>
          <w:p w:rsidR="00505E4C" w:rsidRPr="00547934" w:rsidRDefault="00505E4C"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Josipa Tomić</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547934" w:rsidRDefault="00547934" w:rsidP="00547934">
            <w:pPr>
              <w:spacing w:after="0" w:line="240" w:lineRule="auto"/>
              <w:jc w:val="both"/>
              <w:rPr>
                <w:rFonts w:ascii="Arial" w:eastAsia="Times New Roman" w:hAnsi="Arial" w:cs="Arial"/>
                <w:sz w:val="20"/>
                <w:szCs w:val="20"/>
                <w:lang w:eastAsia="hr-HR"/>
              </w:rPr>
            </w:pPr>
          </w:p>
          <w:p w:rsidR="0025229E" w:rsidRPr="0025229E" w:rsidRDefault="0025229E" w:rsidP="0025229E">
            <w:pPr>
              <w:spacing w:after="0" w:line="240" w:lineRule="auto"/>
              <w:jc w:val="both"/>
              <w:rPr>
                <w:rFonts w:ascii="Arial" w:eastAsia="Times New Roman" w:hAnsi="Arial" w:cs="Arial"/>
                <w:sz w:val="20"/>
                <w:szCs w:val="20"/>
                <w:lang w:val="de-DE" w:eastAsia="hr-HR"/>
              </w:rPr>
            </w:pPr>
            <w:r w:rsidRPr="0025229E">
              <w:rPr>
                <w:rFonts w:ascii="Arial" w:eastAsia="Times New Roman" w:hAnsi="Arial" w:cs="Arial"/>
                <w:sz w:val="20"/>
                <w:szCs w:val="20"/>
                <w:lang w:val="de-DE" w:eastAsia="hr-HR"/>
              </w:rPr>
              <w:t>PRORAČUN SPORTSKE DVORANE OD LIJEPLJENOG LAMELIRANOG DRVETA</w:t>
            </w:r>
          </w:p>
          <w:p w:rsidR="0025229E" w:rsidRPr="0025229E" w:rsidRDefault="0025229E" w:rsidP="0025229E">
            <w:pPr>
              <w:spacing w:after="0" w:line="240" w:lineRule="auto"/>
              <w:jc w:val="both"/>
              <w:rPr>
                <w:rFonts w:ascii="Arial" w:eastAsia="Times New Roman" w:hAnsi="Arial" w:cs="Arial"/>
                <w:sz w:val="20"/>
                <w:szCs w:val="20"/>
                <w:lang w:val="de-DE" w:eastAsia="hr-HR"/>
              </w:rPr>
            </w:pPr>
          </w:p>
          <w:p w:rsidR="0025229E" w:rsidRDefault="0025229E" w:rsidP="0025229E">
            <w:pPr>
              <w:spacing w:after="0" w:line="240" w:lineRule="auto"/>
              <w:jc w:val="both"/>
              <w:rPr>
                <w:rFonts w:ascii="Arial" w:hAnsi="Arial" w:cs="Arial"/>
                <w:sz w:val="20"/>
                <w:szCs w:val="20"/>
              </w:rPr>
            </w:pPr>
            <w:r w:rsidRPr="001F13AD">
              <w:rPr>
                <w:rFonts w:ascii="Arial" w:hAnsi="Arial" w:cs="Arial"/>
                <w:sz w:val="20"/>
                <w:szCs w:val="20"/>
              </w:rPr>
              <w:t>Potrebno je proračunati glavne i sekundarne elemente sportske dvorane za odbojku za rekreativce od lijepljenog lameliranog drveta.  Proračun izvršiti prema HRN EN normama i propisima. Statički sustav glavnog nosača (promjenjivog poprečnog presjeka duž uzdužne osi) je trozglobni okvir, a podrožnica prosta greda. Tlocrtne dimenzije zadati će se na osnovu potrebnih dimenzija odbojkaškog igrališta. Za elemente dvorane koristiti puno drvo razreda čvrstoće C24, lijepljeno lamelirano drvo razreda čvrstoće GL24h i čelik kvalitete S275. Djelovanja na konstrukciju potrebno je izračunati prema HRN EN normama i propisima. Lokacija objekta je Osijek.</w:t>
            </w:r>
          </w:p>
          <w:p w:rsidR="0025229E" w:rsidRPr="00547934" w:rsidRDefault="0025229E" w:rsidP="0025229E">
            <w:pPr>
              <w:spacing w:after="0" w:line="240" w:lineRule="auto"/>
              <w:jc w:val="both"/>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05E4C"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Valentina Jurić</w:t>
            </w: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KONSTRUKCIJA  A.2.5.</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255CC6"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doc.dr.sc. I. Kraus</w:t>
            </w:r>
          </w:p>
        </w:tc>
      </w:tr>
      <w:tr w:rsidR="00547934" w:rsidRPr="00547934" w:rsidTr="00D366BF">
        <w:tc>
          <w:tcPr>
            <w:tcW w:w="7558" w:type="dxa"/>
            <w:shd w:val="clear" w:color="auto" w:fill="FFFFFF" w:themeFill="background1"/>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547934" w:rsidRDefault="00547934" w:rsidP="00547934">
            <w:pPr>
              <w:spacing w:after="0" w:line="240" w:lineRule="auto"/>
              <w:rPr>
                <w:rFonts w:ascii="Arial" w:eastAsia="Times New Roman" w:hAnsi="Arial" w:cs="Arial"/>
                <w:sz w:val="20"/>
                <w:szCs w:val="20"/>
                <w:lang w:eastAsia="hr-HR"/>
              </w:rPr>
            </w:pPr>
          </w:p>
          <w:p w:rsidR="00ED072B" w:rsidRPr="004848DB" w:rsidRDefault="00ED072B" w:rsidP="00ED072B">
            <w:pPr>
              <w:spacing w:after="0" w:line="240" w:lineRule="auto"/>
              <w:rPr>
                <w:rFonts w:ascii="Arial" w:eastAsia="Times New Roman" w:hAnsi="Arial" w:cs="Arial"/>
                <w:caps/>
                <w:sz w:val="20"/>
                <w:szCs w:val="20"/>
                <w:lang w:eastAsia="hr-HR"/>
              </w:rPr>
            </w:pPr>
            <w:r w:rsidRPr="004848DB">
              <w:rPr>
                <w:rFonts w:ascii="Arial" w:eastAsia="Times New Roman" w:hAnsi="Arial" w:cs="Arial"/>
                <w:caps/>
                <w:sz w:val="20"/>
                <w:szCs w:val="20"/>
                <w:lang w:eastAsia="hr-HR"/>
              </w:rPr>
              <w:t>Potresno ponašanje</w:t>
            </w:r>
            <w:r>
              <w:rPr>
                <w:rFonts w:ascii="Arial" w:eastAsia="Times New Roman" w:hAnsi="Arial" w:cs="Arial"/>
                <w:caps/>
                <w:sz w:val="20"/>
                <w:szCs w:val="20"/>
                <w:lang w:eastAsia="hr-HR"/>
              </w:rPr>
              <w:t xml:space="preserve"> ZIDOVA</w:t>
            </w:r>
            <w:r w:rsidRPr="004848DB">
              <w:rPr>
                <w:rFonts w:ascii="Arial" w:eastAsia="Times New Roman" w:hAnsi="Arial" w:cs="Arial"/>
                <w:caps/>
                <w:sz w:val="20"/>
                <w:szCs w:val="20"/>
                <w:lang w:eastAsia="hr-HR"/>
              </w:rPr>
              <w:t xml:space="preserve"> tradicijskih kuća od nabijene zemlje</w:t>
            </w:r>
          </w:p>
          <w:p w:rsidR="00ED072B" w:rsidRDefault="00ED072B" w:rsidP="00ED072B">
            <w:pPr>
              <w:spacing w:after="0" w:line="240" w:lineRule="auto"/>
              <w:rPr>
                <w:rFonts w:ascii="Arial" w:eastAsia="Times New Roman" w:hAnsi="Arial" w:cs="Arial"/>
                <w:sz w:val="20"/>
                <w:szCs w:val="20"/>
                <w:lang w:eastAsia="hr-HR"/>
              </w:rPr>
            </w:pPr>
          </w:p>
          <w:p w:rsidR="00ED072B" w:rsidRDefault="00ED072B" w:rsidP="00ED072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Potrebno je provesti pregled domaće i strane literature te identificirati geometriju, svojstva materijala i opterećenje tradicijskih kuća od nabijene zemlje. Također, pregledom dostupne literature potrebno je pronaći i odabrati tri različita zida od nabijene zemlje laboratorijski ispitana na djelovanje cikličkog opterećenja i/ili monotono rastućeg opterećenja. Primjenom metode konačnih elemenata potrebno je izraditi modele za tri odabrana pojedinačna zida te za jednu jednostavnu građevinu od nabijene zemlje. Rezultate dobivene primjenom metode konačnih elemenata je potrebno usprediti s eksperimentalno utvrđenim rezultatima te komentirati.</w:t>
            </w:r>
          </w:p>
          <w:p w:rsidR="00ED072B" w:rsidRPr="00547934" w:rsidRDefault="00ED072B" w:rsidP="00547934">
            <w:pPr>
              <w:spacing w:after="0" w:line="240" w:lineRule="auto"/>
              <w:rPr>
                <w:rFonts w:ascii="Arial" w:eastAsia="Times New Roman" w:hAnsi="Arial" w:cs="Arial"/>
                <w:sz w:val="20"/>
                <w:szCs w:val="20"/>
                <w:lang w:eastAsia="hr-HR"/>
              </w:rPr>
            </w:pPr>
          </w:p>
        </w:tc>
        <w:tc>
          <w:tcPr>
            <w:tcW w:w="2185" w:type="dxa"/>
            <w:shd w:val="clear" w:color="auto" w:fill="FFFFFF" w:themeFill="background1"/>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05E4C"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Ana Perić</w:t>
            </w:r>
          </w:p>
        </w:tc>
      </w:tr>
      <w:tr w:rsidR="00547934" w:rsidRPr="00547934" w:rsidTr="00D366BF">
        <w:tc>
          <w:tcPr>
            <w:tcW w:w="7558" w:type="dxa"/>
            <w:shd w:val="clear" w:color="auto" w:fill="FFFFFF" w:themeFill="background1"/>
          </w:tcPr>
          <w:p w:rsidR="00547934" w:rsidRPr="00547934" w:rsidRDefault="00547934" w:rsidP="00547934">
            <w:pPr>
              <w:spacing w:after="0"/>
              <w:jc w:val="both"/>
              <w:rPr>
                <w:rFonts w:ascii="Arial" w:hAnsi="Arial" w:cs="Arial"/>
                <w:sz w:val="20"/>
                <w:szCs w:val="20"/>
              </w:rPr>
            </w:pPr>
          </w:p>
          <w:p w:rsidR="00547934" w:rsidRPr="00547934" w:rsidRDefault="00547934" w:rsidP="00547934">
            <w:pPr>
              <w:spacing w:after="0"/>
              <w:jc w:val="both"/>
              <w:rPr>
                <w:rFonts w:ascii="Arial" w:hAnsi="Arial" w:cs="Arial"/>
                <w:sz w:val="20"/>
                <w:szCs w:val="20"/>
              </w:rPr>
            </w:pPr>
            <w:r w:rsidRPr="00547934">
              <w:rPr>
                <w:rFonts w:ascii="Arial" w:hAnsi="Arial" w:cs="Arial"/>
                <w:sz w:val="20"/>
                <w:szCs w:val="20"/>
              </w:rPr>
              <w:t>Tema 2</w:t>
            </w:r>
          </w:p>
          <w:p w:rsidR="00547934" w:rsidRDefault="00547934" w:rsidP="00547934">
            <w:pPr>
              <w:spacing w:after="0"/>
              <w:jc w:val="both"/>
              <w:rPr>
                <w:rFonts w:ascii="Arial" w:hAnsi="Arial" w:cs="Arial"/>
                <w:sz w:val="20"/>
                <w:szCs w:val="20"/>
              </w:rPr>
            </w:pPr>
          </w:p>
          <w:p w:rsidR="00ED072B" w:rsidRPr="00735BCC" w:rsidRDefault="00ED072B" w:rsidP="00ED072B">
            <w:pPr>
              <w:spacing w:after="0" w:line="240" w:lineRule="auto"/>
              <w:rPr>
                <w:rFonts w:ascii="Arial" w:hAnsi="Arial" w:cs="Arial"/>
                <w:sz w:val="20"/>
                <w:szCs w:val="20"/>
              </w:rPr>
            </w:pPr>
            <w:r>
              <w:rPr>
                <w:rFonts w:ascii="Arial" w:hAnsi="Arial" w:cs="Arial"/>
                <w:sz w:val="20"/>
                <w:szCs w:val="20"/>
              </w:rPr>
              <w:t>UTJECAJ NAČINA MODELIRANJA KRITIČNIH PODRUČJA KONSTRUKCIJSKIH ELEMENATA NA POTRESNO PONAŠANJE ZGRADE</w:t>
            </w:r>
          </w:p>
          <w:p w:rsidR="00ED072B" w:rsidRDefault="00ED072B" w:rsidP="00ED072B">
            <w:pPr>
              <w:spacing w:after="0"/>
              <w:jc w:val="both"/>
              <w:rPr>
                <w:rFonts w:ascii="Arial" w:hAnsi="Arial" w:cs="Arial"/>
                <w:sz w:val="20"/>
                <w:szCs w:val="20"/>
              </w:rPr>
            </w:pPr>
          </w:p>
          <w:p w:rsidR="00ED072B" w:rsidRDefault="00ED072B" w:rsidP="00ED072B">
            <w:pPr>
              <w:spacing w:after="0" w:line="240" w:lineRule="auto"/>
              <w:jc w:val="both"/>
              <w:rPr>
                <w:rFonts w:ascii="Arial" w:hAnsi="Arial" w:cs="Arial"/>
                <w:sz w:val="20"/>
                <w:szCs w:val="20"/>
              </w:rPr>
            </w:pPr>
            <w:r>
              <w:rPr>
                <w:rFonts w:ascii="Arial" w:hAnsi="Arial" w:cs="Arial"/>
                <w:sz w:val="20"/>
                <w:szCs w:val="20"/>
              </w:rPr>
              <w:t>Za odabranu višekatnu zgradu je potrebno izraditi odgovarajući 3D model uz primjenu metode konačnih elemenata. Varirajući načine modeliranja kritičnih područja konstrukcijskih elemenata potrebno je istražiti potresno ponašanje nosive konstrukcije zgrade pri djelovanju dinamičke pobude te monotono rastućeg bočnog opterećenja.</w:t>
            </w:r>
          </w:p>
          <w:p w:rsidR="00ED072B" w:rsidRPr="00547934" w:rsidRDefault="00ED072B" w:rsidP="00547934">
            <w:pPr>
              <w:spacing w:after="0"/>
              <w:jc w:val="both"/>
              <w:rPr>
                <w:rFonts w:ascii="Arial" w:hAnsi="Arial" w:cs="Arial"/>
                <w:sz w:val="20"/>
                <w:szCs w:val="20"/>
              </w:rPr>
            </w:pPr>
          </w:p>
        </w:tc>
        <w:tc>
          <w:tcPr>
            <w:tcW w:w="2185" w:type="dxa"/>
            <w:shd w:val="clear" w:color="auto" w:fill="FFFFFF" w:themeFill="background1"/>
          </w:tcPr>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jc w:val="both"/>
              <w:rPr>
                <w:rFonts w:ascii="Arial" w:hAnsi="Arial" w:cs="Arial"/>
                <w:sz w:val="20"/>
                <w:szCs w:val="20"/>
              </w:rPr>
            </w:pPr>
          </w:p>
          <w:p w:rsidR="00547934" w:rsidRPr="00547934" w:rsidRDefault="00547934" w:rsidP="00547934">
            <w:pPr>
              <w:spacing w:after="0" w:line="240" w:lineRule="auto"/>
              <w:jc w:val="both"/>
              <w:rPr>
                <w:rFonts w:ascii="Arial" w:hAnsi="Arial" w:cs="Arial"/>
                <w:sz w:val="20"/>
                <w:szCs w:val="20"/>
              </w:rPr>
            </w:pPr>
            <w:r w:rsidRPr="00547934">
              <w:rPr>
                <w:rFonts w:ascii="Arial" w:hAnsi="Arial" w:cs="Arial"/>
                <w:sz w:val="20"/>
                <w:szCs w:val="20"/>
              </w:rPr>
              <w:t>Tema 3</w:t>
            </w:r>
          </w:p>
          <w:p w:rsidR="00547934" w:rsidRDefault="00547934" w:rsidP="00547934">
            <w:pPr>
              <w:spacing w:after="0" w:line="240" w:lineRule="auto"/>
              <w:jc w:val="both"/>
              <w:rPr>
                <w:rFonts w:ascii="Arial" w:hAnsi="Arial" w:cs="Arial"/>
                <w:sz w:val="20"/>
                <w:szCs w:val="20"/>
              </w:rPr>
            </w:pPr>
          </w:p>
          <w:p w:rsidR="00ED072B" w:rsidRPr="00B51193" w:rsidRDefault="00ED072B" w:rsidP="00ED072B">
            <w:pPr>
              <w:spacing w:after="0" w:line="240" w:lineRule="auto"/>
              <w:jc w:val="both"/>
              <w:rPr>
                <w:rFonts w:ascii="Arial" w:hAnsi="Arial" w:cs="Arial"/>
                <w:caps/>
                <w:sz w:val="20"/>
                <w:szCs w:val="20"/>
              </w:rPr>
            </w:pPr>
            <w:r w:rsidRPr="00B51193">
              <w:rPr>
                <w:rFonts w:ascii="Arial" w:hAnsi="Arial" w:cs="Arial"/>
                <w:caps/>
                <w:sz w:val="20"/>
                <w:szCs w:val="20"/>
              </w:rPr>
              <w:t>Učinci međudjelovanja tlo-konstrukcija na dinamički odziv postojeće armiranobetonske okvirne zgrade</w:t>
            </w:r>
          </w:p>
          <w:p w:rsidR="00ED072B" w:rsidRDefault="00ED072B" w:rsidP="00ED072B">
            <w:pPr>
              <w:spacing w:after="0" w:line="240" w:lineRule="auto"/>
              <w:jc w:val="both"/>
              <w:rPr>
                <w:rFonts w:ascii="Arial" w:hAnsi="Arial" w:cs="Arial"/>
                <w:sz w:val="20"/>
                <w:szCs w:val="20"/>
              </w:rPr>
            </w:pPr>
          </w:p>
          <w:p w:rsidR="00ED072B" w:rsidRPr="009779B1" w:rsidRDefault="00ED072B" w:rsidP="00ED072B">
            <w:pPr>
              <w:spacing w:after="0" w:line="240" w:lineRule="auto"/>
              <w:jc w:val="both"/>
              <w:rPr>
                <w:rFonts w:ascii="Arial" w:hAnsi="Arial" w:cs="Arial"/>
                <w:b/>
                <w:sz w:val="20"/>
                <w:szCs w:val="20"/>
              </w:rPr>
            </w:pPr>
            <w:r w:rsidRPr="009779B1">
              <w:rPr>
                <w:rFonts w:ascii="Arial" w:hAnsi="Arial" w:cs="Arial"/>
                <w:b/>
                <w:sz w:val="20"/>
                <w:szCs w:val="20"/>
              </w:rPr>
              <w:t>Komentori: Dr.-Ing. Lars Abrahamczyk (Bauhaus</w:t>
            </w:r>
            <w:r>
              <w:rPr>
                <w:rFonts w:ascii="Arial" w:hAnsi="Arial" w:cs="Arial"/>
                <w:b/>
                <w:sz w:val="20"/>
                <w:szCs w:val="20"/>
              </w:rPr>
              <w:t>-</w:t>
            </w:r>
            <w:r w:rsidRPr="009779B1">
              <w:rPr>
                <w:rFonts w:ascii="Arial" w:hAnsi="Arial" w:cs="Arial"/>
                <w:b/>
                <w:sz w:val="20"/>
                <w:szCs w:val="20"/>
              </w:rPr>
              <w:t>Universität Weimar) i izv. prof. dr. sc. Davorin Penava</w:t>
            </w:r>
          </w:p>
          <w:p w:rsidR="00ED072B" w:rsidRDefault="00ED072B" w:rsidP="00ED072B">
            <w:pPr>
              <w:spacing w:after="0" w:line="240" w:lineRule="auto"/>
              <w:jc w:val="both"/>
              <w:rPr>
                <w:rFonts w:ascii="Arial" w:hAnsi="Arial" w:cs="Arial"/>
                <w:sz w:val="20"/>
                <w:szCs w:val="20"/>
              </w:rPr>
            </w:pPr>
          </w:p>
          <w:p w:rsidR="00ED072B" w:rsidRDefault="00ED072B" w:rsidP="00ED072B">
            <w:pPr>
              <w:spacing w:after="0" w:line="240" w:lineRule="auto"/>
              <w:jc w:val="both"/>
              <w:rPr>
                <w:rFonts w:ascii="Arial" w:hAnsi="Arial" w:cs="Arial"/>
                <w:sz w:val="20"/>
                <w:szCs w:val="20"/>
              </w:rPr>
            </w:pPr>
            <w:r>
              <w:rPr>
                <w:rFonts w:ascii="Arial" w:hAnsi="Arial" w:cs="Arial"/>
                <w:sz w:val="20"/>
                <w:szCs w:val="20"/>
              </w:rPr>
              <w:t xml:space="preserve">Za postojeću višekatnu armiranobetonsku zgradu je potrebno istražiti utjecaj učinaka međudjelovanja tlo-konstrukcija na njen odziv uslijed djelovanja dinamičke pobude. Istraživanje je potrebno provesti koristeći metodu konačnih elemenata, a kao dinamičku pobudu koristiti zapis potresa zabilježen u slobodnom polju i na temelju zgrade. </w:t>
            </w:r>
          </w:p>
          <w:p w:rsidR="00ED072B" w:rsidRPr="00547934" w:rsidRDefault="00ED072B" w:rsidP="00547934">
            <w:pPr>
              <w:spacing w:after="0" w:line="240" w:lineRule="auto"/>
              <w:jc w:val="both"/>
              <w:rPr>
                <w:rFonts w:ascii="Arial" w:hAnsi="Arial" w:cs="Arial"/>
                <w:sz w:val="20"/>
                <w:szCs w:val="20"/>
              </w:rPr>
            </w:pPr>
          </w:p>
        </w:tc>
        <w:tc>
          <w:tcPr>
            <w:tcW w:w="2185" w:type="dxa"/>
          </w:tcPr>
          <w:p w:rsidR="00547934" w:rsidRDefault="00547934" w:rsidP="00547934">
            <w:pPr>
              <w:spacing w:after="0" w:line="240" w:lineRule="auto"/>
              <w:rPr>
                <w:rFonts w:ascii="Arial" w:eastAsia="Times New Roman" w:hAnsi="Arial" w:cs="Arial"/>
                <w:sz w:val="20"/>
                <w:szCs w:val="20"/>
                <w:lang w:eastAsia="hr-HR"/>
              </w:rPr>
            </w:pPr>
          </w:p>
          <w:p w:rsidR="00ED072B" w:rsidRPr="00505E4C" w:rsidRDefault="00ED072B" w:rsidP="00547934">
            <w:pPr>
              <w:spacing w:after="0" w:line="240" w:lineRule="auto"/>
              <w:rPr>
                <w:rFonts w:ascii="Arial" w:eastAsia="Times New Roman" w:hAnsi="Arial" w:cs="Arial"/>
                <w:b/>
                <w:sz w:val="20"/>
                <w:szCs w:val="20"/>
                <w:lang w:eastAsia="hr-HR"/>
              </w:rPr>
            </w:pPr>
            <w:r w:rsidRPr="00505E4C">
              <w:rPr>
                <w:rFonts w:ascii="Arial" w:eastAsia="Times New Roman" w:hAnsi="Arial" w:cs="Arial"/>
                <w:b/>
                <w:sz w:val="20"/>
                <w:szCs w:val="20"/>
                <w:lang w:eastAsia="hr-HR"/>
              </w:rPr>
              <w:t>Ivan Zvonimir Prša (Erasmus)</w:t>
            </w: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ISPITIVANJE KONSTRUKCIJA  A.2.6.</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prof.dr.sc. I. Guljaš</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A709BD" w:rsidRDefault="00A709BD" w:rsidP="00547934">
            <w:pPr>
              <w:spacing w:line="240" w:lineRule="auto"/>
              <w:jc w:val="both"/>
              <w:rPr>
                <w:rFonts w:ascii="Arial" w:eastAsia="Times New Roman" w:hAnsi="Arial" w:cs="Arial"/>
                <w:sz w:val="20"/>
                <w:szCs w:val="20"/>
                <w:lang w:eastAsia="hr-HR"/>
              </w:rPr>
            </w:pPr>
          </w:p>
          <w:p w:rsidR="00A709BD"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ISPITIVANJE KONSTRUKCIJA, KONSTRUKCIJSKIH ELEMENATA I MODELA</w:t>
            </w:r>
          </w:p>
          <w:p w:rsidR="00A709BD" w:rsidRPr="00924401" w:rsidRDefault="00A709BD" w:rsidP="00A709BD">
            <w:pPr>
              <w:spacing w:after="0" w:line="240" w:lineRule="auto"/>
              <w:jc w:val="both"/>
              <w:rPr>
                <w:rFonts w:ascii="Arial" w:eastAsia="Times New Roman" w:hAnsi="Arial" w:cs="Arial"/>
                <w:sz w:val="20"/>
                <w:szCs w:val="20"/>
                <w:lang w:eastAsia="hr-HR"/>
              </w:rPr>
            </w:pP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Okosnicu ovih diplomskih radova čini eksperiment. Vrstu i sadržaj eksperimenta student i nastavnik/mentor odabiru skupa. Diplomski rad se sastoji od:</w:t>
            </w: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Definiranja vrste i sadržaja eksperimenta te projekta ispitivanja;</w:t>
            </w: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Pripreme i izrade ispitnog uzorka;</w:t>
            </w: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Ispitivanja, obrade i interpretacije rezultata;</w:t>
            </w:r>
          </w:p>
          <w:p w:rsidR="00A709BD"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Izrade numeričkog modela, usporedbe i zaključaka.</w:t>
            </w:r>
          </w:p>
          <w:p w:rsidR="00A709BD" w:rsidRPr="00547934" w:rsidRDefault="00A709BD" w:rsidP="00A709BD">
            <w:pPr>
              <w:spacing w:after="0" w:line="240" w:lineRule="auto"/>
              <w:jc w:val="both"/>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sz w:val="20"/>
                <w:szCs w:val="20"/>
                <w:lang w:val="fi-FI" w:eastAsia="hr-HR"/>
              </w:rPr>
            </w:pPr>
          </w:p>
          <w:p w:rsidR="00547934" w:rsidRPr="00505E4C" w:rsidRDefault="00505E4C" w:rsidP="00547934">
            <w:pPr>
              <w:spacing w:after="0" w:line="240" w:lineRule="auto"/>
              <w:rPr>
                <w:rFonts w:ascii="Arial" w:eastAsia="Times New Roman" w:hAnsi="Arial" w:cs="Arial"/>
                <w:b/>
                <w:sz w:val="20"/>
                <w:szCs w:val="20"/>
                <w:lang w:val="fi-FI" w:eastAsia="hr-HR"/>
              </w:rPr>
            </w:pPr>
            <w:r w:rsidRPr="00505E4C">
              <w:rPr>
                <w:rFonts w:ascii="Arial" w:eastAsia="Times New Roman" w:hAnsi="Arial" w:cs="Arial"/>
                <w:b/>
                <w:sz w:val="20"/>
                <w:szCs w:val="20"/>
                <w:lang w:val="fi-FI" w:eastAsia="hr-HR"/>
              </w:rPr>
              <w:t>Stjepan Boduljak</w:t>
            </w:r>
          </w:p>
        </w:tc>
      </w:tr>
      <w:tr w:rsidR="00547934" w:rsidRPr="00505E4C" w:rsidTr="00D366BF">
        <w:tc>
          <w:tcPr>
            <w:tcW w:w="7558" w:type="dxa"/>
            <w:tcBorders>
              <w:bottom w:val="single" w:sz="4" w:space="0" w:color="auto"/>
            </w:tcBorders>
          </w:tcPr>
          <w:p w:rsidR="00547934" w:rsidRPr="00547934" w:rsidRDefault="00547934" w:rsidP="00547934">
            <w:pPr>
              <w:spacing w:after="0" w:line="240" w:lineRule="auto"/>
              <w:jc w:val="both"/>
              <w:rPr>
                <w:rFonts w:ascii="Arial" w:eastAsia="Times New Roman" w:hAnsi="Arial" w:cs="Arial"/>
                <w:sz w:val="20"/>
                <w:szCs w:val="20"/>
                <w:lang w:val="pt-BR" w:eastAsia="hr-HR"/>
              </w:rPr>
            </w:pPr>
          </w:p>
          <w:p w:rsidR="00547934" w:rsidRPr="00547934" w:rsidRDefault="00547934" w:rsidP="00547934">
            <w:pPr>
              <w:spacing w:after="0" w:line="240" w:lineRule="auto"/>
              <w:jc w:val="both"/>
              <w:rPr>
                <w:rFonts w:ascii="Arial" w:eastAsia="Times New Roman" w:hAnsi="Arial" w:cs="Arial"/>
                <w:sz w:val="20"/>
                <w:szCs w:val="20"/>
                <w:lang w:val="pt-BR" w:eastAsia="hr-HR"/>
              </w:rPr>
            </w:pPr>
            <w:r w:rsidRPr="00547934">
              <w:rPr>
                <w:rFonts w:ascii="Arial" w:eastAsia="Times New Roman" w:hAnsi="Arial" w:cs="Arial"/>
                <w:sz w:val="20"/>
                <w:szCs w:val="20"/>
                <w:lang w:val="pt-BR" w:eastAsia="hr-HR"/>
              </w:rPr>
              <w:t>Tema  2</w:t>
            </w:r>
          </w:p>
          <w:p w:rsidR="00547934" w:rsidRDefault="00547934" w:rsidP="00547934">
            <w:pPr>
              <w:spacing w:after="0" w:line="240" w:lineRule="auto"/>
              <w:jc w:val="both"/>
              <w:rPr>
                <w:rFonts w:ascii="Arial" w:eastAsia="Times New Roman" w:hAnsi="Arial" w:cs="Arial"/>
                <w:sz w:val="20"/>
                <w:szCs w:val="20"/>
                <w:lang w:val="pt-BR" w:eastAsia="hr-HR"/>
              </w:rPr>
            </w:pPr>
          </w:p>
          <w:p w:rsidR="00A709BD"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ISPITIVANJE KONSTRUKCIJA, KONSTRUKCIJSKIH ELEMENATA I MODELA</w:t>
            </w:r>
          </w:p>
          <w:p w:rsidR="00A709BD" w:rsidRPr="00924401" w:rsidRDefault="00A709BD" w:rsidP="00A709BD">
            <w:pPr>
              <w:spacing w:after="0" w:line="240" w:lineRule="auto"/>
              <w:jc w:val="both"/>
              <w:rPr>
                <w:rFonts w:ascii="Arial" w:eastAsia="Times New Roman" w:hAnsi="Arial" w:cs="Arial"/>
                <w:sz w:val="20"/>
                <w:szCs w:val="20"/>
                <w:lang w:val="pt-BR" w:eastAsia="hr-HR"/>
              </w:rPr>
            </w:pP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Okosnicu ovih diplomskih radova čini eksperiment. Vrstu i sadržaj eksperimenta student i nastavnik/mentor odabiru skupa. Diplomski rad se sastoji od:</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Definiranja vrste i sadržaja eksperimenta te projekta ispitivanja;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Pripreme i izrade ispitnog uzorka;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Ispitivanja, obrade i interpretacije rezultata;</w:t>
            </w:r>
          </w:p>
          <w:p w:rsidR="00A709BD" w:rsidRPr="00547934"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Izrade numeričkog modela, usporedbe i zaključaka.</w:t>
            </w:r>
          </w:p>
          <w:p w:rsidR="00A709BD" w:rsidRPr="00547934" w:rsidRDefault="00A709BD" w:rsidP="00547934">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Borders>
              <w:bottom w:val="single" w:sz="4" w:space="0" w:color="auto"/>
            </w:tcBorders>
          </w:tcPr>
          <w:p w:rsidR="00547934" w:rsidRPr="00547934" w:rsidRDefault="00547934" w:rsidP="00547934">
            <w:pPr>
              <w:spacing w:after="0" w:line="240" w:lineRule="auto"/>
              <w:jc w:val="both"/>
              <w:rPr>
                <w:rFonts w:ascii="Arial" w:eastAsia="Times New Roman" w:hAnsi="Arial" w:cs="Arial"/>
                <w:sz w:val="20"/>
                <w:szCs w:val="20"/>
                <w:lang w:val="pt-BR" w:eastAsia="hr-HR"/>
              </w:rPr>
            </w:pPr>
          </w:p>
          <w:p w:rsidR="00547934" w:rsidRPr="00547934" w:rsidRDefault="00547934" w:rsidP="00547934">
            <w:pPr>
              <w:spacing w:after="0" w:line="240" w:lineRule="auto"/>
              <w:jc w:val="both"/>
              <w:rPr>
                <w:rFonts w:ascii="Arial" w:eastAsia="Times New Roman" w:hAnsi="Arial" w:cs="Arial"/>
                <w:sz w:val="20"/>
                <w:szCs w:val="20"/>
                <w:lang w:val="pt-BR" w:eastAsia="hr-HR"/>
              </w:rPr>
            </w:pPr>
            <w:r w:rsidRPr="00547934">
              <w:rPr>
                <w:rFonts w:ascii="Arial" w:eastAsia="Times New Roman" w:hAnsi="Arial" w:cs="Arial"/>
                <w:sz w:val="20"/>
                <w:szCs w:val="20"/>
                <w:lang w:val="pt-BR" w:eastAsia="hr-HR"/>
              </w:rPr>
              <w:t>Tema 3</w:t>
            </w:r>
          </w:p>
          <w:p w:rsidR="00A709BD" w:rsidRDefault="00A709BD" w:rsidP="00A709BD">
            <w:pPr>
              <w:spacing w:after="0" w:line="240" w:lineRule="auto"/>
              <w:jc w:val="both"/>
              <w:rPr>
                <w:rFonts w:ascii="Arial" w:eastAsia="Times New Roman" w:hAnsi="Arial" w:cs="Arial"/>
                <w:sz w:val="20"/>
                <w:szCs w:val="20"/>
                <w:lang w:val="pt-BR" w:eastAsia="hr-HR"/>
              </w:rPr>
            </w:pP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ISPITIVANJE KONSTRUKCIJA, KONSTRUKCIJSKIH ELEMENATA I MODELA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Okosnicu ovih diplomskih radova čini eksperiment. Vrstu i sadržaj eksperimenta student i nastavnik/mentor odabiru skupa. Diplomski rad se sastoji od:</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Definiranja vrste i sadržaja eksperimenta te projekta ispitivanja;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Pripreme i izrade ispitnog uzorka;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Ispitivanja, obrade i interpretacije rezultata;</w:t>
            </w:r>
          </w:p>
          <w:p w:rsidR="00A709BD" w:rsidRPr="00547934"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Izrade numeričkog modela, usporedbe i zaključaka.</w:t>
            </w:r>
          </w:p>
          <w:p w:rsidR="00A709BD" w:rsidRPr="00547934" w:rsidRDefault="00A709BD" w:rsidP="00547934">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rsidR="00547934" w:rsidRDefault="00547934" w:rsidP="00547934">
            <w:pPr>
              <w:spacing w:after="0" w:line="240" w:lineRule="auto"/>
              <w:rPr>
                <w:rFonts w:ascii="Arial" w:eastAsia="Times New Roman" w:hAnsi="Arial" w:cs="Arial"/>
                <w:sz w:val="20"/>
                <w:szCs w:val="20"/>
                <w:lang w:eastAsia="hr-HR"/>
              </w:rPr>
            </w:pPr>
          </w:p>
          <w:p w:rsidR="00505E4C" w:rsidRPr="00505E4C" w:rsidRDefault="00505E4C" w:rsidP="00547934">
            <w:pPr>
              <w:spacing w:after="0" w:line="240" w:lineRule="auto"/>
              <w:rPr>
                <w:rFonts w:ascii="Arial" w:eastAsia="Times New Roman" w:hAnsi="Arial" w:cs="Arial"/>
                <w:b/>
                <w:sz w:val="20"/>
                <w:szCs w:val="20"/>
                <w:lang w:eastAsia="hr-HR"/>
              </w:rPr>
            </w:pPr>
            <w:r w:rsidRPr="00505E4C">
              <w:rPr>
                <w:rFonts w:ascii="Arial" w:eastAsia="Times New Roman" w:hAnsi="Arial" w:cs="Arial"/>
                <w:b/>
                <w:sz w:val="20"/>
                <w:szCs w:val="20"/>
                <w:lang w:eastAsia="hr-HR"/>
              </w:rPr>
              <w:t>Benjamin Pervan</w:t>
            </w: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PLOŠNI NOSAČI  A.2.7.</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255CC6" w:rsidRDefault="00255CC6"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w:t>
            </w:r>
            <w:r w:rsidR="00547934"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prof. </w:t>
            </w:r>
            <w:r w:rsidR="00547934" w:rsidRPr="00547934">
              <w:rPr>
                <w:rFonts w:ascii="Arial" w:eastAsia="Times New Roman" w:hAnsi="Arial" w:cs="Arial"/>
                <w:b/>
                <w:sz w:val="20"/>
                <w:szCs w:val="20"/>
                <w:lang w:eastAsia="hr-HR"/>
              </w:rPr>
              <w:t xml:space="preserve">dr.sc. </w:t>
            </w: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 Penava</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30240C" w:rsidRPr="00BD40D1"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OBLIKOVANJE PLOŠNIH NOSAČA PREMA PRIMJERIMA IZ PRIRODE (BIOMIMIKRIJA): SFERNA KUPOLA</w:t>
            </w:r>
          </w:p>
          <w:p w:rsidR="0030240C" w:rsidRPr="00BD40D1" w:rsidRDefault="0030240C" w:rsidP="0030240C">
            <w:pPr>
              <w:spacing w:after="0" w:line="240" w:lineRule="auto"/>
              <w:jc w:val="both"/>
              <w:rPr>
                <w:rFonts w:ascii="Arial" w:eastAsia="Times New Roman" w:hAnsi="Arial" w:cs="Arial"/>
                <w:sz w:val="20"/>
                <w:szCs w:val="20"/>
                <w:lang w:eastAsia="hr-HR"/>
              </w:rPr>
            </w:pPr>
          </w:p>
          <w:p w:rsidR="0030240C"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izraditi proračunski model i/ili modelsku konstrukciju odabranog plošnog nosača (oblik sferne kupole) prema primjerima iz prirode (biomimikrija). Na temelju dosadašnjeg razumijevanja načela i načina ostvarivanja nosivosti odabranog plošnog nosača potrebno je utvrditi i istaknuti ključna svojstva primijenjenog rješenja bitna za odziv konstrukcije.  </w:t>
            </w:r>
          </w:p>
          <w:p w:rsidR="00547934" w:rsidRPr="00547934" w:rsidRDefault="00547934" w:rsidP="00547934">
            <w:pPr>
              <w:spacing w:after="0" w:line="240" w:lineRule="auto"/>
              <w:jc w:val="both"/>
              <w:rPr>
                <w:rFonts w:ascii="Arial" w:eastAsia="Times New Roman" w:hAnsi="Arial" w:cs="Arial"/>
                <w:sz w:val="20"/>
                <w:szCs w:val="20"/>
                <w:lang w:eastAsia="de-DE"/>
              </w:rPr>
            </w:pPr>
          </w:p>
        </w:tc>
        <w:tc>
          <w:tcPr>
            <w:tcW w:w="2185"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547934" w:rsidRDefault="00547934" w:rsidP="00547934">
            <w:pPr>
              <w:spacing w:after="0" w:line="240" w:lineRule="auto"/>
              <w:jc w:val="both"/>
              <w:rPr>
                <w:rFonts w:ascii="Arial" w:eastAsia="Times New Roman" w:hAnsi="Arial" w:cs="Arial"/>
                <w:sz w:val="20"/>
                <w:szCs w:val="20"/>
                <w:lang w:eastAsia="hr-HR"/>
              </w:rPr>
            </w:pPr>
          </w:p>
          <w:p w:rsidR="0030240C" w:rsidRPr="00BD40D1" w:rsidRDefault="0030240C" w:rsidP="0030240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OBLIKOVANJE PLOŠNIH NOSAČA PREMA PRIMJERIMA IZ PRIRODE (BIOMIMIKRIJA): HIPERBOLIČNI PARABOLOID</w:t>
            </w:r>
          </w:p>
          <w:p w:rsidR="0030240C" w:rsidRPr="00BD40D1" w:rsidRDefault="0030240C" w:rsidP="0030240C">
            <w:pPr>
              <w:spacing w:after="0" w:line="240" w:lineRule="auto"/>
              <w:rPr>
                <w:rFonts w:ascii="Arial" w:eastAsia="Times New Roman" w:hAnsi="Arial" w:cs="Arial"/>
                <w:sz w:val="20"/>
                <w:szCs w:val="20"/>
                <w:lang w:eastAsia="hr-HR"/>
              </w:rPr>
            </w:pPr>
          </w:p>
          <w:p w:rsidR="0030240C"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izraditi proračunski model i/ili modelsku konstrukciju odabranog plošnog nosača (oblik hiperboličnog paraboloida) prema primjerima iz prirode (biomimikrija). Na temelju dosadašnjeg razumijevanja načela i načina ostvarivanja nosivosti odabranog plošnog nosača potrebno je utvrditi i istaknuti ključna svojstva primijenjenog rješenja bitna za odziv konstrukcije.  </w:t>
            </w:r>
          </w:p>
          <w:p w:rsidR="0030240C" w:rsidRPr="00547934" w:rsidRDefault="0030240C" w:rsidP="00547934">
            <w:pPr>
              <w:spacing w:after="0" w:line="240" w:lineRule="auto"/>
              <w:jc w:val="both"/>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547934" w:rsidRDefault="00547934" w:rsidP="00547934">
            <w:pPr>
              <w:spacing w:after="0" w:line="240" w:lineRule="auto"/>
              <w:rPr>
                <w:rFonts w:ascii="Arial" w:eastAsia="Times New Roman" w:hAnsi="Arial" w:cs="Arial"/>
                <w:sz w:val="20"/>
                <w:szCs w:val="20"/>
                <w:lang w:eastAsia="hr-HR"/>
              </w:rPr>
            </w:pPr>
          </w:p>
          <w:p w:rsidR="0030240C" w:rsidRPr="00BD40D1" w:rsidRDefault="0030240C" w:rsidP="0030240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PLOŠNI NOSAČI OD KONSTRUKCIJSKOG STAKLA: SFERNA KUPOLA </w:t>
            </w:r>
          </w:p>
          <w:p w:rsidR="0030240C" w:rsidRPr="00BD40D1" w:rsidRDefault="0030240C" w:rsidP="0030240C">
            <w:pPr>
              <w:spacing w:after="0" w:line="240" w:lineRule="auto"/>
              <w:rPr>
                <w:rFonts w:ascii="Arial" w:eastAsia="Times New Roman" w:hAnsi="Arial" w:cs="Arial"/>
                <w:sz w:val="20"/>
                <w:szCs w:val="20"/>
                <w:lang w:eastAsia="hr-HR"/>
              </w:rPr>
            </w:pPr>
          </w:p>
          <w:p w:rsidR="0030240C" w:rsidRPr="00C43F18"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izraditi proračunski model model i/ili modelsku konstrukciju odabranog plošnog nosača od uokvirenih i/ili neuokvirenih staklenih ploha. </w:t>
            </w:r>
            <w:r w:rsidRPr="00C43F18">
              <w:rPr>
                <w:rFonts w:ascii="Arial" w:eastAsia="Times New Roman" w:hAnsi="Arial" w:cs="Arial"/>
                <w:sz w:val="20"/>
                <w:szCs w:val="20"/>
                <w:lang w:eastAsia="hr-HR"/>
              </w:rPr>
              <w:t xml:space="preserve">Na temelju dosadašnjeg razumijevanja načela i načina ostvarivanja nosivosti odabranog plošnog nosača potrebno je utvrditi i istaknuti ključna svojstva primijenjenog rješenja </w:t>
            </w:r>
            <w:r>
              <w:rPr>
                <w:rFonts w:ascii="Arial" w:eastAsia="Times New Roman" w:hAnsi="Arial" w:cs="Arial"/>
                <w:sz w:val="20"/>
                <w:szCs w:val="20"/>
                <w:lang w:eastAsia="hr-HR"/>
              </w:rPr>
              <w:t xml:space="preserve">bitna za odziv konstrukcije.  </w:t>
            </w:r>
          </w:p>
          <w:p w:rsidR="0030240C" w:rsidRPr="00547934" w:rsidRDefault="0030240C" w:rsidP="00547934">
            <w:pPr>
              <w:spacing w:after="0" w:line="240" w:lineRule="auto"/>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ANALIZA NAPREZANJA I NOSIVOSTI KONSTRUKCIJA     A.2.8.</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78287A" w:rsidRDefault="0078287A"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w:t>
            </w:r>
            <w:r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prof. </w:t>
            </w:r>
            <w:r w:rsidRPr="00547934">
              <w:rPr>
                <w:rFonts w:ascii="Arial" w:eastAsia="Times New Roman" w:hAnsi="Arial" w:cs="Arial"/>
                <w:b/>
                <w:sz w:val="20"/>
                <w:szCs w:val="20"/>
                <w:lang w:eastAsia="hr-HR"/>
              </w:rPr>
              <w:t xml:space="preserve">dr.sc.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 Penava</w:t>
            </w: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jc w:val="both"/>
              <w:rPr>
                <w:rFonts w:ascii="Arial" w:eastAsia="Times New Roman" w:hAnsi="Arial" w:cs="Arial"/>
                <w:sz w:val="20"/>
                <w:szCs w:val="20"/>
                <w:lang w:eastAsia="hr-HR"/>
              </w:rPr>
            </w:pPr>
          </w:p>
          <w:p w:rsidR="00F1677D" w:rsidRDefault="00F1677D" w:rsidP="00F1677D">
            <w:pPr>
              <w:spacing w:after="0" w:line="240" w:lineRule="auto"/>
              <w:rPr>
                <w:rFonts w:ascii="Arial" w:eastAsia="Times New Roman" w:hAnsi="Arial" w:cs="Arial"/>
                <w:sz w:val="20"/>
                <w:szCs w:val="20"/>
                <w:lang w:eastAsia="hr-HR"/>
              </w:rPr>
            </w:pPr>
          </w:p>
          <w:p w:rsidR="00F1677D" w:rsidRDefault="00F1677D" w:rsidP="00F1677D">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NOSIVI KONSTRUKCIJSKI SUSTAVI POVIJESNIH GRAĐEVINA: KRIŽNI SVOD</w:t>
            </w:r>
          </w:p>
          <w:p w:rsidR="00F1677D" w:rsidRPr="00BD40D1" w:rsidRDefault="00F1677D" w:rsidP="00F1677D">
            <w:pPr>
              <w:spacing w:after="0" w:line="240" w:lineRule="auto"/>
              <w:rPr>
                <w:rFonts w:ascii="Arial" w:eastAsia="Times New Roman" w:hAnsi="Arial" w:cs="Arial"/>
                <w:sz w:val="20"/>
                <w:szCs w:val="20"/>
                <w:lang w:eastAsia="hr-HR"/>
              </w:rPr>
            </w:pPr>
          </w:p>
          <w:p w:rsidR="00F1677D" w:rsidRPr="00F1677D" w:rsidRDefault="00F1677D" w:rsidP="00F1677D">
            <w:pPr>
              <w:spacing w:after="0" w:line="240" w:lineRule="auto"/>
              <w:rPr>
                <w:rFonts w:ascii="Arial" w:eastAsia="Times New Roman" w:hAnsi="Arial" w:cs="Arial"/>
                <w:b/>
                <w:sz w:val="20"/>
                <w:szCs w:val="20"/>
                <w:lang w:eastAsia="hr-HR"/>
              </w:rPr>
            </w:pPr>
            <w:r w:rsidRPr="00F1677D">
              <w:rPr>
                <w:rFonts w:ascii="Arial" w:eastAsia="Times New Roman" w:hAnsi="Arial" w:cs="Arial"/>
                <w:b/>
                <w:sz w:val="20"/>
                <w:szCs w:val="20"/>
                <w:lang w:eastAsia="hr-HR"/>
              </w:rPr>
              <w:t>Komentor: izv. prof. dr. sc. Mirjana Bošnjak Klečina, dipl. ing. građ.</w:t>
            </w:r>
          </w:p>
          <w:p w:rsidR="00F1677D" w:rsidRPr="00BD40D1" w:rsidRDefault="00F1677D" w:rsidP="00F1677D">
            <w:pPr>
              <w:spacing w:after="0" w:line="240" w:lineRule="auto"/>
              <w:rPr>
                <w:rFonts w:ascii="Arial" w:eastAsia="Times New Roman" w:hAnsi="Arial" w:cs="Arial"/>
                <w:sz w:val="20"/>
                <w:szCs w:val="20"/>
                <w:lang w:eastAsia="hr-HR"/>
              </w:rPr>
            </w:pPr>
          </w:p>
          <w:p w:rsidR="00F1677D" w:rsidRDefault="00F1677D" w:rsidP="00F1677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okviru diplomskog rada potrebno je</w:t>
            </w:r>
            <w:r w:rsidRPr="00BD40D1">
              <w:rPr>
                <w:rFonts w:ascii="Arial" w:eastAsia="Times New Roman" w:hAnsi="Arial" w:cs="Arial"/>
                <w:sz w:val="20"/>
                <w:szCs w:val="20"/>
                <w:lang w:eastAsia="hr-HR"/>
              </w:rPr>
              <w:t xml:space="preserve"> izraditi prostorni proračunski model </w:t>
            </w:r>
            <w:r>
              <w:rPr>
                <w:rFonts w:ascii="Arial" w:eastAsia="Times New Roman" w:hAnsi="Arial" w:cs="Arial"/>
                <w:sz w:val="20"/>
                <w:szCs w:val="20"/>
                <w:lang w:eastAsia="hr-HR"/>
              </w:rPr>
              <w:t>i/ili modelsku konstrukciju</w:t>
            </w:r>
            <w:r w:rsidRPr="00BD40D1">
              <w:rPr>
                <w:rFonts w:ascii="Arial" w:eastAsia="Times New Roman" w:hAnsi="Arial" w:cs="Arial"/>
                <w:sz w:val="20"/>
                <w:szCs w:val="20"/>
                <w:lang w:eastAsia="hr-HR"/>
              </w:rPr>
              <w:t xml:space="preserve"> odabrane zidane svođene stropne konstrukcije (križni svod) kao premošćujućeg konstrukcijskog elementa građevine kulturno-povijesne sakralne baštine</w:t>
            </w:r>
            <w:r>
              <w:rPr>
                <w:rFonts w:ascii="Arial" w:eastAsia="Times New Roman" w:hAnsi="Arial" w:cs="Arial"/>
                <w:sz w:val="20"/>
                <w:szCs w:val="20"/>
                <w:lang w:eastAsia="hr-HR"/>
              </w:rPr>
              <w:t>,</w:t>
            </w:r>
            <w:r w:rsidRPr="00BD40D1">
              <w:rPr>
                <w:rFonts w:ascii="Arial" w:eastAsia="Times New Roman" w:hAnsi="Arial" w:cs="Arial"/>
                <w:sz w:val="20"/>
                <w:szCs w:val="20"/>
                <w:lang w:eastAsia="hr-HR"/>
              </w:rPr>
              <w:t xml:space="preserve"> u svrhu </w:t>
            </w:r>
            <w:r>
              <w:rPr>
                <w:rFonts w:ascii="Arial" w:eastAsia="Times New Roman" w:hAnsi="Arial" w:cs="Arial"/>
                <w:sz w:val="20"/>
                <w:szCs w:val="20"/>
                <w:lang w:eastAsia="hr-HR"/>
              </w:rPr>
              <w:t xml:space="preserve">razumijevanja načela i načina ostvarivanja nosivosti i njihove provjere. </w:t>
            </w:r>
          </w:p>
          <w:p w:rsidR="00F1677D" w:rsidRPr="00547934" w:rsidRDefault="00F1677D" w:rsidP="00F1677D">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78287A" w:rsidRDefault="0078287A" w:rsidP="0078287A">
            <w:pPr>
              <w:spacing w:after="0" w:line="240" w:lineRule="auto"/>
              <w:jc w:val="both"/>
              <w:rPr>
                <w:rFonts w:ascii="Arial" w:eastAsia="Times New Roman" w:hAnsi="Arial" w:cs="Arial"/>
                <w:sz w:val="20"/>
                <w:szCs w:val="20"/>
                <w:lang w:eastAsia="hr-HR"/>
              </w:rPr>
            </w:pPr>
          </w:p>
          <w:p w:rsidR="00E763E8" w:rsidRDefault="00E763E8" w:rsidP="00E763E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NOSIVI KONSTRUKCIJSKI SUSTAVI POVIJESNIH GRAĐEVINA: BAČVASTI SVOD</w:t>
            </w:r>
          </w:p>
          <w:p w:rsidR="00E763E8" w:rsidRPr="00BD40D1" w:rsidRDefault="00E763E8" w:rsidP="00E763E8">
            <w:pPr>
              <w:spacing w:after="0" w:line="240" w:lineRule="auto"/>
              <w:rPr>
                <w:rFonts w:ascii="Arial" w:eastAsia="Times New Roman" w:hAnsi="Arial" w:cs="Arial"/>
                <w:sz w:val="20"/>
                <w:szCs w:val="20"/>
                <w:lang w:eastAsia="hr-HR"/>
              </w:rPr>
            </w:pPr>
          </w:p>
          <w:p w:rsidR="00E763E8" w:rsidRDefault="00E763E8" w:rsidP="00E763E8">
            <w:pPr>
              <w:spacing w:after="0" w:line="240" w:lineRule="auto"/>
              <w:rPr>
                <w:rFonts w:ascii="Arial" w:eastAsia="Times New Roman" w:hAnsi="Arial" w:cs="Arial"/>
                <w:b/>
                <w:sz w:val="20"/>
                <w:szCs w:val="20"/>
                <w:lang w:eastAsia="hr-HR"/>
              </w:rPr>
            </w:pPr>
            <w:r w:rsidRPr="00E763E8">
              <w:rPr>
                <w:rFonts w:ascii="Arial" w:eastAsia="Times New Roman" w:hAnsi="Arial" w:cs="Arial"/>
                <w:b/>
                <w:sz w:val="20"/>
                <w:szCs w:val="20"/>
                <w:lang w:eastAsia="hr-HR"/>
              </w:rPr>
              <w:t>Komentor: izv. prof. dr. sc. Mirjana Bošnjak Klečina, dipl. ing. Građ</w:t>
            </w:r>
          </w:p>
          <w:p w:rsidR="00E763E8" w:rsidRPr="00BD40D1" w:rsidRDefault="00E763E8" w:rsidP="00E763E8">
            <w:pPr>
              <w:spacing w:after="0" w:line="240" w:lineRule="auto"/>
              <w:rPr>
                <w:rFonts w:ascii="Arial" w:eastAsia="Times New Roman" w:hAnsi="Arial" w:cs="Arial"/>
                <w:sz w:val="20"/>
                <w:szCs w:val="20"/>
                <w:lang w:eastAsia="hr-HR"/>
              </w:rPr>
            </w:pPr>
          </w:p>
          <w:p w:rsidR="00E763E8" w:rsidRDefault="00E763E8" w:rsidP="00E763E8">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okviru diplomskog rada potrebno je</w:t>
            </w:r>
            <w:r w:rsidRPr="00BD40D1">
              <w:rPr>
                <w:rFonts w:ascii="Arial" w:eastAsia="Times New Roman" w:hAnsi="Arial" w:cs="Arial"/>
                <w:sz w:val="20"/>
                <w:szCs w:val="20"/>
                <w:lang w:eastAsia="hr-HR"/>
              </w:rPr>
              <w:t xml:space="preserve"> izraditi prostorni proračunski model </w:t>
            </w:r>
            <w:r>
              <w:rPr>
                <w:rFonts w:ascii="Arial" w:eastAsia="Times New Roman" w:hAnsi="Arial" w:cs="Arial"/>
                <w:sz w:val="20"/>
                <w:szCs w:val="20"/>
                <w:lang w:eastAsia="hr-HR"/>
              </w:rPr>
              <w:t>i/ili modelsku konstrukciju</w:t>
            </w:r>
            <w:r w:rsidRPr="00BD40D1">
              <w:rPr>
                <w:rFonts w:ascii="Arial" w:eastAsia="Times New Roman" w:hAnsi="Arial" w:cs="Arial"/>
                <w:sz w:val="20"/>
                <w:szCs w:val="20"/>
                <w:lang w:eastAsia="hr-HR"/>
              </w:rPr>
              <w:t xml:space="preserve"> odabrane zidane svođene stropne konstrukcije (</w:t>
            </w:r>
            <w:r>
              <w:rPr>
                <w:rFonts w:ascii="Arial" w:eastAsia="Times New Roman" w:hAnsi="Arial" w:cs="Arial"/>
                <w:sz w:val="20"/>
                <w:szCs w:val="20"/>
                <w:lang w:eastAsia="hr-HR"/>
              </w:rPr>
              <w:t>bačvasti</w:t>
            </w:r>
            <w:r w:rsidRPr="00BD40D1">
              <w:rPr>
                <w:rFonts w:ascii="Arial" w:eastAsia="Times New Roman" w:hAnsi="Arial" w:cs="Arial"/>
                <w:sz w:val="20"/>
                <w:szCs w:val="20"/>
                <w:lang w:eastAsia="hr-HR"/>
              </w:rPr>
              <w:t xml:space="preserve"> svod) kao premošćujućeg konstrukcijskog elementa građevine kulturno-povijesne </w:t>
            </w:r>
            <w:r w:rsidRPr="00BD40D1">
              <w:rPr>
                <w:rFonts w:ascii="Arial" w:eastAsia="Times New Roman" w:hAnsi="Arial" w:cs="Arial"/>
                <w:sz w:val="20"/>
                <w:szCs w:val="20"/>
                <w:lang w:eastAsia="hr-HR"/>
              </w:rPr>
              <w:lastRenderedPageBreak/>
              <w:t xml:space="preserve">sakralne baštine, u svrhu </w:t>
            </w:r>
            <w:r>
              <w:rPr>
                <w:rFonts w:ascii="Arial" w:eastAsia="Times New Roman" w:hAnsi="Arial" w:cs="Arial"/>
                <w:sz w:val="20"/>
                <w:szCs w:val="20"/>
                <w:lang w:eastAsia="hr-HR"/>
              </w:rPr>
              <w:t xml:space="preserve">razumijevanja načela i načina ostvarivanja nosivosti i njihove provjere. </w:t>
            </w:r>
          </w:p>
          <w:p w:rsidR="00E763E8" w:rsidRPr="00547934" w:rsidRDefault="00E763E8" w:rsidP="00E763E8">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jc w:val="both"/>
              <w:rPr>
                <w:rFonts w:ascii="Arial" w:hAnsi="Arial" w:cs="Arial"/>
                <w:sz w:val="20"/>
                <w:szCs w:val="20"/>
              </w:rPr>
            </w:pPr>
          </w:p>
          <w:p w:rsidR="0078287A" w:rsidRPr="00547934" w:rsidRDefault="0078287A" w:rsidP="0078287A">
            <w:pPr>
              <w:spacing w:after="0" w:line="240" w:lineRule="auto"/>
              <w:jc w:val="both"/>
              <w:rPr>
                <w:rFonts w:ascii="Arial" w:hAnsi="Arial" w:cs="Arial"/>
                <w:sz w:val="20"/>
                <w:szCs w:val="20"/>
              </w:rPr>
            </w:pPr>
            <w:r w:rsidRPr="00547934">
              <w:rPr>
                <w:rFonts w:ascii="Arial" w:hAnsi="Arial" w:cs="Arial"/>
                <w:sz w:val="20"/>
                <w:szCs w:val="20"/>
              </w:rPr>
              <w:t>Tema 3</w:t>
            </w:r>
          </w:p>
          <w:p w:rsidR="0078287A" w:rsidRDefault="0078287A" w:rsidP="0078287A">
            <w:pPr>
              <w:spacing w:after="0" w:line="240" w:lineRule="auto"/>
              <w:jc w:val="both"/>
              <w:rPr>
                <w:rFonts w:ascii="Arial" w:hAnsi="Arial" w:cs="Arial"/>
                <w:sz w:val="20"/>
                <w:szCs w:val="20"/>
              </w:rPr>
            </w:pPr>
          </w:p>
          <w:p w:rsidR="002B3E7D" w:rsidRPr="00BD40D1" w:rsidRDefault="002B3E7D" w:rsidP="002B3E7D">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NOSIVI KONSTRUKCIJSKI SUSTAVI POVIJESNIH GRAĐEVINA: LUK</w:t>
            </w:r>
          </w:p>
          <w:p w:rsidR="002B3E7D" w:rsidRPr="00BD40D1" w:rsidRDefault="002B3E7D" w:rsidP="002B3E7D">
            <w:pPr>
              <w:spacing w:after="0" w:line="240" w:lineRule="auto"/>
              <w:rPr>
                <w:rFonts w:ascii="Arial" w:eastAsia="Times New Roman" w:hAnsi="Arial" w:cs="Arial"/>
                <w:sz w:val="20"/>
                <w:szCs w:val="20"/>
                <w:lang w:eastAsia="hr-HR"/>
              </w:rPr>
            </w:pPr>
          </w:p>
          <w:p w:rsidR="002B3E7D" w:rsidRDefault="002B3E7D" w:rsidP="002B3E7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okviru diplomskog rada potrebno je</w:t>
            </w:r>
            <w:r w:rsidRPr="00BD40D1">
              <w:rPr>
                <w:rFonts w:ascii="Arial" w:eastAsia="Times New Roman" w:hAnsi="Arial" w:cs="Arial"/>
                <w:sz w:val="20"/>
                <w:szCs w:val="20"/>
                <w:lang w:eastAsia="hr-HR"/>
              </w:rPr>
              <w:t xml:space="preserve"> izraditi prostorni proračunski model </w:t>
            </w:r>
            <w:r>
              <w:rPr>
                <w:rFonts w:ascii="Arial" w:eastAsia="Times New Roman" w:hAnsi="Arial" w:cs="Arial"/>
                <w:sz w:val="20"/>
                <w:szCs w:val="20"/>
                <w:lang w:eastAsia="hr-HR"/>
              </w:rPr>
              <w:t>i/ili modelsku konstrukciju</w:t>
            </w:r>
            <w:r w:rsidRPr="00BD40D1">
              <w:rPr>
                <w:rFonts w:ascii="Arial" w:eastAsia="Times New Roman" w:hAnsi="Arial" w:cs="Arial"/>
                <w:sz w:val="20"/>
                <w:szCs w:val="20"/>
                <w:lang w:eastAsia="hr-HR"/>
              </w:rPr>
              <w:t xml:space="preserve"> odabrane zidane </w:t>
            </w:r>
            <w:r>
              <w:rPr>
                <w:rFonts w:ascii="Arial" w:eastAsia="Times New Roman" w:hAnsi="Arial" w:cs="Arial"/>
                <w:sz w:val="20"/>
                <w:szCs w:val="20"/>
                <w:lang w:eastAsia="hr-HR"/>
              </w:rPr>
              <w:t>lučne</w:t>
            </w:r>
            <w:r w:rsidRPr="00BD40D1">
              <w:rPr>
                <w:rFonts w:ascii="Arial" w:eastAsia="Times New Roman" w:hAnsi="Arial" w:cs="Arial"/>
                <w:sz w:val="20"/>
                <w:szCs w:val="20"/>
                <w:lang w:eastAsia="hr-HR"/>
              </w:rPr>
              <w:t xml:space="preserve"> konstrukcije kao premošćujućeg konstrukcijskog elementa građevine kulturno-povijesne baštine, u svrhu </w:t>
            </w:r>
            <w:r>
              <w:rPr>
                <w:rFonts w:ascii="Arial" w:eastAsia="Times New Roman" w:hAnsi="Arial" w:cs="Arial"/>
                <w:sz w:val="20"/>
                <w:szCs w:val="20"/>
                <w:lang w:eastAsia="hr-HR"/>
              </w:rPr>
              <w:t xml:space="preserve">razumijevanja načela i načina ostvarivanja nosivosti i njihove provjere. </w:t>
            </w:r>
          </w:p>
          <w:p w:rsidR="002B3E7D" w:rsidRPr="00547934" w:rsidRDefault="002B3E7D" w:rsidP="0078287A">
            <w:pPr>
              <w:spacing w:after="0" w:line="240" w:lineRule="auto"/>
              <w:jc w:val="both"/>
              <w:rPr>
                <w:rFonts w:ascii="Arial" w:hAnsi="Arial" w:cs="Arial"/>
                <w:sz w:val="20"/>
                <w:szCs w:val="20"/>
              </w:rPr>
            </w:pPr>
          </w:p>
        </w:tc>
        <w:tc>
          <w:tcPr>
            <w:tcW w:w="2185"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eastAsia="hr-HR"/>
              </w:rPr>
            </w:pPr>
          </w:p>
        </w:tc>
      </w:tr>
      <w:tr w:rsidR="0078287A" w:rsidRPr="00547934" w:rsidTr="00D366BF">
        <w:tc>
          <w:tcPr>
            <w:tcW w:w="7558" w:type="dxa"/>
            <w:shd w:val="clear" w:color="auto" w:fill="D9D9D9"/>
          </w:tcPr>
          <w:p w:rsidR="0078287A" w:rsidRPr="00547934" w:rsidRDefault="0078287A" w:rsidP="0078287A">
            <w:pPr>
              <w:spacing w:after="0" w:line="240" w:lineRule="auto"/>
              <w:rPr>
                <w:rFonts w:ascii="Arial" w:eastAsia="Times New Roman" w:hAnsi="Arial" w:cs="Arial"/>
                <w:sz w:val="20"/>
                <w:szCs w:val="20"/>
                <w:lang w:val="pl-PL"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POTRESNO INŽENJERSTVO  A.2.9.</w:t>
            </w:r>
          </w:p>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p>
        </w:tc>
        <w:tc>
          <w:tcPr>
            <w:tcW w:w="2185" w:type="dxa"/>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Mentor:  izv.prof.dr.sc. M. Hadzima-Nyarko</w:t>
            </w:r>
          </w:p>
        </w:tc>
      </w:tr>
      <w:tr w:rsidR="0078287A" w:rsidRPr="00547934" w:rsidTr="00D366BF">
        <w:tc>
          <w:tcPr>
            <w:tcW w:w="7558" w:type="dxa"/>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A001EE" w:rsidRDefault="00A001EE" w:rsidP="0078287A">
            <w:pPr>
              <w:spacing w:after="0" w:line="240" w:lineRule="auto"/>
              <w:jc w:val="both"/>
              <w:rPr>
                <w:rFonts w:ascii="Arial" w:eastAsia="Times New Roman" w:hAnsi="Arial" w:cs="Arial"/>
                <w:i/>
                <w:sz w:val="20"/>
                <w:szCs w:val="20"/>
                <w:lang w:eastAsia="hr-HR"/>
              </w:rPr>
            </w:pPr>
          </w:p>
          <w:p w:rsidR="00A001EE" w:rsidRDefault="00A001EE" w:rsidP="00A001E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UTJECAJ VERTIKALNE KOMPONENTE POTRESA NA PRORAČUN AB OKVIRA</w:t>
            </w:r>
          </w:p>
          <w:p w:rsidR="00A001EE" w:rsidRDefault="00A001EE" w:rsidP="00A001EE">
            <w:pPr>
              <w:spacing w:after="0" w:line="240" w:lineRule="auto"/>
              <w:jc w:val="both"/>
              <w:rPr>
                <w:rFonts w:ascii="Arial" w:eastAsia="Times New Roman" w:hAnsi="Arial" w:cs="Arial"/>
                <w:sz w:val="20"/>
                <w:szCs w:val="20"/>
                <w:lang w:eastAsia="hr-HR"/>
              </w:rPr>
            </w:pPr>
          </w:p>
          <w:p w:rsidR="00A001EE" w:rsidRPr="00A001EE" w:rsidRDefault="00A001EE" w:rsidP="00A001EE">
            <w:pPr>
              <w:shd w:val="clear" w:color="auto" w:fill="FFFFFF"/>
              <w:spacing w:after="0" w:line="240" w:lineRule="auto"/>
              <w:jc w:val="both"/>
              <w:rPr>
                <w:rFonts w:ascii="Arial" w:eastAsia="Times New Roman" w:hAnsi="Arial" w:cs="Arial"/>
                <w:b/>
                <w:bCs/>
                <w:color w:val="333333"/>
                <w:sz w:val="20"/>
                <w:szCs w:val="20"/>
                <w:lang w:eastAsia="hr-HR"/>
              </w:rPr>
            </w:pPr>
            <w:r w:rsidRPr="00A001EE">
              <w:rPr>
                <w:rFonts w:ascii="Arial" w:eastAsia="Times New Roman" w:hAnsi="Arial" w:cs="Arial"/>
                <w:b/>
                <w:sz w:val="20"/>
                <w:szCs w:val="20"/>
                <w:lang w:eastAsia="hr-HR"/>
              </w:rPr>
              <w:t>Komentor: izv.prof.dr.sc. Danijel Kukaras</w:t>
            </w:r>
            <w:r>
              <w:rPr>
                <w:rFonts w:ascii="Arial" w:eastAsia="Times New Roman" w:hAnsi="Arial" w:cs="Arial"/>
                <w:b/>
                <w:sz w:val="20"/>
                <w:szCs w:val="20"/>
                <w:lang w:eastAsia="hr-HR"/>
              </w:rPr>
              <w:t xml:space="preserve">, </w:t>
            </w:r>
            <w:r w:rsidRPr="0010438B">
              <w:rPr>
                <w:rFonts w:ascii="Arial" w:eastAsia="Times New Roman" w:hAnsi="Arial" w:cs="Arial"/>
                <w:b/>
                <w:bCs/>
                <w:color w:val="333333"/>
                <w:sz w:val="20"/>
                <w:szCs w:val="20"/>
                <w:lang w:eastAsia="hr-HR"/>
              </w:rPr>
              <w:t>Građevinski fakultet Subotica)</w:t>
            </w:r>
          </w:p>
          <w:p w:rsidR="00A001EE" w:rsidRDefault="00A001EE" w:rsidP="00A001EE">
            <w:pPr>
              <w:spacing w:after="0" w:line="240" w:lineRule="auto"/>
              <w:jc w:val="both"/>
              <w:rPr>
                <w:rFonts w:ascii="Arial" w:eastAsia="Times New Roman" w:hAnsi="Arial" w:cs="Arial"/>
                <w:sz w:val="20"/>
                <w:szCs w:val="20"/>
                <w:lang w:eastAsia="hr-HR"/>
              </w:rPr>
            </w:pPr>
          </w:p>
          <w:p w:rsidR="00A001EE" w:rsidRPr="00547934" w:rsidRDefault="00A001EE" w:rsidP="00A001E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modelima armiranobetonskih okvira kojima će se varirati broj katova i raspona potrebno je provesti analizu s i bez vertikalne komponente potresa.</w:t>
            </w: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i/>
                <w:vanish/>
                <w:sz w:val="20"/>
                <w:szCs w:val="20"/>
                <w:lang w:eastAsia="hr-HR"/>
              </w:rPr>
              <w:t>Provjeru provedite na grednom kontinuiranom mostu koristeći SDOF i MDOF model konstrukcije.</w:t>
            </w:r>
          </w:p>
        </w:tc>
        <w:tc>
          <w:tcPr>
            <w:tcW w:w="2185" w:type="dxa"/>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05E4C" w:rsidRDefault="00B57361" w:rsidP="0078287A">
            <w:pPr>
              <w:spacing w:after="0" w:line="240" w:lineRule="auto"/>
              <w:rPr>
                <w:rFonts w:ascii="Arial" w:eastAsia="Times New Roman" w:hAnsi="Arial" w:cs="Arial"/>
                <w:b/>
                <w:sz w:val="20"/>
                <w:szCs w:val="20"/>
                <w:lang w:eastAsia="hr-HR"/>
              </w:rPr>
            </w:pPr>
            <w:r w:rsidRPr="00505E4C">
              <w:rPr>
                <w:rFonts w:ascii="Arial" w:eastAsia="Times New Roman" w:hAnsi="Arial" w:cs="Arial"/>
                <w:b/>
                <w:sz w:val="20"/>
                <w:szCs w:val="20"/>
                <w:lang w:eastAsia="hr-HR"/>
              </w:rPr>
              <w:t>Dolores Grgurić,</w:t>
            </w:r>
          </w:p>
          <w:p w:rsidR="00B57361" w:rsidRPr="00547934" w:rsidRDefault="00B57361" w:rsidP="0078287A">
            <w:pPr>
              <w:spacing w:after="0" w:line="240" w:lineRule="auto"/>
              <w:rPr>
                <w:rFonts w:ascii="Arial" w:eastAsia="Times New Roman" w:hAnsi="Arial" w:cs="Arial"/>
                <w:b/>
                <w:sz w:val="20"/>
                <w:szCs w:val="20"/>
                <w:lang w:eastAsia="hr-HR"/>
              </w:rPr>
            </w:pPr>
            <w:r w:rsidRPr="00505E4C">
              <w:rPr>
                <w:rFonts w:ascii="Arial" w:eastAsia="Times New Roman" w:hAnsi="Arial" w:cs="Arial"/>
                <w:b/>
                <w:sz w:val="20"/>
                <w:szCs w:val="20"/>
                <w:lang w:eastAsia="hr-HR"/>
              </w:rPr>
              <w:t>CEEPUS mobilnost</w:t>
            </w:r>
          </w:p>
        </w:tc>
      </w:tr>
      <w:tr w:rsidR="0078287A" w:rsidRPr="00505E4C" w:rsidTr="00D366BF">
        <w:tc>
          <w:tcPr>
            <w:tcW w:w="7558"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8B2782" w:rsidRDefault="008B2782" w:rsidP="0078287A">
            <w:pPr>
              <w:spacing w:after="0" w:line="240" w:lineRule="auto"/>
              <w:jc w:val="both"/>
              <w:rPr>
                <w:rFonts w:ascii="Arial" w:eastAsia="Times New Roman" w:hAnsi="Arial" w:cs="Arial"/>
                <w:i/>
                <w:sz w:val="20"/>
                <w:szCs w:val="20"/>
                <w:lang w:eastAsia="hr-HR"/>
              </w:rPr>
            </w:pPr>
          </w:p>
          <w:p w:rsidR="008B2782" w:rsidRPr="00516254" w:rsidRDefault="008B2782" w:rsidP="008B2782">
            <w:pPr>
              <w:spacing w:after="0" w:line="240" w:lineRule="auto"/>
              <w:jc w:val="both"/>
              <w:rPr>
                <w:rFonts w:ascii="Arial" w:hAnsi="Arial" w:cs="Arial"/>
                <w:sz w:val="20"/>
                <w:szCs w:val="20"/>
              </w:rPr>
            </w:pPr>
            <w:r w:rsidRPr="00516254">
              <w:rPr>
                <w:rFonts w:ascii="Arial" w:hAnsi="Arial" w:cs="Arial"/>
                <w:sz w:val="20"/>
                <w:szCs w:val="20"/>
              </w:rPr>
              <w:t xml:space="preserve">SPEKTRI </w:t>
            </w:r>
            <w:r>
              <w:rPr>
                <w:rFonts w:ascii="Arial" w:hAnsi="Arial" w:cs="Arial"/>
                <w:sz w:val="20"/>
                <w:szCs w:val="20"/>
              </w:rPr>
              <w:t xml:space="preserve">FUNKCIJA </w:t>
            </w:r>
            <w:r w:rsidRPr="00516254">
              <w:rPr>
                <w:rFonts w:ascii="Arial" w:hAnsi="Arial" w:cs="Arial"/>
                <w:sz w:val="20"/>
                <w:szCs w:val="20"/>
              </w:rPr>
              <w:t>OŠTETLJIVOSTI ZA ODABRANE PARAMETRE SDOF MODELA I POTRESNE ZAPISE</w:t>
            </w:r>
          </w:p>
          <w:p w:rsidR="008B2782" w:rsidRPr="00516254" w:rsidRDefault="008B2782" w:rsidP="008B2782">
            <w:pPr>
              <w:spacing w:after="0" w:line="240" w:lineRule="auto"/>
              <w:jc w:val="both"/>
              <w:rPr>
                <w:rFonts w:ascii="Arial" w:eastAsia="Times New Roman" w:hAnsi="Arial" w:cs="Arial"/>
                <w:sz w:val="20"/>
                <w:szCs w:val="20"/>
                <w:lang w:eastAsia="hr-HR"/>
              </w:rPr>
            </w:pPr>
          </w:p>
          <w:p w:rsidR="008B2782" w:rsidRPr="00516254" w:rsidRDefault="008B2782" w:rsidP="008B2782">
            <w:pPr>
              <w:spacing w:after="0" w:line="240" w:lineRule="auto"/>
              <w:jc w:val="both"/>
              <w:rPr>
                <w:rFonts w:ascii="Arial" w:eastAsia="Times New Roman" w:hAnsi="Arial" w:cs="Arial"/>
                <w:sz w:val="20"/>
                <w:szCs w:val="20"/>
                <w:lang w:eastAsia="hr-HR"/>
              </w:rPr>
            </w:pPr>
            <w:r>
              <w:rPr>
                <w:rFonts w:ascii="Arial" w:hAnsi="Arial" w:cs="Arial"/>
                <w:sz w:val="20"/>
                <w:szCs w:val="20"/>
              </w:rPr>
              <w:t>Za zadanu zgradu</w:t>
            </w:r>
            <w:r w:rsidRPr="00516254">
              <w:rPr>
                <w:rFonts w:ascii="Arial" w:hAnsi="Arial" w:cs="Arial"/>
                <w:sz w:val="20"/>
                <w:szCs w:val="20"/>
              </w:rPr>
              <w:t xml:space="preserve"> potrebno je</w:t>
            </w:r>
            <w:r>
              <w:rPr>
                <w:rFonts w:ascii="Arial" w:hAnsi="Arial" w:cs="Arial"/>
                <w:sz w:val="20"/>
                <w:szCs w:val="20"/>
              </w:rPr>
              <w:t xml:space="preserve"> odrediti</w:t>
            </w:r>
            <w:r w:rsidRPr="00516254">
              <w:rPr>
                <w:rFonts w:ascii="Arial" w:hAnsi="Arial" w:cs="Arial"/>
                <w:sz w:val="20"/>
                <w:szCs w:val="20"/>
              </w:rPr>
              <w:t xml:space="preserve"> parametre SDOF</w:t>
            </w:r>
            <w:r>
              <w:rPr>
                <w:rFonts w:ascii="Arial" w:hAnsi="Arial" w:cs="Arial"/>
                <w:sz w:val="20"/>
                <w:szCs w:val="20"/>
              </w:rPr>
              <w:t xml:space="preserve"> modela i</w:t>
            </w:r>
            <w:r w:rsidRPr="00516254">
              <w:rPr>
                <w:rFonts w:ascii="Arial" w:hAnsi="Arial" w:cs="Arial"/>
                <w:sz w:val="20"/>
                <w:szCs w:val="20"/>
              </w:rPr>
              <w:t xml:space="preserve"> provesti proračune u programu NONLIN za odabrane potresne zapise. Načiniti spektre funkcija oštetljivosti za odabrane parametre SDOF modela i odabrane potresne zapise.</w:t>
            </w:r>
          </w:p>
          <w:p w:rsidR="0078287A" w:rsidRPr="00547934" w:rsidRDefault="0078287A" w:rsidP="0078287A">
            <w:pPr>
              <w:spacing w:after="0" w:line="240" w:lineRule="auto"/>
              <w:jc w:val="both"/>
              <w:rPr>
                <w:rFonts w:ascii="Arial" w:eastAsia="Calibri" w:hAnsi="Arial" w:cs="Arial"/>
                <w:sz w:val="20"/>
                <w:szCs w:val="20"/>
              </w:rPr>
            </w:pPr>
            <w:r w:rsidRPr="00547934">
              <w:rPr>
                <w:rFonts w:ascii="Arial" w:eastAsia="Times New Roman" w:hAnsi="Arial" w:cs="Arial"/>
                <w:i/>
                <w:vanish/>
                <w:sz w:val="20"/>
                <w:szCs w:val="20"/>
                <w:lang w:eastAsia="hr-HR"/>
              </w:rPr>
              <w:t>Provjeru provedite na grednom kontinuiranom mostu koristeći SDOF i MDOF model konstrukcije.</w:t>
            </w: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contextualSpacing/>
              <w:jc w:val="both"/>
              <w:rPr>
                <w:rFonts w:ascii="Arial" w:eastAsia="Calibri" w:hAnsi="Arial" w:cs="Arial"/>
                <w:sz w:val="20"/>
                <w:szCs w:val="20"/>
              </w:rPr>
            </w:pPr>
          </w:p>
          <w:p w:rsidR="0078287A" w:rsidRPr="00547934" w:rsidRDefault="0078287A" w:rsidP="0078287A">
            <w:pPr>
              <w:spacing w:after="0" w:line="240" w:lineRule="auto"/>
              <w:contextualSpacing/>
              <w:jc w:val="both"/>
              <w:rPr>
                <w:rFonts w:ascii="Arial" w:eastAsia="Calibri" w:hAnsi="Arial" w:cs="Arial"/>
                <w:sz w:val="20"/>
                <w:szCs w:val="20"/>
              </w:rPr>
            </w:pPr>
            <w:r w:rsidRPr="00547934">
              <w:rPr>
                <w:rFonts w:ascii="Arial" w:eastAsia="Calibri" w:hAnsi="Arial" w:cs="Arial"/>
                <w:sz w:val="20"/>
                <w:szCs w:val="20"/>
              </w:rPr>
              <w:t>Tema 3</w:t>
            </w:r>
          </w:p>
          <w:p w:rsidR="0078287A" w:rsidRDefault="0078287A" w:rsidP="0078287A">
            <w:pPr>
              <w:spacing w:after="0" w:line="240" w:lineRule="auto"/>
              <w:contextualSpacing/>
              <w:jc w:val="both"/>
              <w:rPr>
                <w:rFonts w:ascii="Arial" w:eastAsia="Calibri" w:hAnsi="Arial" w:cs="Arial"/>
                <w:sz w:val="20"/>
                <w:szCs w:val="20"/>
              </w:rPr>
            </w:pPr>
          </w:p>
          <w:p w:rsidR="008B2782" w:rsidRDefault="008B2782" w:rsidP="008B2782">
            <w:pPr>
              <w:spacing w:after="0" w:line="240" w:lineRule="auto"/>
              <w:contextualSpacing/>
              <w:jc w:val="both"/>
              <w:rPr>
                <w:rFonts w:ascii="Arial" w:hAnsi="Arial" w:cs="Arial"/>
                <w:sz w:val="20"/>
                <w:szCs w:val="20"/>
              </w:rPr>
            </w:pPr>
            <w:r>
              <w:rPr>
                <w:rFonts w:ascii="Arial" w:eastAsia="Calibri" w:hAnsi="Arial" w:cs="Arial"/>
                <w:sz w:val="20"/>
                <w:szCs w:val="20"/>
              </w:rPr>
              <w:t xml:space="preserve">KONSTRUIRANJE </w:t>
            </w:r>
            <w:r w:rsidRPr="008B2782">
              <w:rPr>
                <w:rFonts w:ascii="Arial" w:hAnsi="Arial" w:cs="Arial"/>
                <w:sz w:val="20"/>
                <w:szCs w:val="20"/>
              </w:rPr>
              <w:t xml:space="preserve">KRIVULJE VJEROJATNOSTI OŠTEĆENJA AB OKVIRA </w:t>
            </w:r>
          </w:p>
          <w:p w:rsidR="008B2782" w:rsidRPr="008B2782" w:rsidRDefault="008B2782" w:rsidP="008B2782">
            <w:pPr>
              <w:spacing w:after="0" w:line="240" w:lineRule="auto"/>
              <w:contextualSpacing/>
              <w:jc w:val="both"/>
              <w:rPr>
                <w:rFonts w:ascii="Arial" w:hAnsi="Arial" w:cs="Arial"/>
                <w:sz w:val="20"/>
                <w:szCs w:val="20"/>
              </w:rPr>
            </w:pPr>
          </w:p>
          <w:p w:rsidR="008B2782" w:rsidRPr="00547934" w:rsidRDefault="008B2782" w:rsidP="008B2782">
            <w:pPr>
              <w:spacing w:after="0" w:line="240" w:lineRule="auto"/>
              <w:contextualSpacing/>
              <w:jc w:val="both"/>
              <w:rPr>
                <w:rFonts w:ascii="Arial" w:eastAsia="Calibri" w:hAnsi="Arial" w:cs="Arial"/>
                <w:sz w:val="20"/>
                <w:szCs w:val="20"/>
              </w:rPr>
            </w:pPr>
            <w:r w:rsidRPr="008B2782">
              <w:rPr>
                <w:rFonts w:ascii="Arial" w:hAnsi="Arial" w:cs="Arial"/>
                <w:sz w:val="20"/>
                <w:szCs w:val="20"/>
              </w:rPr>
              <w:t>Na numeričkom modelu zgrade (ravninski armiranobetonski okvir) potrebno je provesti nelinearnu dinamičku analizu inkrementalnog tipa (IDA). Nelinearni proračun se ponavlja za svako inkrementalno uvećanje intenziteta potresnih zapis</w:t>
            </w:r>
            <w:r>
              <w:rPr>
                <w:rFonts w:ascii="Arial" w:hAnsi="Arial" w:cs="Arial"/>
                <w:sz w:val="20"/>
                <w:szCs w:val="20"/>
              </w:rPr>
              <w:t>.</w:t>
            </w:r>
            <w:r w:rsidRPr="008B2782">
              <w:rPr>
                <w:rFonts w:ascii="Arial" w:hAnsi="Arial" w:cs="Arial"/>
                <w:sz w:val="20"/>
                <w:szCs w:val="20"/>
              </w:rPr>
              <w:t>.</w:t>
            </w:r>
          </w:p>
          <w:p w:rsidR="008B2782" w:rsidRPr="00547934" w:rsidRDefault="008B2782" w:rsidP="0078287A">
            <w:pPr>
              <w:spacing w:after="0" w:line="240" w:lineRule="auto"/>
              <w:contextualSpacing/>
              <w:jc w:val="both"/>
              <w:rPr>
                <w:rFonts w:ascii="Arial" w:eastAsia="Calibri" w:hAnsi="Arial" w:cs="Arial"/>
                <w:sz w:val="20"/>
                <w:szCs w:val="20"/>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shd w:val="clear" w:color="auto" w:fill="D9D9D9"/>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BETONSKE KONSTRUKCIJE  II  A.2.10.</w:t>
            </w:r>
          </w:p>
          <w:p w:rsidR="0078287A" w:rsidRPr="00547934" w:rsidRDefault="0078287A" w:rsidP="0078287A">
            <w:pPr>
              <w:spacing w:after="0" w:line="240" w:lineRule="auto"/>
              <w:rPr>
                <w:rFonts w:ascii="Arial" w:eastAsia="Times New Roman" w:hAnsi="Arial" w:cs="Arial"/>
                <w:sz w:val="20"/>
                <w:szCs w:val="20"/>
                <w:lang w:val="de-DE" w:eastAsia="hr-HR"/>
              </w:rPr>
            </w:pPr>
          </w:p>
        </w:tc>
        <w:tc>
          <w:tcPr>
            <w:tcW w:w="2185" w:type="dxa"/>
            <w:shd w:val="clear" w:color="auto" w:fill="D9D9D9"/>
          </w:tcPr>
          <w:p w:rsidR="00B02AE7" w:rsidRDefault="00B02AE7" w:rsidP="00B02AE7">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B02AE7" w:rsidRPr="00547934" w:rsidRDefault="00B02AE7" w:rsidP="00B02AE7">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izv.prof.dr.sc. </w:t>
            </w:r>
          </w:p>
          <w:p w:rsidR="0078287A" w:rsidRPr="00547934" w:rsidRDefault="00B02AE7" w:rsidP="00B02AE7">
            <w:pPr>
              <w:spacing w:after="0" w:line="240" w:lineRule="auto"/>
              <w:rPr>
                <w:rFonts w:ascii="Arial" w:eastAsia="Times New Roman" w:hAnsi="Arial" w:cs="Arial"/>
                <w:sz w:val="20"/>
                <w:szCs w:val="20"/>
                <w:lang w:eastAsia="hr-HR"/>
              </w:rPr>
            </w:pPr>
            <w:r w:rsidRPr="00547934">
              <w:rPr>
                <w:rFonts w:ascii="Arial" w:eastAsia="Times New Roman" w:hAnsi="Arial" w:cs="Arial"/>
                <w:b/>
                <w:sz w:val="20"/>
                <w:szCs w:val="20"/>
                <w:lang w:eastAsia="hr-HR"/>
              </w:rPr>
              <w:t>D. Varevac</w:t>
            </w:r>
          </w:p>
        </w:tc>
      </w:tr>
      <w:tr w:rsidR="0078287A" w:rsidRPr="00547934" w:rsidTr="00D366BF">
        <w:tc>
          <w:tcPr>
            <w:tcW w:w="7558" w:type="dxa"/>
          </w:tcPr>
          <w:p w:rsidR="0078287A" w:rsidRPr="00547934" w:rsidRDefault="0078287A" w:rsidP="0078287A">
            <w:pPr>
              <w:spacing w:after="0" w:line="240" w:lineRule="auto"/>
              <w:rPr>
                <w:rFonts w:ascii="Arial" w:eastAsia="Times New Roman" w:hAnsi="Arial" w:cs="Arial"/>
                <w:sz w:val="20"/>
                <w:szCs w:val="20"/>
                <w:lang w:eastAsia="hr-HR"/>
              </w:rPr>
            </w:pPr>
          </w:p>
          <w:p w:rsidR="001B3FB4"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rPr>
                <w:rFonts w:ascii="Arial" w:eastAsia="Times New Roman" w:hAnsi="Arial" w:cs="Arial"/>
                <w:sz w:val="20"/>
                <w:szCs w:val="20"/>
                <w:lang w:eastAsia="hr-HR"/>
              </w:rPr>
            </w:pPr>
          </w:p>
          <w:p w:rsidR="00051665" w:rsidRPr="00547934" w:rsidRDefault="00051665" w:rsidP="0005166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PRORAČUN VIŠEKATNOG PROSTORNOG OKVIRA PREMA GSN I GSU</w:t>
            </w:r>
          </w:p>
          <w:p w:rsidR="00051665" w:rsidRPr="00547934" w:rsidRDefault="00051665" w:rsidP="0078287A">
            <w:pPr>
              <w:spacing w:after="0" w:line="240" w:lineRule="auto"/>
              <w:rPr>
                <w:rFonts w:ascii="Arial" w:eastAsia="Times New Roman" w:hAnsi="Arial" w:cs="Arial"/>
                <w:sz w:val="20"/>
                <w:szCs w:val="20"/>
                <w:lang w:eastAsia="hr-HR"/>
              </w:rPr>
            </w:pPr>
          </w:p>
        </w:tc>
        <w:tc>
          <w:tcPr>
            <w:tcW w:w="2185" w:type="dxa"/>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DD5AB0"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Ana Bujadinović</w:t>
            </w:r>
          </w:p>
        </w:tc>
      </w:tr>
      <w:tr w:rsidR="0078287A" w:rsidRPr="00547934" w:rsidTr="00D366BF">
        <w:tc>
          <w:tcPr>
            <w:tcW w:w="7558" w:type="dxa"/>
            <w:tcBorders>
              <w:top w:val="single" w:sz="4" w:space="0" w:color="auto"/>
              <w:left w:val="single" w:sz="4" w:space="0" w:color="auto"/>
              <w:bottom w:val="single" w:sz="4" w:space="0" w:color="auto"/>
              <w:right w:val="single" w:sz="4" w:space="0" w:color="auto"/>
            </w:tcBorders>
          </w:tcPr>
          <w:p w:rsidR="0078287A" w:rsidRPr="00547934" w:rsidRDefault="0078287A" w:rsidP="0078287A">
            <w:pPr>
              <w:spacing w:after="0" w:line="240" w:lineRule="auto"/>
              <w:rPr>
                <w:rFonts w:ascii="Arial" w:eastAsia="Times New Roman" w:hAnsi="Arial" w:cs="Arial"/>
                <w:sz w:val="20"/>
                <w:szCs w:val="20"/>
              </w:rPr>
            </w:pPr>
          </w:p>
          <w:p w:rsidR="0078287A" w:rsidRPr="00547934" w:rsidRDefault="0078287A" w:rsidP="0078287A">
            <w:pPr>
              <w:spacing w:after="0" w:line="240" w:lineRule="auto"/>
              <w:rPr>
                <w:rFonts w:ascii="Arial" w:eastAsia="Times New Roman" w:hAnsi="Arial" w:cs="Arial"/>
                <w:sz w:val="20"/>
                <w:szCs w:val="20"/>
              </w:rPr>
            </w:pPr>
            <w:r w:rsidRPr="00547934">
              <w:rPr>
                <w:rFonts w:ascii="Arial" w:eastAsia="Times New Roman" w:hAnsi="Arial" w:cs="Arial"/>
                <w:sz w:val="20"/>
                <w:szCs w:val="20"/>
              </w:rPr>
              <w:t>Tema 2</w:t>
            </w:r>
          </w:p>
          <w:p w:rsidR="0078287A" w:rsidRDefault="0078287A" w:rsidP="0078287A">
            <w:pPr>
              <w:spacing w:after="0" w:line="240" w:lineRule="auto"/>
              <w:rPr>
                <w:rFonts w:ascii="Arial" w:eastAsia="Times New Roman" w:hAnsi="Arial" w:cs="Arial"/>
                <w:sz w:val="20"/>
                <w:szCs w:val="20"/>
              </w:rPr>
            </w:pPr>
          </w:p>
          <w:p w:rsidR="00051665" w:rsidRPr="00547934" w:rsidRDefault="00051665" w:rsidP="00051665">
            <w:pPr>
              <w:spacing w:after="0" w:line="240" w:lineRule="auto"/>
              <w:rPr>
                <w:rFonts w:ascii="Arial" w:eastAsia="Times New Roman" w:hAnsi="Arial" w:cs="Arial"/>
                <w:sz w:val="20"/>
                <w:szCs w:val="20"/>
              </w:rPr>
            </w:pPr>
            <w:r>
              <w:rPr>
                <w:rFonts w:ascii="Arial" w:eastAsia="Times New Roman" w:hAnsi="Arial" w:cs="Arial"/>
                <w:sz w:val="20"/>
                <w:szCs w:val="20"/>
              </w:rPr>
              <w:t xml:space="preserve">GLAVNI I IZVEDBENI PROJEKT AB TVORNIČKE HALE </w:t>
            </w:r>
          </w:p>
          <w:p w:rsidR="00051665" w:rsidRPr="00547934" w:rsidRDefault="00051665" w:rsidP="0078287A">
            <w:pPr>
              <w:spacing w:after="0" w:line="240" w:lineRule="auto"/>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78287A" w:rsidRPr="00547934" w:rsidRDefault="0078287A" w:rsidP="0078287A">
            <w:pPr>
              <w:spacing w:after="0" w:line="240" w:lineRule="auto"/>
              <w:jc w:val="both"/>
              <w:rPr>
                <w:rFonts w:ascii="Arial" w:eastAsia="Times New Roman" w:hAnsi="Arial" w:cs="Arial"/>
                <w:b/>
                <w:sz w:val="20"/>
                <w:szCs w:val="20"/>
                <w:lang w:eastAsia="hr-HR"/>
              </w:rPr>
            </w:pPr>
          </w:p>
          <w:p w:rsidR="0078287A" w:rsidRPr="00547934" w:rsidRDefault="00505E4C" w:rsidP="0078287A">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Nikola Iličić</w:t>
            </w:r>
          </w:p>
        </w:tc>
      </w:tr>
      <w:tr w:rsidR="0078287A" w:rsidRPr="00505E4C" w:rsidTr="00D366BF">
        <w:tc>
          <w:tcPr>
            <w:tcW w:w="7558" w:type="dxa"/>
            <w:tcBorders>
              <w:top w:val="single" w:sz="4" w:space="0" w:color="auto"/>
              <w:left w:val="single" w:sz="4" w:space="0" w:color="auto"/>
              <w:bottom w:val="single" w:sz="4" w:space="0" w:color="auto"/>
              <w:right w:val="single" w:sz="4" w:space="0" w:color="auto"/>
            </w:tcBorders>
          </w:tcPr>
          <w:p w:rsidR="0078287A" w:rsidRPr="00547934" w:rsidRDefault="0078287A" w:rsidP="0078287A">
            <w:pPr>
              <w:spacing w:after="120" w:line="240" w:lineRule="auto"/>
              <w:rPr>
                <w:rFonts w:ascii="Arial" w:eastAsia="Times New Roman" w:hAnsi="Arial" w:cs="Arial"/>
                <w:sz w:val="20"/>
                <w:szCs w:val="20"/>
              </w:rPr>
            </w:pPr>
          </w:p>
          <w:p w:rsidR="0078287A" w:rsidRDefault="0078287A" w:rsidP="0078287A">
            <w:pPr>
              <w:spacing w:after="120" w:line="240" w:lineRule="auto"/>
              <w:rPr>
                <w:rFonts w:ascii="Arial" w:eastAsia="Times New Roman" w:hAnsi="Arial" w:cs="Arial"/>
                <w:sz w:val="20"/>
                <w:szCs w:val="20"/>
              </w:rPr>
            </w:pPr>
            <w:r w:rsidRPr="00547934">
              <w:rPr>
                <w:rFonts w:ascii="Arial" w:eastAsia="Times New Roman" w:hAnsi="Arial" w:cs="Arial"/>
                <w:sz w:val="20"/>
                <w:szCs w:val="20"/>
              </w:rPr>
              <w:t>Tema 3</w:t>
            </w:r>
          </w:p>
          <w:p w:rsidR="00051665" w:rsidRPr="00547934" w:rsidRDefault="00051665" w:rsidP="0078287A">
            <w:pPr>
              <w:spacing w:after="120" w:line="240" w:lineRule="auto"/>
              <w:rPr>
                <w:rFonts w:ascii="Arial" w:eastAsia="Times New Roman" w:hAnsi="Arial" w:cs="Arial"/>
                <w:sz w:val="20"/>
                <w:szCs w:val="20"/>
              </w:rPr>
            </w:pPr>
            <w:r>
              <w:rPr>
                <w:rFonts w:ascii="Arial" w:eastAsia="Times New Roman" w:hAnsi="Arial" w:cs="Arial"/>
                <w:sz w:val="20"/>
                <w:szCs w:val="20"/>
              </w:rPr>
              <w:t>GLAVNI I IZVEDBENI PROJEKT AB GARAŽE</w:t>
            </w:r>
          </w:p>
        </w:tc>
        <w:tc>
          <w:tcPr>
            <w:tcW w:w="2185" w:type="dxa"/>
            <w:tcBorders>
              <w:top w:val="single" w:sz="4" w:space="0" w:color="auto"/>
              <w:left w:val="single" w:sz="4" w:space="0" w:color="auto"/>
              <w:bottom w:val="single" w:sz="4" w:space="0" w:color="auto"/>
              <w:right w:val="single" w:sz="4" w:space="0" w:color="auto"/>
            </w:tcBorders>
          </w:tcPr>
          <w:p w:rsidR="0078287A" w:rsidRDefault="0078287A" w:rsidP="0078287A">
            <w:pPr>
              <w:spacing w:after="0" w:line="240" w:lineRule="auto"/>
              <w:jc w:val="both"/>
              <w:rPr>
                <w:rFonts w:ascii="Arial" w:eastAsia="Times New Roman" w:hAnsi="Arial" w:cs="Arial"/>
                <w:sz w:val="20"/>
                <w:szCs w:val="20"/>
                <w:lang w:eastAsia="hr-HR"/>
              </w:rPr>
            </w:pPr>
          </w:p>
          <w:p w:rsidR="00505E4C" w:rsidRPr="00505E4C" w:rsidRDefault="00505E4C" w:rsidP="0078287A">
            <w:pPr>
              <w:spacing w:after="0" w:line="240" w:lineRule="auto"/>
              <w:jc w:val="both"/>
              <w:rPr>
                <w:rFonts w:ascii="Arial" w:eastAsia="Times New Roman" w:hAnsi="Arial" w:cs="Arial"/>
                <w:b/>
                <w:sz w:val="20"/>
                <w:szCs w:val="20"/>
                <w:lang w:eastAsia="hr-HR"/>
              </w:rPr>
            </w:pPr>
            <w:r w:rsidRPr="00505E4C">
              <w:rPr>
                <w:rFonts w:ascii="Arial" w:eastAsia="Times New Roman" w:hAnsi="Arial" w:cs="Arial"/>
                <w:b/>
                <w:sz w:val="20"/>
                <w:szCs w:val="20"/>
                <w:lang w:eastAsia="hr-HR"/>
              </w:rPr>
              <w:t>Ivan Vrdoljak</w:t>
            </w:r>
          </w:p>
        </w:tc>
      </w:tr>
      <w:tr w:rsidR="0078287A" w:rsidRPr="00547934" w:rsidTr="00D366BF">
        <w:tc>
          <w:tcPr>
            <w:tcW w:w="7558" w:type="dxa"/>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PREDNAPETI BETON  A.2.11.</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shd w:val="clear" w:color="auto" w:fill="D9D9D9"/>
          </w:tcPr>
          <w:p w:rsidR="00B02AE7"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izv.prof.dr.sc.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 Varevac</w:t>
            </w:r>
          </w:p>
        </w:tc>
      </w:tr>
      <w:tr w:rsidR="0078287A" w:rsidRPr="00547934" w:rsidTr="00D366BF">
        <w:tc>
          <w:tcPr>
            <w:tcW w:w="7558" w:type="dxa"/>
          </w:tcPr>
          <w:p w:rsidR="0078287A" w:rsidRPr="00547934" w:rsidRDefault="0078287A" w:rsidP="0078287A">
            <w:pPr>
              <w:spacing w:after="0" w:line="240" w:lineRule="auto"/>
              <w:jc w:val="both"/>
              <w:rPr>
                <w:rFonts w:ascii="Arial" w:eastAsia="Times New Roman" w:hAnsi="Arial" w:cs="Arial"/>
                <w:sz w:val="20"/>
                <w:szCs w:val="20"/>
                <w:lang w:eastAsia="hr-HR"/>
              </w:rPr>
            </w:pPr>
          </w:p>
          <w:p w:rsidR="00051665"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Pr="00547934" w:rsidRDefault="0078287A" w:rsidP="0078287A">
            <w:pPr>
              <w:spacing w:after="0" w:line="240" w:lineRule="auto"/>
              <w:jc w:val="both"/>
              <w:rPr>
                <w:rFonts w:ascii="Arial" w:eastAsia="Times New Roman" w:hAnsi="Arial" w:cs="Arial"/>
                <w:sz w:val="20"/>
                <w:szCs w:val="20"/>
                <w:lang w:eastAsia="hr-HR"/>
              </w:rPr>
            </w:pPr>
          </w:p>
          <w:p w:rsidR="00051665" w:rsidRPr="00547934" w:rsidRDefault="00051665" w:rsidP="00051665">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GLAVNIH NOSAČA PREDNAPETOG PJEŠAČKOG MOSTA</w:t>
            </w:r>
          </w:p>
          <w:p w:rsidR="00051665" w:rsidRPr="00547934" w:rsidRDefault="00051665" w:rsidP="0078287A">
            <w:pPr>
              <w:shd w:val="clear" w:color="auto" w:fill="FFFFFF"/>
              <w:spacing w:after="0" w:line="240" w:lineRule="auto"/>
              <w:rPr>
                <w:rFonts w:ascii="Calibri" w:eastAsia="Times New Roman" w:hAnsi="Calibri" w:cs="Calibri"/>
                <w:color w:val="000000"/>
                <w:sz w:val="24"/>
                <w:szCs w:val="24"/>
                <w:lang w:eastAsia="hr-HR"/>
              </w:rPr>
            </w:pPr>
          </w:p>
        </w:tc>
        <w:tc>
          <w:tcPr>
            <w:tcW w:w="2185" w:type="dxa"/>
          </w:tcPr>
          <w:p w:rsidR="0078287A" w:rsidRPr="00547934" w:rsidRDefault="0078287A" w:rsidP="0078287A">
            <w:pPr>
              <w:spacing w:after="0" w:line="240" w:lineRule="auto"/>
              <w:jc w:val="both"/>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val="pl-PL" w:eastAsia="hr-HR"/>
              </w:rPr>
            </w:pPr>
          </w:p>
          <w:p w:rsidR="0078287A" w:rsidRPr="00547934" w:rsidRDefault="0078287A" w:rsidP="0078287A">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78287A" w:rsidRDefault="0078287A" w:rsidP="0078287A">
            <w:pPr>
              <w:shd w:val="clear" w:color="auto" w:fill="FFFFFF"/>
              <w:spacing w:after="0" w:line="240" w:lineRule="auto"/>
              <w:rPr>
                <w:rFonts w:ascii="Arial" w:eastAsia="Times New Roman" w:hAnsi="Arial" w:cs="Arial"/>
                <w:sz w:val="20"/>
                <w:szCs w:val="20"/>
                <w:lang w:eastAsia="hr-HR"/>
              </w:rPr>
            </w:pPr>
          </w:p>
          <w:p w:rsidR="00051665" w:rsidRPr="00547934" w:rsidRDefault="00051665" w:rsidP="00051665">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GLAVNI PROJEKT CESTOVNOG MOSTA MALOG RASPONA – NAKNADNO PREDNAPINJANJE</w:t>
            </w:r>
          </w:p>
          <w:p w:rsidR="00051665" w:rsidRPr="00051665" w:rsidRDefault="00051665" w:rsidP="0078287A">
            <w:pPr>
              <w:shd w:val="clear" w:color="auto" w:fill="FFFFFF"/>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Matija Martić</w:t>
            </w: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val="pl-PL" w:eastAsia="hr-HR"/>
              </w:rPr>
            </w:pPr>
          </w:p>
          <w:p w:rsidR="0078287A" w:rsidRPr="00547934" w:rsidRDefault="0078287A" w:rsidP="0078287A">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78287A" w:rsidRDefault="0078287A" w:rsidP="0078287A">
            <w:pPr>
              <w:shd w:val="clear" w:color="auto" w:fill="FFFFFF"/>
              <w:spacing w:after="0" w:line="240" w:lineRule="auto"/>
              <w:rPr>
                <w:rFonts w:ascii="Arial" w:eastAsia="Times New Roman" w:hAnsi="Arial" w:cs="Arial"/>
                <w:sz w:val="20"/>
                <w:szCs w:val="20"/>
                <w:lang w:val="pl-PL" w:eastAsia="hr-HR"/>
              </w:rPr>
            </w:pPr>
          </w:p>
          <w:p w:rsidR="00051665" w:rsidRPr="00547934" w:rsidRDefault="00051665" w:rsidP="00051665">
            <w:pPr>
              <w:spacing w:after="0" w:line="240" w:lineRule="auto"/>
              <w:jc w:val="both"/>
              <w:rPr>
                <w:rFonts w:ascii="Arial" w:eastAsia="Times New Roman" w:hAnsi="Arial" w:cs="Arial"/>
                <w:sz w:val="20"/>
                <w:szCs w:val="20"/>
                <w:lang w:val="pl-PL" w:eastAsia="hr-HR"/>
              </w:rPr>
            </w:pPr>
            <w:bookmarkStart w:id="0" w:name="_GoBack"/>
            <w:r>
              <w:rPr>
                <w:rFonts w:ascii="Arial" w:eastAsia="Times New Roman" w:hAnsi="Arial" w:cs="Arial"/>
                <w:sz w:val="20"/>
                <w:szCs w:val="20"/>
                <w:lang w:val="pl-PL" w:eastAsia="hr-HR"/>
              </w:rPr>
              <w:t>GLAVNI PROJEKT CESTOVNOG MOSTA MALOG RASPONA – PRETHODNO PREDNAPINJANJE</w:t>
            </w:r>
          </w:p>
          <w:bookmarkEnd w:id="0"/>
          <w:p w:rsidR="00051665" w:rsidRPr="00547934" w:rsidRDefault="00051665" w:rsidP="0078287A">
            <w:pPr>
              <w:shd w:val="clear" w:color="auto" w:fill="FFFFFF"/>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78287A" w:rsidRDefault="0078287A" w:rsidP="0078287A">
            <w:pPr>
              <w:spacing w:after="0" w:line="240" w:lineRule="auto"/>
              <w:rPr>
                <w:rFonts w:ascii="Arial" w:eastAsia="Times New Roman" w:hAnsi="Arial" w:cs="Arial"/>
                <w:b/>
                <w:sz w:val="20"/>
                <w:szCs w:val="20"/>
                <w:lang w:eastAsia="hr-HR"/>
              </w:rPr>
            </w:pPr>
          </w:p>
          <w:p w:rsidR="006E5EA5" w:rsidRPr="00547934" w:rsidRDefault="006E5EA5"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Oliver Romić</w:t>
            </w:r>
          </w:p>
        </w:tc>
      </w:tr>
      <w:tr w:rsidR="0078287A" w:rsidRPr="00547934" w:rsidTr="00D366BF">
        <w:tc>
          <w:tcPr>
            <w:tcW w:w="7558" w:type="dxa"/>
            <w:tcBorders>
              <w:bottom w:val="single" w:sz="4" w:space="0" w:color="auto"/>
            </w:tcBorders>
            <w:shd w:val="clear" w:color="auto" w:fill="E6E6E6"/>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MOSTOVI II  A.2.12.</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E6E6E6"/>
          </w:tcPr>
          <w:p w:rsidR="00203C3D"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doc.dr.sc.</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H.Draganić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rPr>
                <w:rFonts w:ascii="Arial" w:eastAsia="Times New Roman" w:hAnsi="Arial" w:cs="Arial"/>
                <w:b/>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 xml:space="preserve">SEIZMIČKA IZOLACIJA MOSTOVA </w:t>
            </w:r>
          </w:p>
          <w:p w:rsidR="003B61AA" w:rsidRP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Koncept i primjena seizmičke izolacije kod mostova te pregled uz kritički osvrt postojećih uređaja za seizmičku izolaciju. Uz teorijsku obradu potrebno je načiniti numeričku analizu mosta s i bez uređaja te usporediti odziv mosta. Predmetni nastavnik će osigurati podloge potrebne za izradu numeričkog modela.</w:t>
            </w:r>
          </w:p>
          <w:p w:rsidR="003B61AA" w:rsidRPr="00547934" w:rsidRDefault="003B61A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b/>
                <w:sz w:val="20"/>
                <w:szCs w:val="20"/>
                <w:lang w:eastAsia="hr-HR"/>
              </w:rPr>
            </w:pPr>
          </w:p>
          <w:p w:rsidR="00505E4C"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Marko Baković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DJELOVANJE EKSPLOZIJE NA NADVOŽNJAKE</w:t>
            </w:r>
          </w:p>
          <w:p w:rsidR="003B61AA" w:rsidRP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Teorijski obraditi problematiku impulsnog opterećenje te opterećenja djelovanja vala eksplozije na konstrukciju nadvožnjaka. Numerički modelirati nadvožnjak te odrediti rezne sile s obzirom na djelovanje eksplozije kao izvanrednog opterećenja. Na temelju reznih sila dimenzionirati elemente nadvožnjaka. Razraditi detalje armiranja elemenata nadvožnjaka.</w:t>
            </w:r>
          </w:p>
          <w:p w:rsidR="003B61AA" w:rsidRPr="00547934" w:rsidRDefault="003B61AA" w:rsidP="0078287A">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78287A" w:rsidRDefault="0078287A" w:rsidP="0078287A">
            <w:pPr>
              <w:spacing w:after="0" w:line="240" w:lineRule="auto"/>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ODRŽAVANJE MOSTOVA</w:t>
            </w:r>
          </w:p>
          <w:p w:rsidR="003B61AA" w:rsidRP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Teorijski obraditi moguće uzroke i tipove oštećenja na armirano-betonskim i prednapeto-betonskim mostovima. Navesti moguće nerazorne i razorne metode ispitivanja stanja konstrukcije mosta te dati pregled mogućih metoda sanacije prema tipu oštećenja.</w:t>
            </w:r>
          </w:p>
          <w:p w:rsidR="003B61AA" w:rsidRPr="00547934" w:rsidRDefault="003B61AA" w:rsidP="0078287A">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b/>
                <w:sz w:val="20"/>
                <w:szCs w:val="20"/>
                <w:lang w:eastAsia="hr-HR"/>
              </w:rPr>
            </w:pPr>
          </w:p>
          <w:p w:rsidR="00505E4C"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Adriana Bičanić</w:t>
            </w:r>
          </w:p>
        </w:tc>
      </w:tr>
      <w:tr w:rsidR="0078287A" w:rsidRPr="00547934" w:rsidTr="00D366BF">
        <w:tc>
          <w:tcPr>
            <w:tcW w:w="7558"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ČELIČNI I SPREGNUTI MOSTOVI  A.2.13.</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val="pl-PL" w:eastAsia="hr-HR"/>
              </w:rPr>
            </w:pPr>
          </w:p>
        </w:tc>
      </w:tr>
      <w:tr w:rsidR="0078287A" w:rsidRPr="00547934" w:rsidTr="00D366BF">
        <w:tc>
          <w:tcPr>
            <w:tcW w:w="7558"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POSEBNA POGLAVLJA ČELIČNIH KONSTRUKCIJA  A.2.14.</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203C3D" w:rsidRDefault="00203C3D"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 prof</w:t>
            </w:r>
            <w:r w:rsidR="0078287A" w:rsidRPr="00547934">
              <w:rPr>
                <w:rFonts w:ascii="Arial" w:eastAsia="Times New Roman" w:hAnsi="Arial" w:cs="Arial"/>
                <w:b/>
                <w:sz w:val="20"/>
                <w:szCs w:val="20"/>
                <w:lang w:eastAsia="hr-HR"/>
              </w:rPr>
              <w:t xml:space="preserve">.dr.sc.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I. Radić</w:t>
            </w:r>
          </w:p>
        </w:tc>
      </w:tr>
      <w:tr w:rsidR="0078287A" w:rsidRPr="00547934" w:rsidTr="00D366BF">
        <w:tc>
          <w:tcPr>
            <w:tcW w:w="7558"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POTRESNI RIZIK  A.2.15.</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MOSTOVI I  A.2.16.</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203C3D" w:rsidRDefault="00203C3D" w:rsidP="00203C3D">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203C3D" w:rsidRPr="00547934" w:rsidRDefault="00203C3D" w:rsidP="00203C3D">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doc.dr.sc.</w:t>
            </w:r>
          </w:p>
          <w:p w:rsidR="0078287A" w:rsidRPr="00547934" w:rsidRDefault="00203C3D" w:rsidP="00203C3D">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H.Draganić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jc w:val="both"/>
              <w:rPr>
                <w:rFonts w:ascii="Arial" w:hAnsi="Arial" w:cs="Arial"/>
                <w:sz w:val="20"/>
                <w:szCs w:val="20"/>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PJEŠAČKI MOST PREKO ZIMSKE LUKE OSIJEK</w:t>
            </w:r>
          </w:p>
          <w:p w:rsidR="008960F2" w:rsidRPr="00AA3AEA" w:rsidRDefault="008960F2" w:rsidP="008960F2">
            <w:pPr>
              <w:spacing w:after="0" w:line="240" w:lineRule="auto"/>
              <w:jc w:val="both"/>
              <w:rPr>
                <w:rFonts w:ascii="Arial" w:eastAsia="Times New Roman" w:hAnsi="Arial" w:cs="Arial"/>
                <w:b/>
                <w:sz w:val="20"/>
                <w:szCs w:val="20"/>
                <w:lang w:eastAsia="hr-HR"/>
              </w:rPr>
            </w:pPr>
          </w:p>
          <w:p w:rsidR="008960F2" w:rsidRPr="00AA3AEA" w:rsidRDefault="008960F2" w:rsidP="008960F2">
            <w:pPr>
              <w:spacing w:after="0" w:line="240" w:lineRule="auto"/>
              <w:jc w:val="both"/>
              <w:rPr>
                <w:rFonts w:ascii="Arial" w:eastAsia="Times New Roman" w:hAnsi="Arial" w:cs="Arial"/>
                <w:b/>
                <w:sz w:val="20"/>
                <w:szCs w:val="20"/>
                <w:lang w:eastAsia="hr-HR"/>
              </w:rPr>
            </w:pPr>
            <w:r w:rsidRPr="00AA3AEA">
              <w:rPr>
                <w:rFonts w:ascii="Arial" w:eastAsia="Times New Roman" w:hAnsi="Arial" w:cs="Arial"/>
                <w:b/>
                <w:sz w:val="20"/>
                <w:szCs w:val="20"/>
                <w:lang w:eastAsia="hr-HR"/>
              </w:rPr>
              <w:t>Kome</w:t>
            </w:r>
            <w:r w:rsidR="00A001EE">
              <w:rPr>
                <w:rFonts w:ascii="Arial" w:eastAsia="Times New Roman" w:hAnsi="Arial" w:cs="Arial"/>
                <w:b/>
                <w:sz w:val="20"/>
                <w:szCs w:val="20"/>
                <w:lang w:eastAsia="hr-HR"/>
              </w:rPr>
              <w:t>ntor: dr.sc. Mario Jeleč</w:t>
            </w:r>
          </w:p>
          <w:p w:rsidR="008960F2" w:rsidRPr="00AA3AEA" w:rsidRDefault="008960F2" w:rsidP="008960F2">
            <w:pPr>
              <w:spacing w:after="0" w:line="240" w:lineRule="auto"/>
              <w:jc w:val="both"/>
              <w:rPr>
                <w:rFonts w:ascii="Arial" w:eastAsia="Times New Roman" w:hAnsi="Arial" w:cs="Arial"/>
                <w:b/>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Potrebno je načiniti glavni projekt drvenog pješačkog mosta preko Zimske luke Osijek. Predmetni nastavnik će osigurati podloge na temelju kojih će student osmisliti tri konceptualna rješenja mosta te odabrati jedno koje će razraditi u vidu glavnog projekta.</w:t>
            </w:r>
          </w:p>
          <w:p w:rsidR="008960F2" w:rsidRPr="00547934" w:rsidRDefault="008960F2"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Dario Šokčević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78287A" w:rsidRDefault="0078287A" w:rsidP="0078287A">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DIMENZIONIRANJE NADVOŽNJAKA</w:t>
            </w:r>
          </w:p>
          <w:p w:rsidR="008960F2" w:rsidRPr="008960F2" w:rsidRDefault="008960F2" w:rsidP="008960F2">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Potrebno je načiniti idejno rješenje nadvožnjaka preko zadane prepreke. Predmetni nastavnik će osigurati podlogu za pozicioniranje nadvožnjaka na prometnici. U skladu s idejnim rješenjem dimenzionirati nadvožnjak na cestovno opterećenje te predvidjeti metodu izvedbe.</w:t>
            </w:r>
          </w:p>
          <w:p w:rsidR="008960F2" w:rsidRPr="00547934" w:rsidRDefault="008960F2"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Davor Odor</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78287A" w:rsidRDefault="0078287A" w:rsidP="0078287A">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OCJENA STANJA PJEŠAČKOG MOSTA U OSIJEKU PREKO RIJEKE DRAVE</w:t>
            </w:r>
          </w:p>
          <w:p w:rsidR="008960F2" w:rsidRDefault="008960F2" w:rsidP="008960F2">
            <w:pPr>
              <w:spacing w:after="0" w:line="240" w:lineRule="auto"/>
              <w:jc w:val="both"/>
              <w:rPr>
                <w:rFonts w:ascii="Arial" w:eastAsia="Times New Roman" w:hAnsi="Arial" w:cs="Arial"/>
                <w:b/>
                <w:sz w:val="20"/>
                <w:szCs w:val="20"/>
                <w:lang w:eastAsia="hr-HR"/>
              </w:rPr>
            </w:pPr>
          </w:p>
          <w:p w:rsidR="008960F2" w:rsidRPr="00865D06" w:rsidRDefault="008960F2" w:rsidP="008960F2">
            <w:pPr>
              <w:spacing w:after="0" w:line="240" w:lineRule="auto"/>
              <w:jc w:val="both"/>
              <w:rPr>
                <w:rFonts w:ascii="Arial" w:eastAsia="Times New Roman" w:hAnsi="Arial" w:cs="Arial"/>
                <w:b/>
                <w:sz w:val="20"/>
                <w:szCs w:val="20"/>
                <w:lang w:eastAsia="hr-HR"/>
              </w:rPr>
            </w:pPr>
            <w:r w:rsidRPr="00AA3AEA">
              <w:rPr>
                <w:rFonts w:ascii="Arial" w:eastAsia="Times New Roman" w:hAnsi="Arial" w:cs="Arial"/>
                <w:b/>
                <w:sz w:val="20"/>
                <w:szCs w:val="20"/>
                <w:lang w:eastAsia="hr-HR"/>
              </w:rPr>
              <w:t xml:space="preserve">Komentor: </w:t>
            </w:r>
            <w:r>
              <w:rPr>
                <w:rFonts w:ascii="Arial" w:eastAsia="Times New Roman" w:hAnsi="Arial" w:cs="Arial"/>
                <w:b/>
                <w:sz w:val="20"/>
                <w:szCs w:val="20"/>
                <w:lang w:eastAsia="hr-HR"/>
              </w:rPr>
              <w:t>doc.</w:t>
            </w:r>
            <w:r w:rsidRPr="00AA3AEA">
              <w:rPr>
                <w:rFonts w:ascii="Arial" w:eastAsia="Times New Roman" w:hAnsi="Arial" w:cs="Arial"/>
                <w:b/>
                <w:sz w:val="20"/>
                <w:szCs w:val="20"/>
                <w:lang w:eastAsia="hr-HR"/>
              </w:rPr>
              <w:t xml:space="preserve">dr.sc. </w:t>
            </w:r>
            <w:r>
              <w:rPr>
                <w:rFonts w:ascii="Arial" w:eastAsia="Times New Roman" w:hAnsi="Arial" w:cs="Arial"/>
                <w:b/>
                <w:sz w:val="20"/>
                <w:szCs w:val="20"/>
                <w:lang w:eastAsia="hr-HR"/>
              </w:rPr>
              <w:t>Goran Gazić</w:t>
            </w:r>
          </w:p>
          <w:p w:rsidR="008960F2" w:rsidRDefault="008960F2" w:rsidP="008960F2">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 xml:space="preserve">Potrebno je izvršiti procjenu stanja rasponske konstrukcije pješačkog mosta u Osijeku preko rijeke Drave. Ne temelju arhivskih dokumenata načiniti numerički model konstrukcije mosta. In-situ izvršiti novo mjerenje vibracija mosta te usporediti rezultate s prethodnim mjerenjima i numeričkim modelom. Na temelju usporedbe dati ocjenu stanja. </w:t>
            </w:r>
          </w:p>
          <w:p w:rsidR="008960F2" w:rsidRPr="00547934" w:rsidRDefault="008960F2"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tc>
      </w:tr>
      <w:tr w:rsidR="0078287A" w:rsidRPr="00547934" w:rsidTr="00D366BF">
        <w:tc>
          <w:tcPr>
            <w:tcW w:w="7558"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OSNOVE NELINEARNE ANALIZE KONSTRUKCIJA  A.2.17.</w:t>
            </w:r>
          </w:p>
        </w:tc>
        <w:tc>
          <w:tcPr>
            <w:tcW w:w="2185" w:type="dxa"/>
            <w:tcBorders>
              <w:bottom w:val="single" w:sz="4" w:space="0" w:color="auto"/>
            </w:tcBorders>
            <w:shd w:val="clear" w:color="auto" w:fill="BFBFBF" w:themeFill="background1" w:themeFillShade="BF"/>
          </w:tcPr>
          <w:p w:rsidR="00203C3D"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Mentor:</w:t>
            </w:r>
          </w:p>
          <w:p w:rsidR="00203C3D"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doc.dr.sc.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T. Kalman-Šipoš</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jc w:val="both"/>
              <w:rPr>
                <w:rFonts w:ascii="Arial" w:eastAsia="Times New Roman" w:hAnsi="Arial" w:cs="Arial"/>
                <w:sz w:val="20"/>
                <w:szCs w:val="20"/>
                <w:lang w:eastAsia="hr-HR"/>
              </w:rPr>
            </w:pPr>
          </w:p>
          <w:p w:rsidR="00EA1F88" w:rsidRPr="00486674" w:rsidRDefault="00486674" w:rsidP="00EA1F88">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PONAŠANJE NELINEARNOG MODELA AB OKVIRNE KONSTRUKCIJE PRI REZONANCI</w:t>
            </w:r>
          </w:p>
          <w:p w:rsidR="00EA1F88" w:rsidRPr="00EA1F88" w:rsidRDefault="00EA1F88" w:rsidP="00EA1F88">
            <w:pPr>
              <w:spacing w:after="0" w:line="240" w:lineRule="auto"/>
              <w:jc w:val="both"/>
              <w:rPr>
                <w:rFonts w:ascii="Arial" w:eastAsia="Times New Roman" w:hAnsi="Arial" w:cs="Arial"/>
                <w:szCs w:val="20"/>
                <w:lang w:eastAsia="hr-HR"/>
              </w:rPr>
            </w:pPr>
          </w:p>
          <w:p w:rsidR="00EA1F88" w:rsidRPr="00EA1F88" w:rsidRDefault="00EA1F88" w:rsidP="00EA1F88">
            <w:pPr>
              <w:spacing w:after="0" w:line="240" w:lineRule="auto"/>
              <w:jc w:val="both"/>
              <w:rPr>
                <w:rFonts w:ascii="Arial" w:eastAsia="Times New Roman" w:hAnsi="Arial" w:cs="Arial"/>
                <w:sz w:val="20"/>
                <w:szCs w:val="20"/>
                <w:lang w:eastAsia="hr-HR"/>
              </w:rPr>
            </w:pPr>
            <w:r w:rsidRPr="00EA1F88">
              <w:rPr>
                <w:rFonts w:ascii="Arial" w:eastAsia="Times New Roman" w:hAnsi="Arial" w:cs="Arial"/>
                <w:sz w:val="20"/>
                <w:szCs w:val="20"/>
                <w:lang w:eastAsia="hr-HR"/>
              </w:rPr>
              <w:t>Izraditi će se numerički model konstrukcije prostorne zgrade od armiranog betona. Odabrati će se zapisi potresa koji mogu uzrokovati rezonanciju konstrukcije. Definirati će se mjerodavni ulazni podatci potresnih zapisa nužni za ostvarivanje rezonance.</w:t>
            </w:r>
          </w:p>
          <w:p w:rsidR="00EA1F88" w:rsidRPr="00547934" w:rsidRDefault="00EA1F88"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sz w:val="20"/>
                <w:szCs w:val="20"/>
                <w:lang w:eastAsia="hr-HR"/>
              </w:rPr>
            </w:pPr>
          </w:p>
          <w:p w:rsidR="00505E4C" w:rsidRPr="00505E4C"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 Škarica</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78287A" w:rsidRDefault="0078287A" w:rsidP="0078287A">
            <w:pPr>
              <w:spacing w:after="0" w:line="240" w:lineRule="auto"/>
              <w:jc w:val="both"/>
              <w:rPr>
                <w:rFonts w:ascii="Arial" w:eastAsia="Times New Roman" w:hAnsi="Arial" w:cs="Arial"/>
                <w:sz w:val="20"/>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INKREMENTALNA DINAMIČKA ANALIZA NA PRIMJERU AB OKVIRNE ZGRADE</w:t>
            </w:r>
          </w:p>
          <w:p w:rsidR="00486674" w:rsidRPr="00486674" w:rsidRDefault="00486674" w:rsidP="00486674">
            <w:pPr>
              <w:spacing w:after="0" w:line="240" w:lineRule="auto"/>
              <w:jc w:val="both"/>
              <w:rPr>
                <w:rFonts w:ascii="Arial" w:eastAsia="Times New Roman" w:hAnsi="Arial" w:cs="Arial"/>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 xml:space="preserve">Izraditi će se numerički model konstrukcije prostorne zgrade od armiranog betona. </w:t>
            </w:r>
          </w:p>
          <w:p w:rsid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Utvrditi će se prednosti i mane inkrementalne dinamičke analize na primjeru nelinearnog ponašanja</w:t>
            </w:r>
            <w:r>
              <w:rPr>
                <w:rFonts w:ascii="Arial" w:eastAsia="Times New Roman" w:hAnsi="Arial" w:cs="Arial"/>
                <w:sz w:val="20"/>
                <w:szCs w:val="20"/>
                <w:lang w:eastAsia="hr-HR"/>
              </w:rPr>
              <w:t>.</w:t>
            </w:r>
          </w:p>
          <w:p w:rsidR="00486674" w:rsidRPr="00547934" w:rsidRDefault="00486674" w:rsidP="00486674">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sz w:val="20"/>
                <w:szCs w:val="20"/>
                <w:lang w:eastAsia="hr-HR"/>
              </w:rPr>
            </w:pPr>
          </w:p>
          <w:p w:rsidR="00505E4C" w:rsidRPr="00505E4C"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Luka Antunović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78287A" w:rsidRDefault="0078287A" w:rsidP="0078287A">
            <w:pPr>
              <w:spacing w:after="0" w:line="240" w:lineRule="auto"/>
              <w:jc w:val="both"/>
              <w:rPr>
                <w:rFonts w:ascii="Arial" w:eastAsia="Times New Roman" w:hAnsi="Arial" w:cs="Arial"/>
                <w:sz w:val="20"/>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UPORABA MATERIJALNE NELINEARNOSTI BETONA OD RECIKLIRANIH MATERIJALA ZA SIMULACIJU AB KONSTRUKCIJA PRI DJELOVANJU POTRESA</w:t>
            </w:r>
          </w:p>
          <w:p w:rsidR="00486674" w:rsidRPr="00486674" w:rsidRDefault="00486674" w:rsidP="00486674">
            <w:pPr>
              <w:spacing w:after="0" w:line="240" w:lineRule="auto"/>
              <w:jc w:val="both"/>
              <w:rPr>
                <w:rFonts w:ascii="Arial" w:eastAsia="Times New Roman" w:hAnsi="Arial" w:cs="Arial"/>
                <w:sz w:val="20"/>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 xml:space="preserve">Izraditi će se numerički model konstrukcije prostorne zgrade od armiranog betona. </w:t>
            </w: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Istražiti će se dostupni modeli betona od recikliranih materijala te će se primjeniti za procjenu ponašanja i efektivnosti pri mogućoj zamjeni konvencionalnim betonom</w:t>
            </w:r>
            <w:r>
              <w:rPr>
                <w:rFonts w:ascii="Arial" w:eastAsia="Times New Roman" w:hAnsi="Arial" w:cs="Arial"/>
                <w:sz w:val="20"/>
                <w:szCs w:val="20"/>
                <w:lang w:eastAsia="hr-HR"/>
              </w:rPr>
              <w:t>.</w:t>
            </w:r>
          </w:p>
          <w:p w:rsidR="00486674" w:rsidRPr="00547934" w:rsidRDefault="00486674"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sz w:val="20"/>
                <w:szCs w:val="20"/>
                <w:lang w:eastAsia="hr-HR"/>
              </w:rPr>
            </w:pPr>
          </w:p>
          <w:p w:rsidR="00505E4C" w:rsidRPr="00505E4C"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Mario Kosić</w:t>
            </w:r>
          </w:p>
        </w:tc>
      </w:tr>
      <w:tr w:rsidR="00540B74" w:rsidRPr="00547934" w:rsidTr="00540B74">
        <w:tc>
          <w:tcPr>
            <w:tcW w:w="7558" w:type="dxa"/>
            <w:tcBorders>
              <w:bottom w:val="single" w:sz="4" w:space="0" w:color="auto"/>
            </w:tcBorders>
            <w:shd w:val="clear" w:color="auto" w:fill="BFBFBF" w:themeFill="background1" w:themeFillShade="BF"/>
          </w:tcPr>
          <w:p w:rsidR="00540B74" w:rsidRDefault="00540B74" w:rsidP="0078287A">
            <w:pPr>
              <w:spacing w:after="0" w:line="240" w:lineRule="auto"/>
              <w:rPr>
                <w:rFonts w:ascii="Arial" w:eastAsia="Times New Roman" w:hAnsi="Arial" w:cs="Arial"/>
                <w:sz w:val="20"/>
                <w:szCs w:val="20"/>
                <w:lang w:eastAsia="hr-HR"/>
              </w:rPr>
            </w:pPr>
          </w:p>
          <w:p w:rsidR="00540B74" w:rsidRPr="00540B74" w:rsidRDefault="00540B74" w:rsidP="0078287A">
            <w:pPr>
              <w:spacing w:after="0" w:line="240" w:lineRule="auto"/>
              <w:rPr>
                <w:rFonts w:ascii="Arial" w:eastAsia="Times New Roman" w:hAnsi="Arial" w:cs="Arial"/>
                <w:b/>
                <w:sz w:val="20"/>
                <w:szCs w:val="20"/>
                <w:lang w:eastAsia="hr-HR"/>
              </w:rPr>
            </w:pPr>
            <w:r w:rsidRPr="00540B74">
              <w:rPr>
                <w:rFonts w:ascii="Arial" w:eastAsia="Times New Roman" w:hAnsi="Arial" w:cs="Arial"/>
                <w:b/>
                <w:sz w:val="20"/>
                <w:szCs w:val="20"/>
                <w:lang w:eastAsia="hr-HR"/>
              </w:rPr>
              <w:t>Predmet:     ALUMINIJSKE KONSTRUKCIJE</w:t>
            </w:r>
            <w:r w:rsidR="003C35A4">
              <w:rPr>
                <w:rFonts w:ascii="Arial" w:eastAsia="Times New Roman" w:hAnsi="Arial" w:cs="Arial"/>
                <w:b/>
                <w:sz w:val="20"/>
                <w:szCs w:val="20"/>
                <w:lang w:eastAsia="hr-HR"/>
              </w:rPr>
              <w:t xml:space="preserve">  A.2.18.</w:t>
            </w:r>
          </w:p>
          <w:p w:rsidR="00540B74" w:rsidRPr="00547934" w:rsidRDefault="00540B74" w:rsidP="0078287A">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BFBFBF" w:themeFill="background1" w:themeFillShade="BF"/>
          </w:tcPr>
          <w:p w:rsidR="00540B74" w:rsidRDefault="00540B74" w:rsidP="00540B7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Mentor:</w:t>
            </w:r>
          </w:p>
          <w:p w:rsidR="00540B74" w:rsidRDefault="00540B74" w:rsidP="00540B7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doc.dr.sc. </w:t>
            </w:r>
          </w:p>
          <w:p w:rsidR="00540B74" w:rsidRPr="00547934" w:rsidRDefault="00540B74" w:rsidP="00540B74">
            <w:pPr>
              <w:spacing w:after="0" w:line="240" w:lineRule="auto"/>
              <w:rPr>
                <w:rFonts w:ascii="Arial" w:eastAsia="Times New Roman" w:hAnsi="Arial" w:cs="Arial"/>
                <w:sz w:val="20"/>
                <w:szCs w:val="20"/>
                <w:lang w:eastAsia="hr-HR"/>
              </w:rPr>
            </w:pPr>
            <w:r>
              <w:rPr>
                <w:rFonts w:ascii="Arial" w:eastAsia="Times New Roman" w:hAnsi="Arial" w:cs="Arial"/>
                <w:b/>
                <w:sz w:val="20"/>
                <w:szCs w:val="20"/>
                <w:lang w:eastAsia="hr-HR"/>
              </w:rPr>
              <w:t>T. Dokšanović</w:t>
            </w:r>
          </w:p>
        </w:tc>
      </w:tr>
      <w:tr w:rsidR="00FB1B42" w:rsidRPr="00547934" w:rsidTr="00FB1B42">
        <w:tc>
          <w:tcPr>
            <w:tcW w:w="7558"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jc w:val="both"/>
              <w:rPr>
                <w:rFonts w:ascii="Arial" w:eastAsia="Times New Roman" w:hAnsi="Arial" w:cs="Arial"/>
                <w:sz w:val="20"/>
                <w:szCs w:val="20"/>
                <w:lang w:eastAsia="hr-HR"/>
              </w:rPr>
            </w:pPr>
          </w:p>
          <w:p w:rsidR="00373EFF" w:rsidRDefault="00373EFF" w:rsidP="00373EFF">
            <w:pPr>
              <w:shd w:val="clear" w:color="auto" w:fill="FFFFFF"/>
              <w:spacing w:after="0" w:line="240" w:lineRule="auto"/>
              <w:jc w:val="both"/>
              <w:rPr>
                <w:rFonts w:ascii="Arial" w:eastAsia="Times New Roman" w:hAnsi="Arial" w:cs="Arial"/>
                <w:bCs/>
                <w:color w:val="333333"/>
                <w:sz w:val="20"/>
                <w:szCs w:val="20"/>
                <w:lang w:eastAsia="hr-HR"/>
              </w:rPr>
            </w:pPr>
            <w:r w:rsidRPr="00373EFF">
              <w:rPr>
                <w:rFonts w:ascii="Arial" w:eastAsia="Times New Roman" w:hAnsi="Arial" w:cs="Arial"/>
                <w:bCs/>
                <w:color w:val="333333"/>
                <w:sz w:val="20"/>
                <w:szCs w:val="20"/>
                <w:lang w:eastAsia="hr-HR"/>
              </w:rPr>
              <w:t xml:space="preserve">ALUMINIJSKI POSMIČNI PANELI </w:t>
            </w:r>
          </w:p>
          <w:p w:rsidR="00373EFF" w:rsidRPr="0010438B" w:rsidRDefault="00373EFF" w:rsidP="00373EFF">
            <w:pPr>
              <w:shd w:val="clear" w:color="auto" w:fill="FFFFFF"/>
              <w:spacing w:after="0" w:line="240" w:lineRule="auto"/>
              <w:jc w:val="both"/>
              <w:rPr>
                <w:rFonts w:ascii="Arial" w:eastAsia="Times New Roman" w:hAnsi="Arial" w:cs="Arial"/>
                <w:b/>
                <w:bCs/>
                <w:color w:val="333333"/>
                <w:sz w:val="20"/>
                <w:szCs w:val="20"/>
                <w:lang w:eastAsia="hr-HR"/>
              </w:rPr>
            </w:pPr>
          </w:p>
          <w:p w:rsidR="00373EFF" w:rsidRPr="0010438B" w:rsidRDefault="00373EFF" w:rsidP="00373EFF">
            <w:pPr>
              <w:shd w:val="clear" w:color="auto" w:fill="FFFFFF"/>
              <w:spacing w:after="0" w:line="240" w:lineRule="auto"/>
              <w:jc w:val="both"/>
              <w:rPr>
                <w:rFonts w:ascii="Arial" w:eastAsia="Times New Roman" w:hAnsi="Arial" w:cs="Arial"/>
                <w:b/>
                <w:bCs/>
                <w:color w:val="333333"/>
                <w:sz w:val="20"/>
                <w:szCs w:val="20"/>
                <w:lang w:eastAsia="hr-HR"/>
              </w:rPr>
            </w:pPr>
            <w:r w:rsidRPr="0010438B">
              <w:rPr>
                <w:rFonts w:ascii="Arial" w:eastAsia="Times New Roman" w:hAnsi="Arial" w:cs="Arial"/>
                <w:b/>
                <w:bCs/>
                <w:color w:val="333333"/>
                <w:sz w:val="20"/>
                <w:szCs w:val="20"/>
                <w:lang w:eastAsia="hr-HR"/>
              </w:rPr>
              <w:t xml:space="preserve">Komentor: </w:t>
            </w:r>
            <w:r w:rsidR="0010438B">
              <w:rPr>
                <w:rFonts w:ascii="Arial" w:eastAsia="Times New Roman" w:hAnsi="Arial" w:cs="Arial"/>
                <w:b/>
                <w:bCs/>
                <w:color w:val="333333"/>
                <w:sz w:val="20"/>
                <w:szCs w:val="20"/>
                <w:lang w:eastAsia="hr-HR"/>
              </w:rPr>
              <w:t>izv.prof.</w:t>
            </w:r>
            <w:r w:rsidRPr="0010438B">
              <w:rPr>
                <w:rFonts w:ascii="Arial" w:eastAsia="Times New Roman" w:hAnsi="Arial" w:cs="Arial"/>
                <w:b/>
                <w:bCs/>
                <w:color w:val="333333"/>
                <w:sz w:val="20"/>
                <w:szCs w:val="20"/>
                <w:lang w:eastAsia="hr-HR"/>
              </w:rPr>
              <w:t>dr.sc. Danijel Kukuras</w:t>
            </w:r>
            <w:r w:rsidR="00A001EE">
              <w:rPr>
                <w:rFonts w:ascii="Arial" w:eastAsia="Times New Roman" w:hAnsi="Arial" w:cs="Arial"/>
                <w:b/>
                <w:bCs/>
                <w:color w:val="333333"/>
                <w:sz w:val="20"/>
                <w:szCs w:val="20"/>
                <w:lang w:eastAsia="hr-HR"/>
              </w:rPr>
              <w:t>, Građevinski fakultet Subotica</w:t>
            </w: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r w:rsidRPr="00373EFF">
              <w:rPr>
                <w:rFonts w:ascii="Arial" w:eastAsia="Times New Roman" w:hAnsi="Arial" w:cs="Arial"/>
                <w:color w:val="333333"/>
                <w:sz w:val="20"/>
                <w:szCs w:val="20"/>
                <w:lang w:eastAsia="hr-HR"/>
              </w:rPr>
              <w:t>Seizmička zaštita zgrada uslijed djelovanja potresa predstavlja značajan inženjerski zadatak. U tu svrhu postoji velik broj pristupa rješavanju ovog problema, a jedan od njih je primjena posmičnih panela, posebno onih s povećanim kapacitetom trošenja energije. Kroz zadatak je potrebno teorijski istražiti mogućnosti primjene aluminija u ovom kontekstu, prvenstveno u smislu odabira omjera čvrstoće i duktilnosti vezano uz materijal te sprječavanja lokalnih i globalnih problema stabilnosti vezano uz oblik panela. Nakon toga je potrebno provesti manje eksperimentalno istraživanje materijala i modela posmičnog panela, a na kraju pomoću numeričkog modela optimizirati oblik i položaj ukrućenja na panelu sa željenom svrhom povećanja sposobnosti trošenja energije.</w:t>
            </w:r>
          </w:p>
          <w:p w:rsidR="00373EFF" w:rsidRPr="00547934" w:rsidRDefault="00373EFF"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eastAsia="hr-HR"/>
              </w:rPr>
            </w:pPr>
          </w:p>
          <w:p w:rsidR="00A001EE" w:rsidRPr="00757269" w:rsidRDefault="00A001EE" w:rsidP="00FB1B42">
            <w:pPr>
              <w:spacing w:after="0" w:line="240" w:lineRule="auto"/>
              <w:rPr>
                <w:rFonts w:ascii="Arial" w:eastAsia="Times New Roman" w:hAnsi="Arial" w:cs="Arial"/>
                <w:b/>
                <w:sz w:val="20"/>
                <w:szCs w:val="20"/>
                <w:lang w:eastAsia="hr-HR"/>
              </w:rPr>
            </w:pPr>
            <w:r w:rsidRPr="00757269">
              <w:rPr>
                <w:rFonts w:ascii="Arial" w:eastAsia="Times New Roman" w:hAnsi="Arial" w:cs="Arial"/>
                <w:b/>
                <w:sz w:val="20"/>
                <w:szCs w:val="20"/>
                <w:lang w:eastAsia="hr-HR"/>
              </w:rPr>
              <w:t>Dorotea Ibrahimpašić,</w:t>
            </w:r>
          </w:p>
          <w:p w:rsidR="00A001EE" w:rsidRPr="00A001EE" w:rsidRDefault="00A001EE" w:rsidP="00FB1B42">
            <w:pPr>
              <w:spacing w:after="0" w:line="240" w:lineRule="auto"/>
              <w:rPr>
                <w:rFonts w:ascii="Arial" w:eastAsia="Times New Roman" w:hAnsi="Arial" w:cs="Arial"/>
                <w:sz w:val="20"/>
                <w:szCs w:val="20"/>
                <w:lang w:eastAsia="hr-HR"/>
              </w:rPr>
            </w:pPr>
            <w:r w:rsidRPr="00757269">
              <w:rPr>
                <w:rFonts w:ascii="Arial" w:eastAsia="Times New Roman" w:hAnsi="Arial" w:cs="Arial"/>
                <w:b/>
                <w:sz w:val="20"/>
                <w:szCs w:val="20"/>
                <w:lang w:eastAsia="hr-HR"/>
              </w:rPr>
              <w:t>CEEPUS mobilnost</w:t>
            </w:r>
          </w:p>
        </w:tc>
      </w:tr>
      <w:tr w:rsidR="00FB1B42" w:rsidRPr="00547934" w:rsidTr="00FB1B42">
        <w:tc>
          <w:tcPr>
            <w:tcW w:w="7558"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40" w:lineRule="auto"/>
              <w:jc w:val="both"/>
              <w:rPr>
                <w:rFonts w:ascii="Arial" w:eastAsia="Times New Roman" w:hAnsi="Arial" w:cs="Arial"/>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bCs/>
                <w:color w:val="333333"/>
                <w:sz w:val="20"/>
                <w:szCs w:val="20"/>
                <w:lang w:eastAsia="hr-HR"/>
              </w:rPr>
            </w:pPr>
            <w:r w:rsidRPr="00373EFF">
              <w:rPr>
                <w:rFonts w:ascii="Arial" w:eastAsia="Times New Roman" w:hAnsi="Arial" w:cs="Arial"/>
                <w:bCs/>
                <w:color w:val="333333"/>
                <w:sz w:val="20"/>
                <w:szCs w:val="20"/>
                <w:lang w:eastAsia="hr-HR"/>
              </w:rPr>
              <w:t xml:space="preserve">USPOREDBA I ANALIZA PROSTORNE ČELIČNE I ALUMINIJSKE KONSTRUKCIJE </w:t>
            </w:r>
          </w:p>
          <w:p w:rsidR="00373EFF" w:rsidRPr="00373EFF" w:rsidRDefault="00373EFF" w:rsidP="00373EFF">
            <w:pPr>
              <w:shd w:val="clear" w:color="auto" w:fill="FFFFFF"/>
              <w:spacing w:after="0" w:line="240" w:lineRule="auto"/>
              <w:jc w:val="both"/>
              <w:rPr>
                <w:rFonts w:ascii="Arial" w:eastAsia="Times New Roman" w:hAnsi="Arial" w:cs="Arial"/>
                <w:b/>
                <w:bCs/>
                <w:color w:val="333333"/>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r w:rsidRPr="00373EFF">
              <w:rPr>
                <w:rFonts w:ascii="Arial" w:eastAsia="Times New Roman" w:hAnsi="Arial" w:cs="Arial"/>
                <w:color w:val="333333"/>
                <w:sz w:val="20"/>
                <w:szCs w:val="20"/>
                <w:lang w:eastAsia="hr-HR"/>
              </w:rPr>
              <w:t>Imajući u vidu česte primjene prostornih rešetki za natkrivanje većih prostora s većim rasponima, gdje vlastita težina predstavlja velik udio u ukupnom opterećenju, potrebno je osmisliti konstrukciju (prostornu rešetku) za izložbeni prostor te ju oblikovati od aluminijskih i čeličnih legura. Potrebno je dimenzionirati te usporediti osnovne troškove dvije inačice izvedbe jednake konstrukcije, s time da nosivi stupovi mogu biti čelični u obje. Nakon toga je potrebno osmisliti priključke te izraditi izvedbenu dokumentaciju za optimalno rješenje.     </w:t>
            </w:r>
          </w:p>
          <w:p w:rsidR="00373EFF" w:rsidRPr="00547934" w:rsidRDefault="00373EFF"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eastAsia="hr-HR"/>
              </w:rPr>
            </w:pPr>
          </w:p>
          <w:p w:rsidR="00757269" w:rsidRPr="00547934" w:rsidRDefault="00757269"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Antonia Bošnjak</w:t>
            </w:r>
          </w:p>
        </w:tc>
      </w:tr>
      <w:tr w:rsidR="00FB1B42" w:rsidRPr="00547934" w:rsidTr="00FB1B42">
        <w:tc>
          <w:tcPr>
            <w:tcW w:w="7558"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FB1B42" w:rsidRDefault="00FB1B42" w:rsidP="00FB1B42">
            <w:pPr>
              <w:spacing w:after="0" w:line="240" w:lineRule="auto"/>
              <w:jc w:val="both"/>
              <w:rPr>
                <w:rFonts w:ascii="Arial" w:eastAsia="Times New Roman" w:hAnsi="Arial" w:cs="Arial"/>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bCs/>
                <w:color w:val="333333"/>
                <w:sz w:val="20"/>
                <w:szCs w:val="20"/>
                <w:lang w:eastAsia="hr-HR"/>
              </w:rPr>
            </w:pPr>
            <w:r w:rsidRPr="00373EFF">
              <w:rPr>
                <w:rFonts w:ascii="Arial Narrow" w:eastAsia="Times New Roman" w:hAnsi="Arial Narrow" w:cs="Calibri"/>
                <w:b/>
                <w:bCs/>
                <w:color w:val="333333"/>
                <w:lang w:eastAsia="hr-HR"/>
              </w:rPr>
              <w:lastRenderedPageBreak/>
              <w:t> </w:t>
            </w:r>
            <w:r w:rsidRPr="00373EFF">
              <w:rPr>
                <w:rFonts w:ascii="Arial" w:eastAsia="Times New Roman" w:hAnsi="Arial" w:cs="Arial"/>
                <w:bCs/>
                <w:color w:val="333333"/>
                <w:sz w:val="20"/>
                <w:szCs w:val="20"/>
                <w:lang w:eastAsia="hr-HR"/>
              </w:rPr>
              <w:t xml:space="preserve">MONTAŽNA ALUMINIJSKA HALA </w:t>
            </w: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r w:rsidRPr="00373EFF">
              <w:rPr>
                <w:rFonts w:ascii="Arial" w:eastAsia="Times New Roman" w:hAnsi="Arial" w:cs="Arial"/>
                <w:color w:val="333333"/>
                <w:sz w:val="20"/>
                <w:szCs w:val="20"/>
                <w:lang w:eastAsia="hr-HR"/>
              </w:rPr>
              <w:t>Aluminijske montažne hače su najčešće privremene konstrukcije koje se koriste više puta, odnosno često se izvršava montaža i demontaža. Potrebno je prikazati pristup proračuna takvih konstrukcija, ali i isto tako prikazati teorijske osnove vezane uz takve hale, odnosno potrebno je dati pregled često korištenih konstrukcijskih sustava, aluminijskih profila, priključaka te postupaka montaže. Na osnovu podloge potrebno je odabrati konstrukcijski sustav te izvršiti dimenzioniranje montažne aluminijske hale, koristeći dva načela rada, onaj za privremene konstrukcije šatora i onaj za konstrukcije koje je nužno dimenzionirati prema HRN EN 1999.</w:t>
            </w:r>
          </w:p>
          <w:p w:rsidR="00373EFF" w:rsidRPr="00547934" w:rsidRDefault="00373EFF"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eastAsia="hr-HR"/>
              </w:rPr>
            </w:pPr>
          </w:p>
          <w:p w:rsidR="00757269" w:rsidRDefault="00757269" w:rsidP="00FB1B42">
            <w:pPr>
              <w:spacing w:after="0" w:line="240" w:lineRule="auto"/>
              <w:rPr>
                <w:rFonts w:ascii="Arial" w:eastAsia="Times New Roman" w:hAnsi="Arial" w:cs="Arial"/>
                <w:b/>
                <w:sz w:val="20"/>
                <w:szCs w:val="20"/>
                <w:lang w:eastAsia="hr-HR"/>
              </w:rPr>
            </w:pPr>
          </w:p>
          <w:p w:rsidR="00757269" w:rsidRDefault="00757269" w:rsidP="00FB1B42">
            <w:pPr>
              <w:spacing w:after="0" w:line="240" w:lineRule="auto"/>
              <w:rPr>
                <w:rFonts w:ascii="Arial" w:eastAsia="Times New Roman" w:hAnsi="Arial" w:cs="Arial"/>
                <w:b/>
                <w:sz w:val="20"/>
                <w:szCs w:val="20"/>
                <w:lang w:eastAsia="hr-HR"/>
              </w:rPr>
            </w:pPr>
          </w:p>
          <w:p w:rsidR="00757269" w:rsidRDefault="00757269" w:rsidP="00FB1B42">
            <w:pPr>
              <w:spacing w:after="0" w:line="240" w:lineRule="auto"/>
              <w:rPr>
                <w:rFonts w:ascii="Arial" w:eastAsia="Times New Roman" w:hAnsi="Arial" w:cs="Arial"/>
                <w:b/>
                <w:sz w:val="20"/>
                <w:szCs w:val="20"/>
                <w:lang w:eastAsia="hr-HR"/>
              </w:rPr>
            </w:pPr>
          </w:p>
          <w:p w:rsidR="00757269" w:rsidRPr="00547934" w:rsidRDefault="00757269"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 Bradarić</w:t>
            </w:r>
          </w:p>
        </w:tc>
      </w:tr>
      <w:tr w:rsidR="00FB1B42" w:rsidRPr="00547934" w:rsidTr="00D366BF">
        <w:tc>
          <w:tcPr>
            <w:tcW w:w="7558"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2.05.03.  Hidrotehnika         A.3.</w:t>
            </w:r>
          </w:p>
          <w:p w:rsidR="00FB1B42" w:rsidRPr="00547934" w:rsidRDefault="00FB1B42" w:rsidP="00FB1B42">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HIDROLOGIJA  II  A.3.1.</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izv.prof.dr.sc.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 Šperac</w:t>
            </w:r>
          </w:p>
        </w:tc>
      </w:tr>
      <w:tr w:rsidR="00FB1B42" w:rsidRPr="00547934" w:rsidTr="00D366BF">
        <w:tc>
          <w:tcPr>
            <w:tcW w:w="7558"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Default="00FB1B42" w:rsidP="00FB1B42">
            <w:pPr>
              <w:spacing w:after="0" w:line="240" w:lineRule="auto"/>
              <w:rPr>
                <w:rFonts w:ascii="Arial" w:eastAsia="Times New Roman" w:hAnsi="Arial" w:cs="Arial"/>
                <w:sz w:val="20"/>
                <w:szCs w:val="20"/>
                <w:lang w:val="it-IT" w:eastAsia="hr-HR"/>
              </w:rPr>
            </w:pPr>
            <w:r w:rsidRPr="00547934">
              <w:rPr>
                <w:rFonts w:ascii="Arial" w:eastAsia="Times New Roman" w:hAnsi="Arial" w:cs="Arial"/>
                <w:sz w:val="20"/>
                <w:szCs w:val="20"/>
                <w:lang w:val="it-IT" w:eastAsia="hr-HR"/>
              </w:rPr>
              <w:t>Tema</w:t>
            </w:r>
          </w:p>
          <w:p w:rsidR="00EF6873" w:rsidRDefault="00EF6873" w:rsidP="00FB1B42">
            <w:pPr>
              <w:spacing w:after="0" w:line="240" w:lineRule="auto"/>
              <w:rPr>
                <w:rFonts w:ascii="Arial" w:eastAsia="Times New Roman" w:hAnsi="Arial" w:cs="Arial"/>
                <w:sz w:val="20"/>
                <w:szCs w:val="20"/>
                <w:lang w:val="it-IT" w:eastAsia="hr-HR"/>
              </w:rPr>
            </w:pPr>
          </w:p>
          <w:p w:rsidR="00EF6873" w:rsidRDefault="00EF6873" w:rsidP="00EF6873">
            <w:pPr>
              <w:spacing w:after="0" w:line="240" w:lineRule="auto"/>
              <w:rPr>
                <w:rFonts w:ascii="Arial" w:eastAsia="Times New Roman" w:hAnsi="Arial" w:cs="Arial"/>
                <w:sz w:val="20"/>
                <w:szCs w:val="20"/>
                <w:lang w:val="it-IT" w:eastAsia="hr-HR"/>
              </w:rPr>
            </w:pPr>
            <w:r>
              <w:rPr>
                <w:rFonts w:ascii="Arial" w:eastAsia="Times New Roman" w:hAnsi="Arial" w:cs="Arial"/>
                <w:sz w:val="20"/>
                <w:szCs w:val="20"/>
                <w:lang w:val="it-IT" w:eastAsia="hr-HR"/>
              </w:rPr>
              <w:t>ANALIZA REŽIMA OTJECANJA DUNAVA KROZ REPUBLIKU HRVATSKU I REPUBLIKU SRBIJU</w:t>
            </w:r>
          </w:p>
          <w:p w:rsidR="00EF6873" w:rsidRDefault="00EF6873" w:rsidP="00EF6873">
            <w:pPr>
              <w:spacing w:after="0" w:line="240" w:lineRule="auto"/>
              <w:rPr>
                <w:rFonts w:ascii="Arial" w:eastAsia="Times New Roman" w:hAnsi="Arial" w:cs="Arial"/>
                <w:sz w:val="20"/>
                <w:szCs w:val="20"/>
                <w:lang w:val="it-IT" w:eastAsia="hr-HR"/>
              </w:rPr>
            </w:pPr>
          </w:p>
          <w:p w:rsidR="00EF6873" w:rsidRPr="00E16505" w:rsidRDefault="00EF6873" w:rsidP="00EF6873">
            <w:pPr>
              <w:spacing w:after="0" w:line="240" w:lineRule="auto"/>
              <w:jc w:val="both"/>
              <w:rPr>
                <w:rFonts w:ascii="Arial" w:eastAsia="Times New Roman" w:hAnsi="Arial" w:cs="Arial"/>
                <w:sz w:val="20"/>
                <w:szCs w:val="20"/>
                <w:lang w:val="it-IT" w:eastAsia="hr-HR"/>
              </w:rPr>
            </w:pPr>
            <w:r>
              <w:rPr>
                <w:rFonts w:ascii="Arial" w:eastAsia="Times New Roman" w:hAnsi="Arial" w:cs="Arial"/>
                <w:sz w:val="20"/>
                <w:szCs w:val="20"/>
                <w:lang w:val="it-IT" w:eastAsia="hr-HR"/>
              </w:rPr>
              <w:t>Na temelju dostupnih podataka sa hidroloških postaja na Dunavu u Republici Hrvatskoj i Republici Srbiji prikazati kretanje ili hod srednjih mjesečnih protoka u okviru godine izražen u modulnim koeficijentima. Analizirati režim otjecanja te definirati hidrološke sezone s njihovim maksimumima i minimumima.</w:t>
            </w:r>
          </w:p>
          <w:p w:rsidR="00EF6873" w:rsidRPr="00547934" w:rsidRDefault="00EF6873" w:rsidP="00FB1B42">
            <w:pPr>
              <w:spacing w:after="0" w:line="240" w:lineRule="auto"/>
              <w:rPr>
                <w:rFonts w:ascii="Arial" w:eastAsia="Times New Roman" w:hAnsi="Arial" w:cs="Arial"/>
                <w:sz w:val="20"/>
                <w:szCs w:val="20"/>
                <w:lang w:val="it-IT" w:eastAsia="hr-HR"/>
              </w:rPr>
            </w:pPr>
          </w:p>
        </w:tc>
        <w:tc>
          <w:tcPr>
            <w:tcW w:w="2185"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757269" w:rsidP="00FB1B42">
            <w:pPr>
              <w:spacing w:after="0" w:line="240" w:lineRule="auto"/>
              <w:rPr>
                <w:rFonts w:ascii="Arial" w:eastAsia="Times New Roman" w:hAnsi="Arial" w:cs="Arial"/>
                <w:b/>
                <w:sz w:val="20"/>
                <w:szCs w:val="20"/>
                <w:lang w:val="it-IT" w:eastAsia="hr-HR"/>
              </w:rPr>
            </w:pPr>
            <w:r>
              <w:rPr>
                <w:rFonts w:ascii="Arial" w:eastAsia="Times New Roman" w:hAnsi="Arial" w:cs="Arial"/>
                <w:b/>
                <w:sz w:val="20"/>
                <w:szCs w:val="20"/>
                <w:lang w:val="it-IT" w:eastAsia="hr-HR"/>
              </w:rPr>
              <w:t>Ivan Djedović</w:t>
            </w: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jc w:val="both"/>
              <w:rPr>
                <w:rFonts w:ascii="Arial" w:eastAsia="Times New Roman" w:hAnsi="Arial" w:cs="Arial"/>
                <w:b/>
                <w:color w:val="000000"/>
                <w:sz w:val="20"/>
                <w:szCs w:val="20"/>
                <w:lang w:val="it-IT" w:eastAsia="hr-HR"/>
              </w:rPr>
            </w:pPr>
          </w:p>
          <w:p w:rsidR="00FB1B42" w:rsidRPr="00547934" w:rsidRDefault="00FB1B42" w:rsidP="00FB1B42">
            <w:pPr>
              <w:spacing w:after="0" w:line="240" w:lineRule="auto"/>
              <w:jc w:val="both"/>
              <w:rPr>
                <w:rFonts w:ascii="Arial" w:eastAsia="Times New Roman" w:hAnsi="Arial" w:cs="Arial"/>
                <w:color w:val="000000"/>
                <w:sz w:val="20"/>
                <w:szCs w:val="20"/>
                <w:lang w:val="it-IT" w:eastAsia="hr-HR"/>
              </w:rPr>
            </w:pPr>
            <w:r w:rsidRPr="00547934">
              <w:rPr>
                <w:rFonts w:ascii="Arial" w:eastAsia="Times New Roman" w:hAnsi="Arial" w:cs="Arial"/>
                <w:color w:val="000000"/>
                <w:sz w:val="20"/>
                <w:szCs w:val="20"/>
                <w:lang w:val="it-IT" w:eastAsia="hr-HR"/>
              </w:rPr>
              <w:t>Tema 2</w:t>
            </w:r>
          </w:p>
          <w:p w:rsidR="00EF6873" w:rsidRPr="00E16505" w:rsidRDefault="00EF6873" w:rsidP="00EF6873">
            <w:pPr>
              <w:spacing w:after="0" w:line="240" w:lineRule="auto"/>
              <w:jc w:val="both"/>
              <w:rPr>
                <w:rFonts w:ascii="Arial" w:eastAsia="Times New Roman" w:hAnsi="Arial" w:cs="Arial"/>
                <w:color w:val="000000"/>
                <w:sz w:val="20"/>
                <w:szCs w:val="20"/>
                <w:lang w:val="it-IT" w:eastAsia="hr-HR"/>
              </w:rPr>
            </w:pPr>
          </w:p>
          <w:p w:rsidR="00EF6873" w:rsidRPr="00E16505" w:rsidRDefault="00EF6873" w:rsidP="00EF6873">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STATISTIČKA ANALIZA MALIH VODA</w:t>
            </w:r>
          </w:p>
          <w:p w:rsidR="00EF6873" w:rsidRPr="00E16505" w:rsidRDefault="00EF6873" w:rsidP="00EF6873">
            <w:pPr>
              <w:autoSpaceDE w:val="0"/>
              <w:autoSpaceDN w:val="0"/>
              <w:adjustRightInd w:val="0"/>
              <w:spacing w:after="0" w:line="240" w:lineRule="auto"/>
              <w:jc w:val="both"/>
              <w:rPr>
                <w:rFonts w:ascii="Arial" w:eastAsia="Calibri" w:hAnsi="Arial" w:cs="Arial"/>
                <w:sz w:val="20"/>
                <w:szCs w:val="20"/>
              </w:rPr>
            </w:pPr>
          </w:p>
          <w:p w:rsidR="00EF6873" w:rsidRDefault="00EF6873" w:rsidP="00EF6873">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Cilj analize je odrediti vjerojatnost pojave , odnosno funkciju raspodjele vjerojatnosti minimalnih godišnjih protoka. Radom je potrebno za odabrani vodotok na bazi raspoloživog niza podataka o protokama, defini</w:t>
            </w:r>
            <w:r>
              <w:rPr>
                <w:rFonts w:ascii="Arial" w:eastAsia="Calibri" w:hAnsi="Arial" w:cs="Arial"/>
                <w:sz w:val="20"/>
                <w:szCs w:val="20"/>
              </w:rPr>
              <w:t xml:space="preserve">rati minimalne godišnje protoke </w:t>
            </w:r>
            <w:r w:rsidRPr="00E16505">
              <w:rPr>
                <w:rFonts w:ascii="Arial" w:eastAsia="Calibri" w:hAnsi="Arial" w:cs="Arial"/>
                <w:sz w:val="20"/>
                <w:szCs w:val="20"/>
              </w:rPr>
              <w:t>( male vode) , te na dijagramu vjerojatnosti prikazati empirijsku funkciju raspodjele i odabranu teorijsku funkciju raspodjele vjerojatnosti.</w:t>
            </w:r>
          </w:p>
          <w:p w:rsidR="00EF6873" w:rsidRPr="00547934" w:rsidRDefault="00EF6873" w:rsidP="00FB1B42">
            <w:pPr>
              <w:autoSpaceDE w:val="0"/>
              <w:autoSpaceDN w:val="0"/>
              <w:adjustRightInd w:val="0"/>
              <w:spacing w:after="0" w:line="240" w:lineRule="auto"/>
              <w:jc w:val="both"/>
              <w:rPr>
                <w:rFonts w:ascii="Arial" w:eastAsia="Times New Roman" w:hAnsi="Arial" w:cs="Arial"/>
                <w:color w:val="000000"/>
                <w:sz w:val="20"/>
                <w:szCs w:val="20"/>
                <w:lang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HIDROTEHNIČKI SUSTAVI  A.3.2.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izv.prof.dr.sc.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 Šperac</w:t>
            </w: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FB1B42" w:rsidRDefault="00FB1B42" w:rsidP="00FB1B42">
            <w:pPr>
              <w:autoSpaceDE w:val="0"/>
              <w:autoSpaceDN w:val="0"/>
              <w:adjustRightInd w:val="0"/>
              <w:spacing w:after="0" w:line="240" w:lineRule="auto"/>
              <w:jc w:val="both"/>
              <w:rPr>
                <w:rFonts w:ascii="Arial" w:eastAsia="Calibri" w:hAnsi="Arial" w:cs="Arial"/>
                <w:sz w:val="20"/>
                <w:szCs w:val="20"/>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OPTIMALIZACIJSKO-SIMULACIJSKI PRISTUP KOD SLOŽENIH VODNOGOSPODARSKIH SUSTAVA</w:t>
            </w:r>
          </w:p>
          <w:p w:rsidR="006E10EA" w:rsidRDefault="006E10EA" w:rsidP="006E10EA">
            <w:pPr>
              <w:autoSpaceDE w:val="0"/>
              <w:autoSpaceDN w:val="0"/>
              <w:adjustRightInd w:val="0"/>
              <w:spacing w:after="0" w:line="240" w:lineRule="auto"/>
              <w:jc w:val="both"/>
              <w:rPr>
                <w:rFonts w:ascii="Arial" w:eastAsia="Calibri" w:hAnsi="Arial" w:cs="Arial"/>
                <w:sz w:val="20"/>
                <w:szCs w:val="20"/>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Za različite strategije upravljanja odabranog vodnogospodarskog sustava primjenom optimalizacijsko-simulacijskog softvera prikazati alokaciju vode za odabrani vremenski period.</w:t>
            </w:r>
          </w:p>
          <w:p w:rsidR="006E10EA" w:rsidRPr="00547934" w:rsidRDefault="006E10EA" w:rsidP="00FB1B42">
            <w:pPr>
              <w:autoSpaceDE w:val="0"/>
              <w:autoSpaceDN w:val="0"/>
              <w:adjustRightInd w:val="0"/>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FB1B42" w:rsidRDefault="00FB1B42" w:rsidP="00FB1B42">
            <w:pPr>
              <w:autoSpaceDE w:val="0"/>
              <w:autoSpaceDN w:val="0"/>
              <w:adjustRightInd w:val="0"/>
              <w:spacing w:after="0" w:line="240" w:lineRule="auto"/>
              <w:jc w:val="both"/>
              <w:rPr>
                <w:rFonts w:ascii="Arial" w:eastAsia="Times New Roman" w:hAnsi="Arial" w:cs="Arial"/>
                <w:sz w:val="20"/>
                <w:szCs w:val="20"/>
                <w:lang w:eastAsia="hr-HR"/>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VIŠEKRITRIJSKA OPTIMALIZACIJA S CILJEM POBOLJŠANJA VODNOG </w:t>
            </w:r>
            <w:r>
              <w:rPr>
                <w:rFonts w:ascii="Arial" w:eastAsia="Calibri" w:hAnsi="Arial" w:cs="Arial"/>
                <w:sz w:val="20"/>
                <w:szCs w:val="20"/>
              </w:rPr>
              <w:lastRenderedPageBreak/>
              <w:t>REŽIMA VODOTOKA</w:t>
            </w:r>
          </w:p>
          <w:p w:rsidR="006E10EA" w:rsidRDefault="006E10EA" w:rsidP="006E10EA">
            <w:pPr>
              <w:autoSpaceDE w:val="0"/>
              <w:autoSpaceDN w:val="0"/>
              <w:adjustRightInd w:val="0"/>
              <w:spacing w:after="0" w:line="240" w:lineRule="auto"/>
              <w:jc w:val="both"/>
              <w:rPr>
                <w:rFonts w:ascii="Arial" w:eastAsia="Calibri" w:hAnsi="Arial" w:cs="Arial"/>
                <w:sz w:val="20"/>
                <w:szCs w:val="20"/>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Primjenom anaitičkog hijerarhijskog postupka ( cilj, kriteriji, podkriteriji, alternativna rješenja) izvršiti višekriterijsku analizu i optimalizaciju s ciljem poboljšanja vodnog režima vodotoka.</w:t>
            </w:r>
          </w:p>
          <w:p w:rsidR="006E10EA" w:rsidRPr="00547934" w:rsidRDefault="006E10EA" w:rsidP="00FB1B42">
            <w:pPr>
              <w:autoSpaceDE w:val="0"/>
              <w:autoSpaceDN w:val="0"/>
              <w:adjustRightInd w:val="0"/>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val="it-IT"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KORIŠTENJE VODNIH SNAGA  A.3.3.</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val="it-IT" w:eastAsia="hr-HR"/>
              </w:rPr>
            </w:pPr>
            <w:r w:rsidRPr="00547934">
              <w:rPr>
                <w:rFonts w:ascii="Arial" w:eastAsia="Times New Roman" w:hAnsi="Arial" w:cs="Arial"/>
                <w:b/>
                <w:sz w:val="20"/>
                <w:szCs w:val="20"/>
                <w:lang w:val="it-IT" w:eastAsia="hr-HR"/>
              </w:rPr>
              <w:t>Predmet: ZAŠTITA I PROČIŠĆAVANJE VODA   A.3.4.</w:t>
            </w:r>
          </w:p>
          <w:p w:rsidR="00FB1B42" w:rsidRPr="00547934" w:rsidRDefault="00FB1B42" w:rsidP="00FB1B42">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rsidR="00FB1B42" w:rsidRPr="00547934" w:rsidRDefault="00FB1B42"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 xml:space="preserve">.dr.sc.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 Habuda -Stanić</w:t>
            </w:r>
          </w:p>
        </w:tc>
      </w:tr>
      <w:tr w:rsidR="00FB1B42" w:rsidRPr="00547934" w:rsidTr="00D366BF">
        <w:tc>
          <w:tcPr>
            <w:tcW w:w="7558" w:type="dxa"/>
            <w:tcBorders>
              <w:top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hd w:val="clear" w:color="auto" w:fill="FFFFFF" w:themeFill="background1"/>
              <w:spacing w:after="0" w:line="240" w:lineRule="auto"/>
              <w:jc w:val="both"/>
              <w:rPr>
                <w:rFonts w:ascii="Arial" w:eastAsia="Times New Roman" w:hAnsi="Arial" w:cs="Arial"/>
                <w:sz w:val="20"/>
                <w:szCs w:val="20"/>
              </w:rPr>
            </w:pPr>
          </w:p>
          <w:p w:rsidR="00CB3492" w:rsidRPr="00CB3492" w:rsidRDefault="00CB3492" w:rsidP="00CB3492">
            <w:pPr>
              <w:shd w:val="clear" w:color="auto" w:fill="FFFFFF" w:themeFill="background1"/>
              <w:spacing w:after="0" w:line="240" w:lineRule="auto"/>
              <w:jc w:val="both"/>
              <w:rPr>
                <w:rFonts w:ascii="Arial" w:eastAsia="Times New Roman" w:hAnsi="Arial" w:cs="Arial"/>
                <w:sz w:val="20"/>
                <w:szCs w:val="20"/>
              </w:rPr>
            </w:pPr>
            <w:r w:rsidRPr="00CB3492">
              <w:rPr>
                <w:rFonts w:ascii="Arial" w:eastAsia="Times New Roman" w:hAnsi="Arial" w:cs="Arial"/>
                <w:sz w:val="20"/>
                <w:szCs w:val="20"/>
              </w:rPr>
              <w:t>PROČIŠĆAVANJE OTPADNIH VODA GRADA VINKOVACA</w:t>
            </w:r>
          </w:p>
          <w:p w:rsidR="00CB3492" w:rsidRPr="00CB3492" w:rsidRDefault="00CB3492" w:rsidP="00CB3492">
            <w:pPr>
              <w:shd w:val="clear" w:color="auto" w:fill="FFFFFF" w:themeFill="background1"/>
              <w:spacing w:after="0" w:line="240" w:lineRule="auto"/>
              <w:jc w:val="both"/>
              <w:rPr>
                <w:rFonts w:ascii="Arial" w:eastAsia="Times New Roman" w:hAnsi="Arial" w:cs="Arial"/>
                <w:sz w:val="20"/>
                <w:szCs w:val="20"/>
              </w:rPr>
            </w:pPr>
          </w:p>
          <w:p w:rsidR="00CB3492" w:rsidRDefault="00CB3492" w:rsidP="00CB3492">
            <w:pPr>
              <w:shd w:val="clear" w:color="auto" w:fill="FFFFFF" w:themeFill="background1"/>
              <w:spacing w:after="0" w:line="240" w:lineRule="auto"/>
              <w:jc w:val="both"/>
              <w:rPr>
                <w:rFonts w:ascii="Arial" w:eastAsia="Times New Roman" w:hAnsi="Arial" w:cs="Arial"/>
                <w:sz w:val="20"/>
                <w:szCs w:val="20"/>
              </w:rPr>
            </w:pPr>
            <w:r w:rsidRPr="00CB3492">
              <w:rPr>
                <w:rFonts w:ascii="Arial" w:eastAsia="Times New Roman" w:hAnsi="Arial" w:cs="Arial"/>
                <w:sz w:val="20"/>
                <w:szCs w:val="20"/>
              </w:rPr>
              <w:t>Cilj ovog diplomskog rada je opis sustava za pročišćavanje otpadnih voda grada Vinkovaca. U uvodnom dijelu opisati će se osnovni pojmovi problematike otpadnih voda, a potom opisati tehnološki i tehnički aspekti uređaja za pročišćavanje otpadnih voda grada Vinkovaca.</w:t>
            </w:r>
          </w:p>
          <w:p w:rsidR="00CB3492" w:rsidRPr="00547934" w:rsidRDefault="00CB3492" w:rsidP="00CB3492">
            <w:pPr>
              <w:shd w:val="clear" w:color="auto" w:fill="FFFFFF" w:themeFill="background1"/>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Pr="00547934" w:rsidRDefault="00FB1B42" w:rsidP="00FB1B42">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val="it-IT" w:eastAsia="hr-HR"/>
              </w:rPr>
            </w:pPr>
            <w:r w:rsidRPr="00547934">
              <w:rPr>
                <w:rFonts w:ascii="Arial" w:eastAsia="Times New Roman" w:hAnsi="Arial" w:cs="Arial"/>
                <w:b/>
                <w:sz w:val="20"/>
                <w:szCs w:val="20"/>
                <w:lang w:val="it-IT" w:eastAsia="hr-HR"/>
              </w:rPr>
              <w:t>Predmet: KONDICIONIRANJE VODA   A.3.5.</w:t>
            </w:r>
          </w:p>
          <w:p w:rsidR="00FB1B42" w:rsidRPr="00547934" w:rsidRDefault="00FB1B42" w:rsidP="00FB1B42">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rsidR="00FB1B42" w:rsidRPr="00547934" w:rsidRDefault="00FB1B42"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 xml:space="preserve">.dr.sc.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 Habuda -Stanić</w:t>
            </w:r>
          </w:p>
        </w:tc>
      </w:tr>
      <w:tr w:rsidR="00FB1B42" w:rsidRPr="00547934" w:rsidTr="00D366BF">
        <w:tc>
          <w:tcPr>
            <w:tcW w:w="7558"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CB3492">
            <w:pPr>
              <w:spacing w:after="0" w:line="240" w:lineRule="auto"/>
              <w:jc w:val="both"/>
              <w:rPr>
                <w:rFonts w:ascii="Arial" w:eastAsia="Times New Roman" w:hAnsi="Arial" w:cs="Arial"/>
                <w:sz w:val="20"/>
                <w:szCs w:val="20"/>
              </w:rPr>
            </w:pPr>
          </w:p>
          <w:p w:rsidR="00CB3492" w:rsidRPr="00CB3492" w:rsidRDefault="00CB3492" w:rsidP="00CB3492">
            <w:pPr>
              <w:spacing w:after="0" w:line="240" w:lineRule="auto"/>
              <w:jc w:val="both"/>
              <w:rPr>
                <w:rFonts w:ascii="Arial" w:eastAsia="Times New Roman" w:hAnsi="Arial" w:cs="Arial"/>
                <w:sz w:val="20"/>
                <w:szCs w:val="20"/>
                <w:lang w:eastAsia="hr-HR"/>
              </w:rPr>
            </w:pPr>
            <w:r w:rsidRPr="00CB3492">
              <w:rPr>
                <w:rFonts w:ascii="Arial" w:eastAsia="Times New Roman" w:hAnsi="Arial" w:cs="Arial"/>
                <w:sz w:val="20"/>
                <w:szCs w:val="20"/>
                <w:lang w:eastAsia="hr-HR"/>
              </w:rPr>
              <w:t>KONDICIONIRANJE VODE ZA LJUDSKU POTROŠNJU KOAGULACIJOM I FLOKULACIJOM</w:t>
            </w:r>
          </w:p>
          <w:p w:rsidR="00CB3492" w:rsidRPr="00CB3492" w:rsidRDefault="00CB3492" w:rsidP="00CB3492">
            <w:pPr>
              <w:spacing w:after="0" w:line="240" w:lineRule="auto"/>
              <w:jc w:val="both"/>
              <w:rPr>
                <w:rFonts w:ascii="Arial" w:eastAsia="Times New Roman" w:hAnsi="Arial" w:cs="Arial"/>
                <w:sz w:val="20"/>
                <w:szCs w:val="20"/>
                <w:lang w:eastAsia="hr-HR"/>
              </w:rPr>
            </w:pPr>
          </w:p>
          <w:p w:rsidR="00CB3492" w:rsidRDefault="00CB3492" w:rsidP="00CB3492">
            <w:pPr>
              <w:spacing w:after="0" w:line="240" w:lineRule="auto"/>
              <w:jc w:val="both"/>
              <w:rPr>
                <w:rFonts w:ascii="Arial" w:hAnsi="Arial" w:cs="Arial"/>
                <w:sz w:val="20"/>
                <w:szCs w:val="20"/>
              </w:rPr>
            </w:pPr>
            <w:r>
              <w:rPr>
                <w:rFonts w:ascii="Arial" w:hAnsi="Arial" w:cs="Arial"/>
                <w:sz w:val="20"/>
                <w:szCs w:val="20"/>
              </w:rPr>
              <w:t>Cilj</w:t>
            </w:r>
            <w:r w:rsidRPr="00013351">
              <w:rPr>
                <w:rFonts w:ascii="Arial" w:hAnsi="Arial" w:cs="Arial"/>
                <w:sz w:val="20"/>
                <w:szCs w:val="20"/>
              </w:rPr>
              <w:t xml:space="preserve"> ovog diplomskog rada je </w:t>
            </w:r>
            <w:r>
              <w:rPr>
                <w:rFonts w:ascii="Arial" w:hAnsi="Arial" w:cs="Arial"/>
                <w:sz w:val="20"/>
                <w:szCs w:val="20"/>
              </w:rPr>
              <w:t xml:space="preserve">opis procesa kondicioniranja vode za ljudsku potrošnju konvencionalnom tehnikom – koagulacijom i flokulacijom. U </w:t>
            </w:r>
            <w:r w:rsidRPr="00013351">
              <w:rPr>
                <w:rFonts w:ascii="Arial" w:hAnsi="Arial" w:cs="Arial"/>
                <w:sz w:val="20"/>
                <w:szCs w:val="20"/>
              </w:rPr>
              <w:t xml:space="preserve">uvodnom dijelu </w:t>
            </w:r>
            <w:r>
              <w:rPr>
                <w:rFonts w:ascii="Arial" w:hAnsi="Arial" w:cs="Arial"/>
                <w:sz w:val="20"/>
                <w:szCs w:val="20"/>
              </w:rPr>
              <w:t xml:space="preserve">rada </w:t>
            </w:r>
            <w:r w:rsidRPr="00013351">
              <w:rPr>
                <w:rFonts w:ascii="Arial" w:hAnsi="Arial" w:cs="Arial"/>
                <w:sz w:val="20"/>
                <w:szCs w:val="20"/>
              </w:rPr>
              <w:t>opisati će se osnovni pojmovi</w:t>
            </w:r>
            <w:r>
              <w:rPr>
                <w:rFonts w:ascii="Arial" w:hAnsi="Arial" w:cs="Arial"/>
                <w:sz w:val="20"/>
                <w:szCs w:val="20"/>
              </w:rPr>
              <w:t xml:space="preserve"> iproblematikakondicioniranja vode, a potom </w:t>
            </w:r>
            <w:r w:rsidRPr="00013351">
              <w:rPr>
                <w:rFonts w:ascii="Arial" w:hAnsi="Arial" w:cs="Arial"/>
                <w:sz w:val="20"/>
                <w:szCs w:val="20"/>
              </w:rPr>
              <w:t xml:space="preserve">opisati tehnološki i tehnički aspekti </w:t>
            </w:r>
            <w:r>
              <w:rPr>
                <w:rFonts w:ascii="Arial" w:hAnsi="Arial" w:cs="Arial"/>
                <w:sz w:val="20"/>
                <w:szCs w:val="20"/>
              </w:rPr>
              <w:t xml:space="preserve">pojedinih uređaja kojima se u praksi prerađuje voda za ljudsku potrošnju procesom koagulacije i flokulacije. </w:t>
            </w:r>
          </w:p>
          <w:p w:rsidR="00CB3492" w:rsidRPr="00547934" w:rsidRDefault="00CB3492" w:rsidP="00FB1B42">
            <w:pPr>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p>
        </w:tc>
      </w:tr>
      <w:tr w:rsidR="00FB1B42" w:rsidRPr="00547934" w:rsidTr="00D366BF">
        <w:tc>
          <w:tcPr>
            <w:tcW w:w="7558"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Pr="00547934" w:rsidRDefault="00FB1B42" w:rsidP="00FB1B42">
            <w:pPr>
              <w:spacing w:after="0" w:line="240" w:lineRule="auto"/>
              <w:jc w:val="both"/>
              <w:rPr>
                <w:rFonts w:ascii="Arial" w:eastAsia="Times New Roman" w:hAnsi="Arial" w:cs="Arial"/>
                <w:b/>
                <w:sz w:val="20"/>
                <w:szCs w:val="20"/>
                <w:lang w:val="it-IT" w:eastAsia="hr-HR"/>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REGULACIJA VODOTOKA  A.3.6.</w:t>
            </w:r>
          </w:p>
          <w:p w:rsidR="00FB1B42" w:rsidRPr="00547934" w:rsidRDefault="00FB1B42" w:rsidP="00FB1B42">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prof.dr.sc. L. Tadić</w:t>
            </w:r>
          </w:p>
        </w:tc>
      </w:tr>
      <w:tr w:rsidR="00FB1B42" w:rsidRPr="00547934" w:rsidTr="00D366BF">
        <w:tc>
          <w:tcPr>
            <w:tcW w:w="7558"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 xml:space="preserve">Tema 1 </w:t>
            </w:r>
          </w:p>
          <w:p w:rsidR="00AF0A0E" w:rsidRPr="00897C2D" w:rsidRDefault="00AF0A0E" w:rsidP="00AF0A0E">
            <w:pPr>
              <w:spacing w:after="0" w:line="240" w:lineRule="auto"/>
              <w:rPr>
                <w:rFonts w:ascii="Arial" w:eastAsia="Times New Roman" w:hAnsi="Arial" w:cs="Arial"/>
                <w:sz w:val="20"/>
                <w:szCs w:val="20"/>
                <w:lang w:val="pl-PL" w:eastAsia="hr-HR"/>
              </w:rPr>
            </w:pPr>
          </w:p>
          <w:p w:rsidR="00AF0A0E" w:rsidRDefault="00AF0A0E" w:rsidP="00AF0A0E">
            <w:pPr>
              <w:spacing w:after="0" w:line="240" w:lineRule="auto"/>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REGULACIJA  VODOTOKA NA DIONICI OD A-B</w:t>
            </w:r>
          </w:p>
          <w:p w:rsidR="00AF0A0E" w:rsidRPr="00897C2D" w:rsidRDefault="00AF0A0E" w:rsidP="00AF0A0E">
            <w:pPr>
              <w:spacing w:after="0" w:line="240" w:lineRule="auto"/>
              <w:rPr>
                <w:rFonts w:ascii="Arial" w:eastAsia="Times New Roman" w:hAnsi="Arial" w:cs="Arial"/>
                <w:sz w:val="20"/>
                <w:szCs w:val="20"/>
                <w:lang w:val="pl-PL" w:eastAsia="hr-HR"/>
              </w:rPr>
            </w:pPr>
          </w:p>
          <w:p w:rsidR="00AF0A0E" w:rsidRPr="00A311CA" w:rsidRDefault="00AF0A0E" w:rsidP="00AF0A0E">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Komentorica: doc.dr.sc. Tamara Brleković</w:t>
            </w:r>
          </w:p>
          <w:p w:rsidR="00AF0A0E" w:rsidRPr="00897C2D" w:rsidRDefault="00AF0A0E" w:rsidP="00AF0A0E">
            <w:pPr>
              <w:spacing w:after="0" w:line="240" w:lineRule="auto"/>
              <w:jc w:val="both"/>
              <w:rPr>
                <w:rFonts w:ascii="Arial" w:eastAsia="Times New Roman" w:hAnsi="Arial" w:cs="Arial"/>
                <w:sz w:val="20"/>
                <w:szCs w:val="20"/>
                <w:lang w:val="pl-PL" w:eastAsia="hr-HR"/>
              </w:rPr>
            </w:pPr>
          </w:p>
          <w:p w:rsidR="00AF0A0E" w:rsidRPr="00897C2D" w:rsidRDefault="00AF0A0E" w:rsidP="00AF0A0E">
            <w:pPr>
              <w:spacing w:after="0" w:line="240" w:lineRule="auto"/>
              <w:jc w:val="both"/>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 xml:space="preserve">Za zadanu dionicu vodotoka   potrebno je izraditi idejno rješenje  regulacije. </w:t>
            </w:r>
            <w:r>
              <w:rPr>
                <w:rFonts w:ascii="Arial" w:eastAsia="Times New Roman" w:hAnsi="Arial" w:cs="Arial"/>
                <w:sz w:val="20"/>
                <w:szCs w:val="20"/>
                <w:lang w:val="pl-PL" w:eastAsia="hr-HR"/>
              </w:rPr>
              <w:t xml:space="preserve">Potrebno je napraviti model strujanja prije i nakon provedbe regulacijskih radova </w:t>
            </w:r>
            <w:r w:rsidRPr="00897C2D">
              <w:rPr>
                <w:rFonts w:ascii="Arial" w:eastAsia="Times New Roman" w:hAnsi="Arial" w:cs="Arial"/>
                <w:sz w:val="20"/>
                <w:szCs w:val="20"/>
                <w:lang w:val="pl-PL" w:eastAsia="hr-HR"/>
              </w:rPr>
              <w:t>Diplomski rad mora sadržavati sljedeće: Tehnički izvještaj, analizu terenskih (ulaznih) podataka, hidraulički proračun, uzdužne i poprečne presjeke, nacrte građevina, iskaz i tro</w:t>
            </w:r>
            <w:r>
              <w:rPr>
                <w:rFonts w:ascii="Arial" w:eastAsia="Times New Roman" w:hAnsi="Arial" w:cs="Arial"/>
                <w:sz w:val="20"/>
                <w:szCs w:val="20"/>
                <w:lang w:val="pl-PL" w:eastAsia="hr-HR"/>
              </w:rPr>
              <w:t>škovnik glavnih radova</w:t>
            </w:r>
            <w:r w:rsidRPr="00897C2D">
              <w:rPr>
                <w:rFonts w:ascii="Arial" w:eastAsia="Times New Roman" w:hAnsi="Arial" w:cs="Arial"/>
                <w:sz w:val="20"/>
                <w:szCs w:val="20"/>
                <w:lang w:val="pl-PL" w:eastAsia="hr-HR"/>
              </w:rPr>
              <w:t>.</w:t>
            </w:r>
          </w:p>
          <w:p w:rsidR="00AF0A0E" w:rsidRPr="00AF0A0E" w:rsidRDefault="00AF0A0E" w:rsidP="00FB1B42">
            <w:pPr>
              <w:spacing w:after="0" w:line="240" w:lineRule="auto"/>
              <w:contextualSpacing/>
              <w:jc w:val="both"/>
              <w:rPr>
                <w:rFonts w:ascii="Arial" w:eastAsia="Times New Roman" w:hAnsi="Arial" w:cs="Arial"/>
                <w:sz w:val="20"/>
                <w:szCs w:val="20"/>
                <w:lang w:val="pl-PL" w:eastAsia="hr-HR"/>
              </w:rPr>
            </w:pPr>
          </w:p>
        </w:tc>
        <w:tc>
          <w:tcPr>
            <w:tcW w:w="2185"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tc>
      </w:tr>
      <w:tr w:rsidR="00FB1B42" w:rsidRPr="00547934" w:rsidTr="00D366BF">
        <w:tc>
          <w:tcPr>
            <w:tcW w:w="7558"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lastRenderedPageBreak/>
              <w:t>Tema 2</w:t>
            </w:r>
          </w:p>
          <w:p w:rsidR="00FB1B42" w:rsidRDefault="00FB1B42" w:rsidP="00FB1B42">
            <w:pPr>
              <w:spacing w:after="0" w:line="240" w:lineRule="auto"/>
              <w:jc w:val="both"/>
              <w:rPr>
                <w:rFonts w:ascii="Arial" w:eastAsia="Times New Roman" w:hAnsi="Arial" w:cs="Arial"/>
                <w:sz w:val="20"/>
                <w:szCs w:val="20"/>
                <w:lang w:val="pl-PL" w:eastAsia="hr-HR"/>
              </w:rPr>
            </w:pPr>
          </w:p>
          <w:p w:rsidR="00304FD6" w:rsidRPr="001562F2" w:rsidRDefault="00304FD6" w:rsidP="00304FD6">
            <w:pPr>
              <w:spacing w:after="0" w:line="240" w:lineRule="auto"/>
              <w:rPr>
                <w:rFonts w:ascii="Arial" w:eastAsia="Times New Roman" w:hAnsi="Arial" w:cs="Arial"/>
                <w:sz w:val="20"/>
                <w:szCs w:val="20"/>
                <w:lang w:val="pl-PL" w:eastAsia="hr-HR"/>
              </w:rPr>
            </w:pPr>
            <w:r w:rsidRPr="001562F2">
              <w:rPr>
                <w:rFonts w:ascii="Arial" w:eastAsia="Times New Roman" w:hAnsi="Arial" w:cs="Arial"/>
                <w:sz w:val="20"/>
                <w:szCs w:val="20"/>
                <w:lang w:val="pl-PL" w:eastAsia="hr-HR"/>
              </w:rPr>
              <w:t>ANALIZA  STVARANJA NANOSA U ZIMSKOJ LUCI OSIJEK</w:t>
            </w:r>
          </w:p>
          <w:p w:rsidR="00304FD6" w:rsidRDefault="00304FD6" w:rsidP="00304FD6">
            <w:pPr>
              <w:spacing w:after="0" w:line="240" w:lineRule="auto"/>
              <w:rPr>
                <w:rFonts w:ascii="Arial" w:eastAsia="Times New Roman" w:hAnsi="Arial" w:cs="Arial"/>
                <w:sz w:val="20"/>
                <w:szCs w:val="20"/>
                <w:lang w:val="pl-PL" w:eastAsia="hr-HR"/>
              </w:rPr>
            </w:pPr>
          </w:p>
          <w:p w:rsidR="00304FD6" w:rsidRPr="00A311CA" w:rsidRDefault="00304FD6" w:rsidP="00304FD6">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Komentorica: doc.dr.sc. Tamara Brleković</w:t>
            </w:r>
          </w:p>
          <w:p w:rsidR="00304FD6" w:rsidRPr="001562F2" w:rsidRDefault="00304FD6" w:rsidP="00304FD6">
            <w:pPr>
              <w:spacing w:after="0" w:line="240" w:lineRule="auto"/>
              <w:rPr>
                <w:rFonts w:ascii="Arial" w:eastAsia="Times New Roman" w:hAnsi="Arial" w:cs="Arial"/>
                <w:sz w:val="20"/>
                <w:szCs w:val="20"/>
                <w:lang w:val="pl-PL" w:eastAsia="hr-HR"/>
              </w:rPr>
            </w:pPr>
          </w:p>
          <w:p w:rsidR="00304FD6" w:rsidRPr="00897C2D" w:rsidRDefault="00304FD6" w:rsidP="00304FD6">
            <w:pPr>
              <w:spacing w:after="0" w:line="240" w:lineRule="auto"/>
              <w:jc w:val="both"/>
              <w:rPr>
                <w:rFonts w:ascii="Arial" w:eastAsia="Times New Roman" w:hAnsi="Arial" w:cs="Arial"/>
                <w:sz w:val="20"/>
                <w:szCs w:val="20"/>
                <w:lang w:val="pl-PL" w:eastAsia="hr-HR"/>
              </w:rPr>
            </w:pPr>
            <w:r w:rsidRPr="001562F2">
              <w:rPr>
                <w:rFonts w:ascii="Arial" w:eastAsia="Times New Roman" w:hAnsi="Arial" w:cs="Arial"/>
                <w:sz w:val="20"/>
                <w:szCs w:val="20"/>
                <w:lang w:val="pl-PL" w:eastAsia="hr-HR"/>
              </w:rPr>
              <w:t>Za dionicu vodotoka rijeke  Drave u Osijeku na kojoj je Zimska luka potrebno je analizirati dinamiku   sedimentacije primjenom matematičkog modela na temelju mjerenih podataka promjena pop</w:t>
            </w:r>
            <w:r>
              <w:rPr>
                <w:rFonts w:ascii="Arial" w:eastAsia="Times New Roman" w:hAnsi="Arial" w:cs="Arial"/>
                <w:sz w:val="20"/>
                <w:szCs w:val="20"/>
                <w:lang w:val="pl-PL" w:eastAsia="hr-HR"/>
              </w:rPr>
              <w:t>rečnih profila  u razdoblju 2016.</w:t>
            </w:r>
            <w:r w:rsidRPr="001562F2">
              <w:rPr>
                <w:rFonts w:ascii="Arial" w:eastAsia="Times New Roman" w:hAnsi="Arial" w:cs="Arial"/>
                <w:sz w:val="20"/>
                <w:szCs w:val="20"/>
                <w:lang w:val="pl-PL" w:eastAsia="hr-HR"/>
              </w:rPr>
              <w:t>-2020</w:t>
            </w:r>
            <w:r>
              <w:rPr>
                <w:rFonts w:ascii="Arial" w:eastAsia="Times New Roman" w:hAnsi="Arial" w:cs="Arial"/>
                <w:sz w:val="20"/>
                <w:szCs w:val="20"/>
                <w:lang w:val="pl-PL" w:eastAsia="hr-HR"/>
              </w:rPr>
              <w:t>.</w:t>
            </w:r>
            <w:r w:rsidRPr="001562F2">
              <w:rPr>
                <w:rFonts w:ascii="Arial" w:eastAsia="Times New Roman" w:hAnsi="Arial" w:cs="Arial"/>
                <w:sz w:val="20"/>
                <w:szCs w:val="20"/>
                <w:lang w:val="pl-PL" w:eastAsia="hr-HR"/>
              </w:rPr>
              <w:t xml:space="preserve"> godina. Također se treba obraditi i onečišćenje nanosa teškim metalima. U zaključku je potrebno dati preporuku dinamike čišćenja Zimske luke.</w:t>
            </w:r>
          </w:p>
          <w:p w:rsidR="00304FD6" w:rsidRPr="00547934" w:rsidRDefault="00304FD6" w:rsidP="00FB1B42">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tcBorders>
          </w:tcPr>
          <w:p w:rsidR="00FB1B42" w:rsidRDefault="00FB1B42" w:rsidP="00FB1B42">
            <w:pPr>
              <w:spacing w:after="0" w:line="240" w:lineRule="auto"/>
              <w:rPr>
                <w:rFonts w:ascii="Arial" w:eastAsia="Times New Roman" w:hAnsi="Arial" w:cs="Arial"/>
                <w:sz w:val="20"/>
                <w:szCs w:val="20"/>
                <w:lang w:val="it-IT" w:eastAsia="hr-HR"/>
              </w:rPr>
            </w:pPr>
          </w:p>
          <w:p w:rsidR="00185960" w:rsidRDefault="00185960" w:rsidP="00FB1B42">
            <w:pPr>
              <w:spacing w:after="0" w:line="240" w:lineRule="auto"/>
              <w:rPr>
                <w:rFonts w:ascii="Arial" w:eastAsia="Times New Roman" w:hAnsi="Arial" w:cs="Arial"/>
                <w:sz w:val="20"/>
                <w:szCs w:val="20"/>
                <w:lang w:val="it-IT" w:eastAsia="hr-HR"/>
              </w:rPr>
            </w:pPr>
          </w:p>
          <w:p w:rsidR="00185960" w:rsidRPr="00185960" w:rsidRDefault="00185960" w:rsidP="00FB1B42">
            <w:pPr>
              <w:spacing w:after="0" w:line="240" w:lineRule="auto"/>
              <w:rPr>
                <w:rFonts w:ascii="Arial" w:eastAsia="Times New Roman" w:hAnsi="Arial" w:cs="Arial"/>
                <w:b/>
                <w:sz w:val="20"/>
                <w:szCs w:val="20"/>
                <w:lang w:val="it-IT" w:eastAsia="hr-HR"/>
              </w:rPr>
            </w:pPr>
            <w:r w:rsidRPr="00185960">
              <w:rPr>
                <w:rFonts w:ascii="Arial" w:eastAsia="Times New Roman" w:hAnsi="Arial" w:cs="Arial"/>
                <w:b/>
                <w:sz w:val="20"/>
                <w:szCs w:val="20"/>
                <w:lang w:val="it-IT" w:eastAsia="hr-HR"/>
              </w:rPr>
              <w:t>Valentina Ivanlić</w:t>
            </w: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MELIORACIJE  I   A.3.7.</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prof.dr.sc. L. Tadić</w:t>
            </w:r>
          </w:p>
        </w:tc>
      </w:tr>
      <w:tr w:rsidR="00FB1B42" w:rsidRPr="00547934" w:rsidTr="00D366BF">
        <w:tc>
          <w:tcPr>
            <w:tcW w:w="7558" w:type="dxa"/>
            <w:tcBorders>
              <w:top w:val="single" w:sz="4" w:space="0" w:color="auto"/>
              <w:bottom w:val="single" w:sz="4" w:space="0" w:color="auto"/>
              <w:right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1 </w:t>
            </w:r>
          </w:p>
          <w:p w:rsidR="00FB1B42" w:rsidRDefault="00FB1B42" w:rsidP="00FB1B42">
            <w:pPr>
              <w:spacing w:after="0" w:line="240" w:lineRule="auto"/>
              <w:jc w:val="both"/>
              <w:rPr>
                <w:rFonts w:ascii="Arial" w:eastAsia="Times New Roman" w:hAnsi="Arial" w:cs="Arial"/>
                <w:sz w:val="20"/>
                <w:szCs w:val="20"/>
                <w:lang w:eastAsia="hr-HR"/>
              </w:rPr>
            </w:pPr>
          </w:p>
          <w:p w:rsidR="003A4377" w:rsidRPr="002F14EC" w:rsidRDefault="003A4377" w:rsidP="003A4377">
            <w:pPr>
              <w:spacing w:after="0" w:line="240" w:lineRule="auto"/>
              <w:jc w:val="both"/>
              <w:rPr>
                <w:rFonts w:ascii="Arial" w:eastAsia="Times New Roman" w:hAnsi="Arial" w:cs="Arial"/>
                <w:sz w:val="20"/>
                <w:szCs w:val="20"/>
                <w:lang w:eastAsia="hr-HR"/>
              </w:rPr>
            </w:pPr>
            <w:r w:rsidRPr="002F14EC">
              <w:rPr>
                <w:rFonts w:ascii="Arial" w:eastAsia="Times New Roman" w:hAnsi="Arial" w:cs="Arial"/>
                <w:sz w:val="20"/>
                <w:szCs w:val="20"/>
                <w:lang w:eastAsia="hr-HR"/>
              </w:rPr>
              <w:t xml:space="preserve">ANALIZA POVRŠINSKOG OTJECANJA BRDSKOG PODRUČJA I FUNKCIJA OBODNOG  KANALA </w:t>
            </w:r>
          </w:p>
          <w:p w:rsidR="003A4377" w:rsidRDefault="003A4377" w:rsidP="003A4377">
            <w:pPr>
              <w:spacing w:after="0" w:line="240" w:lineRule="auto"/>
              <w:jc w:val="both"/>
              <w:rPr>
                <w:rFonts w:ascii="Arial" w:eastAsia="Times New Roman" w:hAnsi="Arial" w:cs="Arial"/>
                <w:sz w:val="20"/>
                <w:szCs w:val="20"/>
                <w:lang w:eastAsia="hr-HR"/>
              </w:rPr>
            </w:pPr>
          </w:p>
          <w:p w:rsidR="003A4377" w:rsidRPr="00A311CA" w:rsidRDefault="003A4377" w:rsidP="003A4377">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Komentorica: doc.dr.sc. Tamara Brleković</w:t>
            </w:r>
          </w:p>
          <w:p w:rsidR="003A4377" w:rsidRPr="003A4377" w:rsidRDefault="003A4377" w:rsidP="003A4377">
            <w:pPr>
              <w:spacing w:after="0" w:line="240" w:lineRule="auto"/>
              <w:jc w:val="both"/>
              <w:rPr>
                <w:rFonts w:ascii="Arial" w:eastAsia="Times New Roman" w:hAnsi="Arial" w:cs="Arial"/>
                <w:sz w:val="20"/>
                <w:szCs w:val="20"/>
                <w:lang w:val="pl-PL" w:eastAsia="hr-HR"/>
              </w:rPr>
            </w:pPr>
          </w:p>
          <w:p w:rsidR="003A4377" w:rsidRPr="002F14EC" w:rsidRDefault="003A4377" w:rsidP="003A4377">
            <w:pPr>
              <w:spacing w:after="0" w:line="240" w:lineRule="auto"/>
              <w:jc w:val="both"/>
              <w:rPr>
                <w:rFonts w:ascii="Arial" w:eastAsia="Times New Roman" w:hAnsi="Arial" w:cs="Arial"/>
                <w:sz w:val="20"/>
                <w:szCs w:val="20"/>
                <w:lang w:eastAsia="hr-HR"/>
              </w:rPr>
            </w:pPr>
            <w:r w:rsidRPr="002F14EC">
              <w:rPr>
                <w:rFonts w:ascii="Arial" w:eastAsia="Times New Roman" w:hAnsi="Arial" w:cs="Arial"/>
                <w:sz w:val="20"/>
                <w:szCs w:val="20"/>
                <w:lang w:eastAsia="hr-HR"/>
              </w:rPr>
              <w:t>Za zadani brdski sliv područje provesti proračun bilance voda uvažavajući namjenu  površina i provjeriti kapacitet lateralnog/obodnog kanala. Provesti analizu mogućnosti korištenja akumulirane vode tijekom vegetacijskog razdoblja   za potrebe  navodnjavanja poljoprivrednih površina.</w:t>
            </w:r>
          </w:p>
          <w:p w:rsidR="003A4377" w:rsidRPr="00547934" w:rsidRDefault="003A4377" w:rsidP="00FB1B42">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right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40" w:lineRule="auto"/>
              <w:jc w:val="both"/>
              <w:rPr>
                <w:rFonts w:ascii="Arial" w:eastAsia="Times New Roman" w:hAnsi="Arial" w:cs="Arial"/>
                <w:sz w:val="20"/>
                <w:szCs w:val="20"/>
                <w:lang w:eastAsia="hr-HR"/>
              </w:rPr>
            </w:pPr>
          </w:p>
          <w:p w:rsidR="003A4377" w:rsidRPr="00897C2D" w:rsidRDefault="003A4377" w:rsidP="003A4377">
            <w:pPr>
              <w:spacing w:after="0" w:line="240" w:lineRule="auto"/>
              <w:jc w:val="both"/>
              <w:rPr>
                <w:rFonts w:ascii="Arial" w:eastAsia="Times New Roman" w:hAnsi="Arial" w:cs="Arial"/>
                <w:sz w:val="20"/>
                <w:szCs w:val="20"/>
                <w:lang w:eastAsia="hr-HR"/>
              </w:rPr>
            </w:pPr>
            <w:r w:rsidRPr="00897C2D">
              <w:rPr>
                <w:rFonts w:ascii="Arial" w:eastAsia="Times New Roman" w:hAnsi="Arial" w:cs="Arial"/>
                <w:sz w:val="20"/>
                <w:szCs w:val="20"/>
                <w:lang w:eastAsia="hr-HR"/>
              </w:rPr>
              <w:t>ANALIZA ODRŽIVOSTI MALIH SLIVOVA S VELIKIM UDJELOM MELIORACIJSKIH POVRŠINA</w:t>
            </w:r>
          </w:p>
          <w:p w:rsidR="003A4377" w:rsidRPr="00897C2D" w:rsidRDefault="003A4377" w:rsidP="003A4377">
            <w:pPr>
              <w:spacing w:after="0" w:line="240" w:lineRule="auto"/>
              <w:jc w:val="both"/>
              <w:rPr>
                <w:rFonts w:ascii="Arial" w:eastAsia="Times New Roman" w:hAnsi="Arial" w:cs="Arial"/>
                <w:sz w:val="20"/>
                <w:szCs w:val="20"/>
                <w:lang w:eastAsia="hr-HR"/>
              </w:rPr>
            </w:pPr>
          </w:p>
          <w:p w:rsidR="003A4377" w:rsidRPr="00897C2D" w:rsidRDefault="003A4377" w:rsidP="003A4377">
            <w:pPr>
              <w:spacing w:after="0" w:line="240" w:lineRule="auto"/>
              <w:jc w:val="both"/>
              <w:rPr>
                <w:rFonts w:ascii="Arial" w:eastAsia="Times New Roman" w:hAnsi="Arial" w:cs="Arial"/>
                <w:sz w:val="20"/>
                <w:szCs w:val="20"/>
                <w:lang w:eastAsia="hr-HR"/>
              </w:rPr>
            </w:pPr>
            <w:r w:rsidRPr="00897C2D">
              <w:rPr>
                <w:rFonts w:ascii="Arial" w:eastAsia="Times New Roman" w:hAnsi="Arial" w:cs="Arial"/>
                <w:sz w:val="20"/>
                <w:szCs w:val="20"/>
                <w:lang w:eastAsia="hr-HR"/>
              </w:rPr>
              <w:t>Za kontinentalni dio Hrvatske  izraditi analizu malih slivova s velikim udjelom melioracijskog zemljišta na kojima se provode mjere odvodnje i navodnjavanja i definirati   tzv. „indeks održivosti sliva“ koji uzima u obzir hidrološke resurse, ekološke i socijalno-ekonomske .</w:t>
            </w:r>
          </w:p>
          <w:p w:rsidR="003A4377" w:rsidRPr="00547934" w:rsidRDefault="003A4377" w:rsidP="00FB1B42">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PLOVNI PUTEVI I TERMINALI  A.3.8.</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GRAĐEVINE  A. 3.9.</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eastAsia="hr-HR"/>
              </w:rPr>
              <w:t>prof.dr.sc. L. Tadić, izv.prof.dr.sc. M. Babić</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6B523F" w:rsidRPr="00897C2D" w:rsidRDefault="006B523F" w:rsidP="006B523F">
            <w:pPr>
              <w:spacing w:after="0" w:line="240" w:lineRule="auto"/>
              <w:rPr>
                <w:rFonts w:ascii="Arial" w:eastAsia="Times New Roman" w:hAnsi="Arial" w:cs="Arial"/>
                <w:sz w:val="20"/>
                <w:szCs w:val="20"/>
                <w:lang w:val="pl-PL" w:eastAsia="hr-HR"/>
              </w:rPr>
            </w:pPr>
          </w:p>
          <w:p w:rsidR="006B523F" w:rsidRDefault="006B523F" w:rsidP="006B523F">
            <w:pPr>
              <w:spacing w:after="0" w:line="240" w:lineRule="auto"/>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FIZIKALNI MODEL RAZLIČITIH POJAVA PROCJEĐIVANJA</w:t>
            </w:r>
          </w:p>
          <w:p w:rsidR="006B523F" w:rsidRPr="00897C2D" w:rsidRDefault="006B523F" w:rsidP="006B523F">
            <w:pPr>
              <w:spacing w:after="0" w:line="240" w:lineRule="auto"/>
              <w:rPr>
                <w:rFonts w:ascii="Arial" w:eastAsia="Times New Roman" w:hAnsi="Arial" w:cs="Arial"/>
                <w:sz w:val="20"/>
                <w:szCs w:val="20"/>
                <w:lang w:val="pl-PL" w:eastAsia="hr-HR"/>
              </w:rPr>
            </w:pPr>
          </w:p>
          <w:p w:rsidR="006B523F" w:rsidRPr="00A311CA" w:rsidRDefault="006B523F" w:rsidP="006B523F">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 xml:space="preserve">Komentor: dr.sc. Željko Šreng </w:t>
            </w:r>
          </w:p>
          <w:p w:rsidR="006B523F" w:rsidRPr="00897C2D" w:rsidRDefault="006B523F" w:rsidP="006B523F">
            <w:pPr>
              <w:spacing w:after="0" w:line="240" w:lineRule="auto"/>
              <w:rPr>
                <w:rFonts w:ascii="Arial" w:eastAsia="Times New Roman" w:hAnsi="Arial" w:cs="Arial"/>
                <w:sz w:val="20"/>
                <w:szCs w:val="20"/>
                <w:lang w:val="pl-PL" w:eastAsia="hr-HR"/>
              </w:rPr>
            </w:pPr>
          </w:p>
          <w:p w:rsidR="006B523F" w:rsidRPr="00897C2D" w:rsidRDefault="006B523F" w:rsidP="006B523F">
            <w:pPr>
              <w:spacing w:after="0" w:line="240" w:lineRule="auto"/>
              <w:jc w:val="both"/>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Rad obuhvaća laboratorijsko ispitivanje različitih pojava procjeđivanja: kroz tijelo nasute brane ( homogene i zonirane), kroz temeljno tlo različitih uspojenosti i ispod zagata. Problem procjeđivanja je potrebno teorijski objasniti, a potom provjeriti u laboratoriju.</w:t>
            </w:r>
          </w:p>
          <w:p w:rsidR="006B523F" w:rsidRPr="00547934" w:rsidRDefault="006B523F" w:rsidP="00FB1B42">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6B523F" w:rsidRDefault="006B523F" w:rsidP="006B523F">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Mentorica: </w:t>
            </w:r>
          </w:p>
          <w:p w:rsidR="006B523F" w:rsidRPr="006B523F" w:rsidRDefault="006B523F" w:rsidP="006B523F">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prof.dr.sc. L.</w:t>
            </w:r>
            <w:r w:rsidRPr="006B523F">
              <w:rPr>
                <w:rFonts w:ascii="Arial" w:eastAsia="Times New Roman" w:hAnsi="Arial" w:cs="Arial"/>
                <w:sz w:val="20"/>
                <w:szCs w:val="20"/>
                <w:lang w:val="pl-PL" w:eastAsia="hr-HR"/>
              </w:rPr>
              <w:t xml:space="preserve"> Tadić</w:t>
            </w:r>
          </w:p>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5064D8" w:rsidRPr="00CA75F6" w:rsidRDefault="005064D8" w:rsidP="005064D8">
            <w:pPr>
              <w:spacing w:after="0" w:line="240" w:lineRule="auto"/>
              <w:rPr>
                <w:rFonts w:ascii="Arial" w:eastAsia="Times New Roman" w:hAnsi="Arial" w:cs="Arial"/>
                <w:sz w:val="20"/>
                <w:szCs w:val="20"/>
                <w:lang w:val="pl-PL" w:eastAsia="hr-HR"/>
              </w:rPr>
            </w:pPr>
          </w:p>
          <w:p w:rsidR="005064D8" w:rsidRPr="00CA75F6" w:rsidRDefault="005064D8" w:rsidP="005064D8">
            <w:pPr>
              <w:spacing w:after="0" w:line="240" w:lineRule="auto"/>
              <w:jc w:val="both"/>
              <w:rPr>
                <w:rFonts w:ascii="Arial" w:eastAsia="Times New Roman" w:hAnsi="Arial" w:cs="Arial"/>
                <w:sz w:val="20"/>
                <w:szCs w:val="20"/>
                <w:lang w:val="pl-PL" w:eastAsia="hr-HR"/>
              </w:rPr>
            </w:pPr>
            <w:r w:rsidRPr="00CA75F6">
              <w:rPr>
                <w:rFonts w:ascii="Arial" w:eastAsia="Times New Roman" w:hAnsi="Arial" w:cs="Arial"/>
                <w:sz w:val="20"/>
                <w:szCs w:val="20"/>
                <w:lang w:val="pl-PL" w:eastAsia="hr-HR"/>
              </w:rPr>
              <w:t xml:space="preserve">ANALIZA  OPCIJA ZA UREĐENJE BUJIČNOG VODOTOKA TARANTA U KUPARIMA  </w:t>
            </w:r>
          </w:p>
          <w:p w:rsidR="005064D8" w:rsidRPr="00CA75F6" w:rsidRDefault="005064D8" w:rsidP="005064D8">
            <w:pPr>
              <w:spacing w:after="0" w:line="240" w:lineRule="auto"/>
              <w:jc w:val="both"/>
              <w:rPr>
                <w:rFonts w:ascii="Arial" w:eastAsia="Times New Roman" w:hAnsi="Arial" w:cs="Arial"/>
                <w:sz w:val="20"/>
                <w:szCs w:val="20"/>
                <w:lang w:val="pl-PL" w:eastAsia="hr-HR"/>
              </w:rPr>
            </w:pPr>
          </w:p>
          <w:p w:rsidR="005064D8" w:rsidRPr="00CA75F6" w:rsidRDefault="005064D8" w:rsidP="005064D8">
            <w:pPr>
              <w:spacing w:after="0" w:line="240" w:lineRule="auto"/>
              <w:jc w:val="both"/>
              <w:rPr>
                <w:rFonts w:ascii="Arial" w:eastAsia="Times New Roman" w:hAnsi="Arial" w:cs="Arial"/>
                <w:sz w:val="20"/>
                <w:szCs w:val="20"/>
                <w:lang w:val="pl-PL" w:eastAsia="hr-HR"/>
              </w:rPr>
            </w:pPr>
            <w:r w:rsidRPr="00CA75F6">
              <w:rPr>
                <w:rFonts w:ascii="Arial" w:eastAsia="Times New Roman" w:hAnsi="Arial" w:cs="Arial"/>
                <w:sz w:val="20"/>
                <w:szCs w:val="20"/>
                <w:lang w:val="pl-PL" w:eastAsia="hr-HR"/>
              </w:rPr>
              <w:t>Vezano na planove za razvoj luksuznog turističkog resorta Kupari kod Dubrovnika, nužno je prethodno provesti uređenje bujice Taranta koja prolazi predmetnim područjem. U radu treba provesti hidrološke i hidrauličke analize i analize opcija za rekonstrukciju hidrotehničkih građevina na predmetnom području, kojima će se osigurati odgovarajuća zaštita od štetnog djelovanja voda kao i uvjeti za planirani razvoj.</w:t>
            </w:r>
          </w:p>
          <w:p w:rsidR="005064D8" w:rsidRPr="00547934" w:rsidRDefault="005064D8" w:rsidP="00FB1B42">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5064D8" w:rsidRPr="005064D8" w:rsidRDefault="005064D8" w:rsidP="005064D8">
            <w:pPr>
              <w:spacing w:after="0" w:line="240" w:lineRule="auto"/>
              <w:rPr>
                <w:rFonts w:ascii="Arial" w:eastAsia="Times New Roman" w:hAnsi="Arial" w:cs="Arial"/>
                <w:sz w:val="20"/>
                <w:szCs w:val="20"/>
                <w:lang w:val="pl-PL" w:eastAsia="hr-HR"/>
              </w:rPr>
            </w:pPr>
            <w:r w:rsidRPr="005064D8">
              <w:rPr>
                <w:rFonts w:ascii="Arial" w:eastAsia="Times New Roman" w:hAnsi="Arial" w:cs="Arial"/>
                <w:sz w:val="20"/>
                <w:szCs w:val="20"/>
                <w:lang w:val="pl-PL" w:eastAsia="hr-HR"/>
              </w:rPr>
              <w:lastRenderedPageBreak/>
              <w:t>Mentor: izv.prof.dr.sc.</w:t>
            </w:r>
            <w:r>
              <w:rPr>
                <w:rFonts w:ascii="Arial" w:eastAsia="Times New Roman" w:hAnsi="Arial" w:cs="Arial"/>
                <w:sz w:val="20"/>
                <w:szCs w:val="20"/>
                <w:lang w:val="pl-PL" w:eastAsia="hr-HR"/>
              </w:rPr>
              <w:t xml:space="preserve"> M.</w:t>
            </w:r>
            <w:r w:rsidRPr="005064D8">
              <w:rPr>
                <w:rFonts w:ascii="Arial" w:eastAsia="Times New Roman" w:hAnsi="Arial" w:cs="Arial"/>
                <w:sz w:val="20"/>
                <w:szCs w:val="20"/>
                <w:lang w:val="pl-PL" w:eastAsia="hr-HR"/>
              </w:rPr>
              <w:t xml:space="preserve"> Babić</w:t>
            </w:r>
          </w:p>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U HIDROTEHNICI   A.3.10.</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izv.prof.dr.sc. M. Babić</w:t>
            </w:r>
          </w:p>
        </w:tc>
      </w:tr>
      <w:tr w:rsidR="00FB1B42" w:rsidRPr="00547934" w:rsidTr="00D366BF">
        <w:tc>
          <w:tcPr>
            <w:tcW w:w="7558" w:type="dxa"/>
            <w:tcBorders>
              <w:bottom w:val="single" w:sz="4" w:space="0" w:color="auto"/>
            </w:tcBorders>
          </w:tcPr>
          <w:p w:rsidR="00FF760D" w:rsidRPr="00FF760D" w:rsidRDefault="001B3FB4" w:rsidP="00FF760D">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               </w:t>
            </w: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 xml:space="preserve">Tema 1 </w:t>
            </w:r>
          </w:p>
          <w:p w:rsidR="00FF760D" w:rsidRPr="00FF760D" w:rsidRDefault="00FF760D" w:rsidP="00FF760D">
            <w:pPr>
              <w:spacing w:after="0" w:line="240" w:lineRule="auto"/>
              <w:jc w:val="both"/>
              <w:rPr>
                <w:rFonts w:ascii="Arial" w:eastAsia="Times New Roman" w:hAnsi="Arial" w:cs="Arial"/>
                <w:sz w:val="20"/>
                <w:szCs w:val="20"/>
                <w:lang w:eastAsia="hr-HR"/>
              </w:rPr>
            </w:pP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MODELIRANJE RIJEKE SAVE ZA POTREBE PROJEKTA UREĐENJA PLOVNOG PUTA KLASE VAN A DIONICI RKM. 329 – RKM. 300</w:t>
            </w:r>
          </w:p>
          <w:p w:rsidR="00FF760D" w:rsidRPr="00FF760D" w:rsidRDefault="00FF760D" w:rsidP="00FF760D">
            <w:pPr>
              <w:spacing w:after="0" w:line="240" w:lineRule="auto"/>
              <w:jc w:val="both"/>
              <w:rPr>
                <w:rFonts w:ascii="Arial" w:eastAsia="Times New Roman" w:hAnsi="Arial" w:cs="Arial"/>
                <w:sz w:val="20"/>
                <w:szCs w:val="20"/>
                <w:lang w:eastAsia="hr-HR"/>
              </w:rPr>
            </w:pP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U radu će se koristiti matematički modeli tečenja rijeke Save na predmetnoj dionici za analizu utjecaja potencijalnih vodnih građevina za potrebe uređenja plovnog puta klase Va a predmetnoj dionici. (HEC-RAS)</w:t>
            </w:r>
          </w:p>
          <w:p w:rsidR="00FF760D" w:rsidRPr="00547934" w:rsidRDefault="00FF760D" w:rsidP="00FF760D">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F760D" w:rsidRPr="00FF760D" w:rsidRDefault="00FF760D" w:rsidP="00FF760D">
            <w:pPr>
              <w:spacing w:after="0" w:line="240" w:lineRule="auto"/>
              <w:jc w:val="both"/>
              <w:rPr>
                <w:rFonts w:ascii="Arial" w:eastAsia="Times New Roman" w:hAnsi="Arial" w:cs="Arial"/>
                <w:sz w:val="20"/>
                <w:szCs w:val="20"/>
                <w:lang w:eastAsia="hr-HR"/>
              </w:rPr>
            </w:pP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MODELIRANJE PROKOPA KORANA-KUPA ZA SMANJENJE RIZIKA OD POPAVA U GRADU KARLOVCU</w:t>
            </w:r>
          </w:p>
          <w:p w:rsidR="00FF760D" w:rsidRPr="00FF760D" w:rsidRDefault="00FF760D" w:rsidP="00FF760D">
            <w:pPr>
              <w:spacing w:after="0" w:line="240" w:lineRule="auto"/>
              <w:jc w:val="both"/>
              <w:rPr>
                <w:rFonts w:ascii="Arial" w:eastAsia="Times New Roman" w:hAnsi="Arial" w:cs="Arial"/>
                <w:sz w:val="20"/>
                <w:szCs w:val="20"/>
                <w:lang w:eastAsia="hr-HR"/>
              </w:rPr>
            </w:pP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U radu će se koristiti matematički modeli za analize projekta prokopa Korana-Kupa sa pripadajućim hidrotehničkim građevinama, u svrhu smanjenja rizika od poplava u gradu Karlovcu. (HEC-RAS)</w:t>
            </w:r>
          </w:p>
          <w:p w:rsidR="00FB1B42" w:rsidRPr="00547934" w:rsidRDefault="00FB1B42"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MELIORACIJE  II   A.3.11.</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doc.dr.sc. T. Brleković</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b/>
                <w:bCs/>
                <w:sz w:val="20"/>
                <w:szCs w:val="20"/>
                <w:lang w:val="pl-PL" w:eastAsia="hr-HR"/>
              </w:rPr>
            </w:pPr>
          </w:p>
          <w:p w:rsidR="00FB1B42" w:rsidRPr="00547934" w:rsidRDefault="00FB1B42" w:rsidP="00FB1B42">
            <w:pPr>
              <w:spacing w:after="0" w:line="240" w:lineRule="auto"/>
              <w:jc w:val="both"/>
              <w:rPr>
                <w:rFonts w:ascii="Arial" w:eastAsia="Times New Roman" w:hAnsi="Arial" w:cs="Arial"/>
                <w:bCs/>
                <w:sz w:val="20"/>
                <w:szCs w:val="20"/>
                <w:lang w:val="pl-PL" w:eastAsia="hr-HR"/>
              </w:rPr>
            </w:pPr>
            <w:r w:rsidRPr="00547934">
              <w:rPr>
                <w:rFonts w:ascii="Arial" w:eastAsia="Times New Roman" w:hAnsi="Arial" w:cs="Arial"/>
                <w:bCs/>
                <w:sz w:val="20"/>
                <w:szCs w:val="20"/>
                <w:lang w:val="pl-PL" w:eastAsia="hr-HR"/>
              </w:rPr>
              <w:t>Tema 1</w:t>
            </w:r>
          </w:p>
          <w:p w:rsidR="00FB1B42" w:rsidRDefault="00FB1B42" w:rsidP="00FB1B42">
            <w:pPr>
              <w:spacing w:after="0" w:line="240" w:lineRule="auto"/>
              <w:rPr>
                <w:rFonts w:ascii="Arial" w:eastAsia="Times New Roman" w:hAnsi="Arial" w:cs="Arial"/>
                <w:bCs/>
                <w:sz w:val="20"/>
                <w:szCs w:val="20"/>
                <w:lang w:val="pl-PL" w:eastAsia="hr-HR"/>
              </w:rPr>
            </w:pPr>
          </w:p>
          <w:p w:rsidR="00DA7FB8" w:rsidRPr="00DA7FB8" w:rsidRDefault="00DA7FB8" w:rsidP="00DA7FB8">
            <w:pPr>
              <w:spacing w:after="0" w:line="240" w:lineRule="auto"/>
              <w:jc w:val="both"/>
              <w:rPr>
                <w:rFonts w:ascii="Arial" w:eastAsia="Times New Roman" w:hAnsi="Arial" w:cs="Arial"/>
                <w:bCs/>
                <w:sz w:val="20"/>
                <w:szCs w:val="20"/>
                <w:lang w:val="pl-PL" w:eastAsia="hr-HR"/>
              </w:rPr>
            </w:pPr>
            <w:r w:rsidRPr="00DA7FB8">
              <w:rPr>
                <w:rFonts w:ascii="Arial" w:eastAsia="Times New Roman" w:hAnsi="Arial" w:cs="Arial"/>
                <w:bCs/>
                <w:sz w:val="20"/>
                <w:szCs w:val="20"/>
                <w:lang w:val="pl-PL" w:eastAsia="hr-HR"/>
              </w:rPr>
              <w:t>ANALIZA HIDROLOŠKE SUŠE</w:t>
            </w:r>
          </w:p>
          <w:p w:rsidR="00DA7FB8" w:rsidRPr="00123F10" w:rsidRDefault="00DA7FB8" w:rsidP="00DA7FB8">
            <w:pPr>
              <w:spacing w:after="0" w:line="240" w:lineRule="auto"/>
              <w:jc w:val="both"/>
              <w:rPr>
                <w:rFonts w:ascii="Arial" w:eastAsia="Times New Roman" w:hAnsi="Arial" w:cs="Arial"/>
                <w:b/>
                <w:bCs/>
                <w:sz w:val="20"/>
                <w:szCs w:val="20"/>
                <w:lang w:val="pl-PL" w:eastAsia="hr-HR"/>
              </w:rPr>
            </w:pPr>
          </w:p>
          <w:p w:rsidR="00DA7FB8" w:rsidRDefault="00DA7FB8" w:rsidP="00DA7FB8">
            <w:pPr>
              <w:spacing w:after="0" w:line="240" w:lineRule="auto"/>
              <w:jc w:val="both"/>
              <w:rPr>
                <w:rFonts w:ascii="Arial" w:eastAsia="Times New Roman" w:hAnsi="Arial" w:cs="Arial"/>
                <w:bCs/>
                <w:sz w:val="20"/>
                <w:szCs w:val="20"/>
                <w:lang w:val="pl-PL" w:eastAsia="hr-HR"/>
              </w:rPr>
            </w:pPr>
            <w:r>
              <w:rPr>
                <w:rFonts w:ascii="Arial" w:eastAsia="Times New Roman" w:hAnsi="Arial" w:cs="Arial"/>
                <w:bCs/>
                <w:sz w:val="20"/>
                <w:szCs w:val="20"/>
                <w:lang w:val="pl-PL" w:eastAsia="hr-HR"/>
              </w:rPr>
              <w:t xml:space="preserve">U radu je potrebno analizirati pojavnost hidrološke suše na temelju podataka o  protocima i vodostajima zadanih vodotoka. Obzirom da se analizira manjak vode, posebnu pažnju obratiti na pojavu malovodnih razdoblja. Potrebno je izraditi krivulje trajanja te prema njima odabrati pragove transformacije. Uz primjenu nekoliko metoda za analizu suše, potrebno je </w:t>
            </w:r>
            <w:r w:rsidRPr="00DB31E6">
              <w:rPr>
                <w:rFonts w:ascii="Arial" w:eastAsia="Times New Roman" w:hAnsi="Arial" w:cs="Arial"/>
                <w:bCs/>
                <w:sz w:val="20"/>
                <w:szCs w:val="20"/>
                <w:lang w:val="pl-PL" w:eastAsia="hr-HR"/>
              </w:rPr>
              <w:t xml:space="preserve">prikazati periode sušnih razdoblja obzirom na različite odabrane pragove transformacije, jačinu suše i intenzitete. </w:t>
            </w:r>
          </w:p>
          <w:p w:rsidR="00DA7FB8" w:rsidRPr="00547934" w:rsidRDefault="00DA7FB8" w:rsidP="00FB1B42">
            <w:pPr>
              <w:spacing w:after="0" w:line="240" w:lineRule="auto"/>
              <w:rPr>
                <w:rFonts w:ascii="Arial" w:eastAsia="Times New Roman" w:hAnsi="Arial" w:cs="Arial"/>
                <w:bCs/>
                <w:sz w:val="20"/>
                <w:szCs w:val="20"/>
                <w:lang w:val="pl-PL"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AB7B1D"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Lucija Bagarić</w:t>
            </w:r>
          </w:p>
        </w:tc>
      </w:tr>
      <w:tr w:rsidR="00FB1B42" w:rsidRPr="00AB7B1D" w:rsidTr="00D366BF">
        <w:tc>
          <w:tcPr>
            <w:tcW w:w="7558" w:type="dxa"/>
            <w:tcBorders>
              <w:bottom w:val="single" w:sz="4" w:space="0" w:color="auto"/>
            </w:tcBorders>
          </w:tcPr>
          <w:p w:rsidR="00FB1B42" w:rsidRPr="00547934" w:rsidRDefault="00FB1B42" w:rsidP="00FB1B42">
            <w:pPr>
              <w:spacing w:after="0" w:line="240" w:lineRule="auto"/>
              <w:contextualSpacing/>
              <w:jc w:val="both"/>
              <w:rPr>
                <w:rFonts w:ascii="Arial" w:eastAsia="Times New Roman" w:hAnsi="Arial" w:cs="Arial"/>
                <w:sz w:val="20"/>
                <w:szCs w:val="20"/>
                <w:lang w:eastAsia="hr-HR"/>
              </w:rPr>
            </w:pPr>
          </w:p>
          <w:p w:rsidR="00FB1B42" w:rsidRPr="00547934" w:rsidRDefault="00FB1B42" w:rsidP="00FB1B42">
            <w:pPr>
              <w:spacing w:after="0" w:line="240" w:lineRule="auto"/>
              <w:contextualSpacing/>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40" w:lineRule="auto"/>
              <w:jc w:val="both"/>
              <w:rPr>
                <w:rFonts w:ascii="Arial" w:eastAsia="Times New Roman" w:hAnsi="Arial" w:cs="Arial"/>
                <w:b/>
                <w:bCs/>
                <w:sz w:val="20"/>
                <w:szCs w:val="20"/>
                <w:lang w:eastAsia="hr-HR"/>
              </w:rPr>
            </w:pPr>
          </w:p>
          <w:p w:rsidR="00AC3CA7" w:rsidRPr="00AC3CA7" w:rsidRDefault="00AC3CA7" w:rsidP="00AC3CA7">
            <w:pPr>
              <w:spacing w:after="0" w:line="240" w:lineRule="auto"/>
              <w:jc w:val="both"/>
              <w:rPr>
                <w:rFonts w:ascii="Arial" w:eastAsia="Times New Roman" w:hAnsi="Arial" w:cs="Arial"/>
                <w:bCs/>
                <w:sz w:val="20"/>
                <w:szCs w:val="20"/>
                <w:lang w:eastAsia="hr-HR"/>
              </w:rPr>
            </w:pPr>
            <w:r w:rsidRPr="00AC3CA7">
              <w:rPr>
                <w:rFonts w:ascii="Arial" w:eastAsia="Times New Roman" w:hAnsi="Arial" w:cs="Arial"/>
                <w:bCs/>
                <w:sz w:val="20"/>
                <w:szCs w:val="20"/>
                <w:lang w:eastAsia="hr-HR"/>
              </w:rPr>
              <w:t>NAVODNJAVANJE POLJOPRIVREDNOG ZEMLJIŠTA</w:t>
            </w:r>
          </w:p>
          <w:p w:rsidR="00AC3CA7" w:rsidRDefault="00AC3CA7" w:rsidP="00AC3CA7">
            <w:pPr>
              <w:spacing w:after="0" w:line="240" w:lineRule="auto"/>
              <w:jc w:val="both"/>
              <w:rPr>
                <w:rFonts w:ascii="Arial" w:eastAsia="Times New Roman" w:hAnsi="Arial" w:cs="Arial"/>
                <w:b/>
                <w:bCs/>
                <w:sz w:val="20"/>
                <w:szCs w:val="20"/>
                <w:lang w:eastAsia="hr-HR"/>
              </w:rPr>
            </w:pPr>
          </w:p>
          <w:p w:rsidR="00AC3CA7" w:rsidRPr="00672DC8" w:rsidRDefault="00AC3CA7" w:rsidP="00AC3CA7">
            <w:pPr>
              <w:spacing w:after="0" w:line="240" w:lineRule="auto"/>
              <w:jc w:val="both"/>
              <w:rPr>
                <w:rFonts w:ascii="Arial" w:eastAsia="Times New Roman" w:hAnsi="Arial" w:cs="Arial"/>
                <w:bCs/>
                <w:sz w:val="20"/>
                <w:szCs w:val="20"/>
                <w:lang w:val="pl-PL" w:eastAsia="hr-HR"/>
              </w:rPr>
            </w:pPr>
            <w:r>
              <w:rPr>
                <w:rFonts w:ascii="Arial" w:eastAsia="Times New Roman" w:hAnsi="Arial" w:cs="Arial"/>
                <w:bCs/>
                <w:sz w:val="20"/>
                <w:szCs w:val="20"/>
                <w:lang w:val="pl-PL" w:eastAsia="hr-HR"/>
              </w:rPr>
              <w:t xml:space="preserve">Za zadano područje veličine 50 ha potrebno je izraditi idejno rješenje sustava za navodnjavanje. Potrebno je i ocijeniti opravdanost navodnjavanja proračunom pojavnosti suše. Kako je predviđeni zahvat vode vodotok, potrebno je napraviti statističku analizu niza zabilježenih vodostaja. Rad obuhvaća analizu ulaznih podataka, proračun potrebe biljaka za vodom, dimenzioniranje sustava za navodnjavanje, modeliranje u računalnom programu EPANET i iskaz glavnih </w:t>
            </w:r>
            <w:r>
              <w:rPr>
                <w:rFonts w:ascii="Arial" w:eastAsia="Times New Roman" w:hAnsi="Arial" w:cs="Arial"/>
                <w:bCs/>
                <w:sz w:val="20"/>
                <w:szCs w:val="20"/>
                <w:lang w:val="pl-PL" w:eastAsia="hr-HR"/>
              </w:rPr>
              <w:lastRenderedPageBreak/>
              <w:t>radova.</w:t>
            </w:r>
          </w:p>
          <w:p w:rsidR="00AC3CA7" w:rsidRPr="00547934" w:rsidRDefault="00AC3CA7" w:rsidP="00FB1B42">
            <w:pPr>
              <w:spacing w:after="0" w:line="240" w:lineRule="auto"/>
              <w:jc w:val="both"/>
              <w:rPr>
                <w:rFonts w:ascii="Arial" w:eastAsia="Times New Roman" w:hAnsi="Arial" w:cs="Arial"/>
                <w:b/>
                <w:bCs/>
                <w:sz w:val="20"/>
                <w:szCs w:val="20"/>
                <w:lang w:eastAsia="hr-HR"/>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sz w:val="20"/>
                <w:szCs w:val="20"/>
                <w:lang w:eastAsia="hr-HR"/>
              </w:rPr>
            </w:pPr>
          </w:p>
          <w:p w:rsidR="00AB7B1D" w:rsidRPr="00AB7B1D" w:rsidRDefault="00AB7B1D" w:rsidP="00FB1B42">
            <w:pPr>
              <w:spacing w:after="0" w:line="240" w:lineRule="auto"/>
              <w:rPr>
                <w:rFonts w:ascii="Arial" w:eastAsia="Times New Roman" w:hAnsi="Arial" w:cs="Arial"/>
                <w:b/>
                <w:sz w:val="20"/>
                <w:szCs w:val="20"/>
                <w:lang w:eastAsia="hr-HR"/>
              </w:rPr>
            </w:pPr>
            <w:r w:rsidRPr="00AB7B1D">
              <w:rPr>
                <w:rFonts w:ascii="Arial" w:eastAsia="Times New Roman" w:hAnsi="Arial" w:cs="Arial"/>
                <w:b/>
                <w:sz w:val="20"/>
                <w:szCs w:val="20"/>
                <w:lang w:eastAsia="hr-HR"/>
              </w:rPr>
              <w:t>Dragana Stojaković</w:t>
            </w:r>
          </w:p>
        </w:tc>
      </w:tr>
      <w:tr w:rsidR="00FB1B42" w:rsidRPr="00547934" w:rsidTr="00D366BF">
        <w:tc>
          <w:tcPr>
            <w:tcW w:w="7558" w:type="dxa"/>
            <w:tcBorders>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OPSKRBA VODOM I ODVODNJA  II  A.3.12.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izv.prof.dr.sc.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 Šperac</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jc w:val="both"/>
              <w:rPr>
                <w:rFonts w:ascii="Arial" w:eastAsia="Times New Roman" w:hAnsi="Arial" w:cs="Arial"/>
                <w:sz w:val="20"/>
                <w:szCs w:val="20"/>
                <w:lang w:eastAsia="hr-HR"/>
              </w:rPr>
            </w:pPr>
          </w:p>
          <w:p w:rsidR="00B614CA" w:rsidRDefault="00B614CA" w:rsidP="00B614CA">
            <w:pPr>
              <w:rPr>
                <w:rFonts w:ascii="Arial" w:hAnsi="Arial" w:cs="Arial"/>
                <w:sz w:val="20"/>
                <w:szCs w:val="20"/>
              </w:rPr>
            </w:pPr>
            <w:r w:rsidRPr="00B614CA">
              <w:rPr>
                <w:rFonts w:ascii="Arial" w:hAnsi="Arial" w:cs="Arial"/>
                <w:sz w:val="20"/>
                <w:szCs w:val="20"/>
              </w:rPr>
              <w:t>ODABIR TEHNOLOGIJE PROČIŠĆAVANJE OTPADNIH VODA ZA NASELJA DO 2000 ES</w:t>
            </w:r>
          </w:p>
          <w:p w:rsidR="00B614CA" w:rsidRPr="00B614CA" w:rsidRDefault="00B614CA" w:rsidP="00B614CA">
            <w:pPr>
              <w:rPr>
                <w:rFonts w:ascii="Arial" w:hAnsi="Arial" w:cs="Arial"/>
                <w:b/>
                <w:sz w:val="20"/>
                <w:szCs w:val="20"/>
              </w:rPr>
            </w:pPr>
            <w:r w:rsidRPr="00B614CA">
              <w:rPr>
                <w:rFonts w:ascii="Arial" w:hAnsi="Arial" w:cs="Arial"/>
                <w:b/>
                <w:sz w:val="20"/>
                <w:szCs w:val="20"/>
              </w:rPr>
              <w:t>Komentor: dr.sc. Željko Šreng</w:t>
            </w:r>
          </w:p>
          <w:p w:rsidR="00B614CA" w:rsidRPr="00B614CA" w:rsidRDefault="00B614CA" w:rsidP="00B614CA">
            <w:pPr>
              <w:jc w:val="both"/>
              <w:rPr>
                <w:rFonts w:ascii="Arial" w:hAnsi="Arial" w:cs="Arial"/>
                <w:sz w:val="20"/>
                <w:szCs w:val="20"/>
              </w:rPr>
            </w:pPr>
            <w:r w:rsidRPr="00B614CA">
              <w:rPr>
                <w:rFonts w:ascii="Arial" w:hAnsi="Arial" w:cs="Arial"/>
                <w:sz w:val="20"/>
                <w:szCs w:val="20"/>
              </w:rPr>
              <w:t>Za odabrano naselje do 2000 ES definirati mjerodavne količine otpadne vode te predložiti varijantna rješenja za tehnologiju pročišćavanja. Primjenom metoda višekriterijske optimali</w:t>
            </w:r>
            <w:r>
              <w:rPr>
                <w:rFonts w:ascii="Arial" w:hAnsi="Arial" w:cs="Arial"/>
                <w:sz w:val="20"/>
                <w:szCs w:val="20"/>
              </w:rPr>
              <w:t>zacije dati optimalno rješenje.</w:t>
            </w: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AB7B1D"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Marin Pavin</w:t>
            </w:r>
          </w:p>
        </w:tc>
      </w:tr>
      <w:tr w:rsidR="00FB1B42" w:rsidRPr="008A049A"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B614CA" w:rsidRDefault="00B614CA" w:rsidP="00FB1B42">
            <w:pPr>
              <w:spacing w:after="0" w:line="240" w:lineRule="auto"/>
              <w:jc w:val="both"/>
              <w:rPr>
                <w:rFonts w:ascii="Arial" w:eastAsia="Calibri" w:hAnsi="Arial" w:cs="Arial"/>
                <w:sz w:val="20"/>
                <w:szCs w:val="20"/>
              </w:rPr>
            </w:pPr>
          </w:p>
          <w:p w:rsidR="00B614CA" w:rsidRDefault="00B614CA" w:rsidP="00B614CA">
            <w:pPr>
              <w:spacing w:after="0" w:line="240" w:lineRule="auto"/>
              <w:jc w:val="both"/>
              <w:rPr>
                <w:rFonts w:ascii="Arial" w:eastAsia="Calibri" w:hAnsi="Arial" w:cs="Arial"/>
                <w:sz w:val="20"/>
                <w:szCs w:val="20"/>
              </w:rPr>
            </w:pPr>
            <w:r w:rsidRPr="00B614CA">
              <w:rPr>
                <w:rFonts w:ascii="Arial" w:eastAsia="Calibri" w:hAnsi="Arial" w:cs="Arial"/>
                <w:sz w:val="20"/>
                <w:szCs w:val="20"/>
              </w:rPr>
              <w:t>REVITALIZACIJA SUSTAVA OBORINSKE ODVODNJE</w:t>
            </w:r>
          </w:p>
          <w:p w:rsidR="00B614CA" w:rsidRDefault="00B614CA" w:rsidP="00B614CA">
            <w:pPr>
              <w:spacing w:after="0" w:line="240" w:lineRule="auto"/>
              <w:jc w:val="both"/>
              <w:rPr>
                <w:rFonts w:ascii="Arial" w:eastAsia="Calibri" w:hAnsi="Arial" w:cs="Arial"/>
                <w:sz w:val="20"/>
                <w:szCs w:val="20"/>
              </w:rPr>
            </w:pPr>
          </w:p>
          <w:p w:rsidR="00B614CA" w:rsidRPr="00B614CA" w:rsidRDefault="00B614CA" w:rsidP="00B614CA">
            <w:pPr>
              <w:spacing w:after="0" w:line="240" w:lineRule="auto"/>
              <w:jc w:val="both"/>
              <w:rPr>
                <w:rFonts w:ascii="Arial" w:eastAsia="Calibri" w:hAnsi="Arial" w:cs="Arial"/>
                <w:b/>
                <w:sz w:val="20"/>
                <w:szCs w:val="20"/>
              </w:rPr>
            </w:pPr>
            <w:r w:rsidRPr="00B614CA">
              <w:rPr>
                <w:rFonts w:ascii="Arial" w:eastAsia="Calibri" w:hAnsi="Arial" w:cs="Arial"/>
                <w:b/>
                <w:sz w:val="20"/>
                <w:szCs w:val="20"/>
              </w:rPr>
              <w:t>Komentor: dr.sc. Željko Šreng</w:t>
            </w:r>
          </w:p>
          <w:p w:rsidR="00B614CA" w:rsidRPr="00B614CA" w:rsidRDefault="00B614CA" w:rsidP="00B614CA">
            <w:pPr>
              <w:spacing w:after="0" w:line="240" w:lineRule="auto"/>
              <w:jc w:val="both"/>
              <w:rPr>
                <w:rFonts w:ascii="Arial" w:eastAsia="Calibri" w:hAnsi="Arial" w:cs="Arial"/>
                <w:b/>
                <w:sz w:val="20"/>
                <w:szCs w:val="20"/>
              </w:rPr>
            </w:pPr>
          </w:p>
          <w:p w:rsidR="00B614CA" w:rsidRPr="00B614CA" w:rsidRDefault="00B614CA" w:rsidP="00B614CA">
            <w:pPr>
              <w:spacing w:after="0" w:line="240" w:lineRule="auto"/>
              <w:jc w:val="both"/>
              <w:rPr>
                <w:rFonts w:ascii="Arial" w:eastAsia="Calibri" w:hAnsi="Arial" w:cs="Arial"/>
                <w:sz w:val="20"/>
                <w:szCs w:val="20"/>
              </w:rPr>
            </w:pPr>
            <w:r w:rsidRPr="00B614CA">
              <w:rPr>
                <w:rFonts w:ascii="Arial" w:eastAsia="Calibri" w:hAnsi="Arial" w:cs="Arial"/>
                <w:sz w:val="20"/>
                <w:szCs w:val="20"/>
              </w:rPr>
              <w:t>Za odabrano naselje  u primorskom dijelu Hrvatske analizirati postojeće stanje oborinske odvodnje i dati prijedlog revitalizacije sustava oborinske odvodnje  s ciljem povećanja učinkovitosti sustava odvodnje , te smanjenjem rizika od urbanih poplava.</w:t>
            </w:r>
          </w:p>
          <w:p w:rsidR="00B614CA" w:rsidRPr="00547934" w:rsidRDefault="00B614CA" w:rsidP="00B614CA">
            <w:pPr>
              <w:spacing w:after="0" w:line="240" w:lineRule="auto"/>
              <w:jc w:val="both"/>
              <w:rPr>
                <w:rFonts w:ascii="Arial" w:eastAsia="Calibri" w:hAnsi="Arial" w:cs="Arial"/>
                <w:sz w:val="20"/>
                <w:szCs w:val="20"/>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AB7B1D" w:rsidRDefault="00AB7B1D" w:rsidP="00FB1B42">
            <w:pPr>
              <w:spacing w:after="0" w:line="240" w:lineRule="auto"/>
              <w:rPr>
                <w:rFonts w:ascii="Arial" w:eastAsia="Times New Roman" w:hAnsi="Arial" w:cs="Arial"/>
                <w:b/>
                <w:sz w:val="20"/>
                <w:szCs w:val="20"/>
                <w:lang w:eastAsia="hr-HR"/>
              </w:rPr>
            </w:pPr>
            <w:r w:rsidRPr="00AB7B1D">
              <w:rPr>
                <w:rFonts w:ascii="Arial" w:eastAsia="Times New Roman" w:hAnsi="Arial" w:cs="Arial"/>
                <w:b/>
                <w:sz w:val="20"/>
                <w:szCs w:val="20"/>
                <w:lang w:eastAsia="hr-HR"/>
              </w:rPr>
              <w:t>Ivan Stipaničev</w:t>
            </w:r>
          </w:p>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bottom w:val="single" w:sz="4" w:space="0" w:color="auto"/>
            </w:tcBorders>
            <w:shd w:val="clear" w:color="auto" w:fill="BFBFBF" w:themeFill="background1" w:themeFillShade="BF"/>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MODELIRANJE STRUJANJA PODZEMNE VODE I PRONOSA </w:t>
            </w:r>
          </w:p>
          <w:p w:rsidR="00FB1B42" w:rsidRPr="00547934" w:rsidRDefault="00FB1B42" w:rsidP="00FB1B42">
            <w:pPr>
              <w:spacing w:after="0" w:line="240" w:lineRule="auto"/>
              <w:jc w:val="both"/>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                ONEČIŠĆENJA  A.3.13.</w:t>
            </w:r>
          </w:p>
        </w:tc>
        <w:tc>
          <w:tcPr>
            <w:tcW w:w="2185" w:type="dxa"/>
            <w:tcBorders>
              <w:bottom w:val="single" w:sz="4" w:space="0" w:color="auto"/>
            </w:tcBorders>
            <w:shd w:val="clear" w:color="auto" w:fill="BFBFBF" w:themeFill="background1" w:themeFillShade="BF"/>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b/>
                <w:sz w:val="20"/>
                <w:szCs w:val="20"/>
                <w:lang w:val="pl-PL" w:eastAsia="hr-HR"/>
              </w:rPr>
              <w:t>doc.dr.sc. T. Brleković</w:t>
            </w:r>
          </w:p>
        </w:tc>
      </w:tr>
      <w:tr w:rsidR="00FB1B42" w:rsidRPr="00547934" w:rsidTr="009427CE">
        <w:tc>
          <w:tcPr>
            <w:tcW w:w="7558" w:type="dxa"/>
            <w:tcBorders>
              <w:bottom w:val="single" w:sz="4" w:space="0" w:color="auto"/>
            </w:tcBorders>
            <w:shd w:val="clear" w:color="auto" w:fill="FFFFFF" w:themeFill="background1"/>
          </w:tcPr>
          <w:p w:rsidR="00FB1B42"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jc w:val="both"/>
              <w:rPr>
                <w:rFonts w:ascii="Arial" w:eastAsia="Times New Roman" w:hAnsi="Arial" w:cs="Arial"/>
                <w:sz w:val="20"/>
                <w:szCs w:val="20"/>
                <w:lang w:eastAsia="hr-HR"/>
              </w:rPr>
            </w:pPr>
          </w:p>
          <w:p w:rsidR="002D68DD" w:rsidRPr="002D68DD" w:rsidRDefault="002D68DD" w:rsidP="002D68DD">
            <w:pPr>
              <w:spacing w:after="0" w:line="240" w:lineRule="auto"/>
              <w:jc w:val="both"/>
              <w:rPr>
                <w:rFonts w:ascii="Arial" w:eastAsia="Times New Roman" w:hAnsi="Arial" w:cs="Arial"/>
                <w:sz w:val="20"/>
                <w:szCs w:val="20"/>
                <w:lang w:eastAsia="hr-HR"/>
              </w:rPr>
            </w:pPr>
            <w:r w:rsidRPr="002D68DD">
              <w:rPr>
                <w:rFonts w:ascii="Arial" w:eastAsia="Times New Roman" w:hAnsi="Arial" w:cs="Arial"/>
                <w:sz w:val="20"/>
                <w:szCs w:val="20"/>
                <w:lang w:eastAsia="hr-HR"/>
              </w:rPr>
              <w:t xml:space="preserve">NUMERIČKI MODEL VODOCRPILIŠTA </w:t>
            </w:r>
          </w:p>
          <w:p w:rsidR="002D68DD" w:rsidRPr="00D33CD0" w:rsidRDefault="002D68DD" w:rsidP="002D68DD">
            <w:pPr>
              <w:spacing w:after="0" w:line="240" w:lineRule="auto"/>
              <w:jc w:val="both"/>
              <w:rPr>
                <w:rFonts w:ascii="Arial" w:eastAsia="Times New Roman" w:hAnsi="Arial" w:cs="Arial"/>
                <w:b/>
                <w:sz w:val="20"/>
                <w:szCs w:val="20"/>
                <w:lang w:eastAsia="hr-HR"/>
              </w:rPr>
            </w:pPr>
          </w:p>
          <w:p w:rsidR="002D68DD" w:rsidRPr="00547934" w:rsidRDefault="002D68DD" w:rsidP="002D68D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3D numerički model strujanja podzemnih voda za područje oko vodocrpilišta Jarčevac. Uz simulacije različitih režima crpljenja, potrebno je analizirati u kojim uvjetima će vodocrpilište biti ugroženo obzirom na onečišćenja koje može doći s okolnih poljoprivrednih polja. Korištenjem traserskih čestica, odrediti zonu sanitarne zaštite. Preko programa Modpath, definirati vrijeme koje je potrebno da onečišćenje dođe do zdenaca.</w:t>
            </w:r>
          </w:p>
          <w:p w:rsidR="002D68DD" w:rsidRPr="00547934" w:rsidRDefault="002D68DD"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9427CE">
        <w:tc>
          <w:tcPr>
            <w:tcW w:w="7558" w:type="dxa"/>
            <w:tcBorders>
              <w:bottom w:val="single" w:sz="4" w:space="0" w:color="auto"/>
            </w:tcBorders>
            <w:shd w:val="clear" w:color="auto" w:fill="FFFFFF" w:themeFill="background1"/>
          </w:tcPr>
          <w:p w:rsidR="00FB1B42"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2</w:t>
            </w:r>
          </w:p>
          <w:p w:rsidR="00FB1B42" w:rsidRDefault="00FB1B42" w:rsidP="00FB1B42">
            <w:pPr>
              <w:spacing w:after="0" w:line="240" w:lineRule="auto"/>
              <w:jc w:val="both"/>
              <w:rPr>
                <w:rFonts w:ascii="Arial" w:eastAsia="Times New Roman" w:hAnsi="Arial" w:cs="Arial"/>
                <w:sz w:val="20"/>
                <w:szCs w:val="20"/>
                <w:lang w:eastAsia="hr-HR"/>
              </w:rPr>
            </w:pPr>
          </w:p>
          <w:p w:rsidR="002D68DD" w:rsidRPr="002D68DD" w:rsidRDefault="002D68DD" w:rsidP="002D68DD">
            <w:pPr>
              <w:spacing w:after="0" w:line="240" w:lineRule="auto"/>
              <w:jc w:val="both"/>
              <w:rPr>
                <w:rFonts w:ascii="Arial" w:eastAsia="Times New Roman" w:hAnsi="Arial" w:cs="Arial"/>
                <w:sz w:val="20"/>
                <w:szCs w:val="20"/>
                <w:lang w:eastAsia="hr-HR"/>
              </w:rPr>
            </w:pPr>
            <w:r w:rsidRPr="002D68DD">
              <w:rPr>
                <w:rFonts w:ascii="Arial" w:eastAsia="Times New Roman" w:hAnsi="Arial" w:cs="Arial"/>
                <w:sz w:val="20"/>
                <w:szCs w:val="20"/>
                <w:lang w:eastAsia="hr-HR"/>
              </w:rPr>
              <w:t>MODELIRANJE INTERAKCIJE KANALA I PODZEMNIH VODA</w:t>
            </w:r>
          </w:p>
          <w:p w:rsidR="002D68DD" w:rsidRPr="00D547C5" w:rsidRDefault="002D68DD" w:rsidP="002D68DD">
            <w:pPr>
              <w:spacing w:after="0" w:line="240" w:lineRule="auto"/>
              <w:jc w:val="both"/>
              <w:rPr>
                <w:rFonts w:ascii="Arial" w:eastAsia="Times New Roman" w:hAnsi="Arial" w:cs="Arial"/>
                <w:b/>
                <w:sz w:val="20"/>
                <w:szCs w:val="20"/>
                <w:lang w:eastAsia="hr-HR"/>
              </w:rPr>
            </w:pPr>
          </w:p>
          <w:p w:rsidR="002D68DD" w:rsidRDefault="002D68DD" w:rsidP="002D68D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radu je potrebno napraviti 3D numerički model strujanja podzemnih voda za područje oko lateralnog kanala Kneževi Vinogradi-Zmajevac. Preko modela provjeriti u kojim uvjetima dolazi do procjeđivanja vode iz kanala u vodonosnik. Potrebno je definirati ugroženost podzemne vode, ali i vode u kanalu, obzirom na moguće onečišćenje nitratima s poljoprivrednih površina. Odrediti vrijeme koje je potrebno da onečišćenje dođe do kanala. </w:t>
            </w:r>
          </w:p>
          <w:p w:rsidR="002D68DD" w:rsidRDefault="002D68DD"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2.05.04. Prometnice      A.4.</w:t>
            </w:r>
          </w:p>
          <w:p w:rsidR="00FB1B42" w:rsidRPr="00547934" w:rsidRDefault="00FB1B42" w:rsidP="00FB1B42">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PROMETNICE  A.4.1.</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IZGRADNJA I ODRŽAVANJE CESTA   A.4.2.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en-US"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DONJI USTROJ PROMETNICA   A.4.3.</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KOLNIČKE KONSTRUKCIJE   A.4.4.</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GRADSKE PROMETNICE  A.4.5.</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ŽELJEZNICE   A.4.6.</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de-DE"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CESTOVNA ČVORIŠTA   A.4.7.</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de-DE" w:eastAsia="hr-HR"/>
              </w:rPr>
              <w:t xml:space="preserve">Predmet:   </w:t>
            </w:r>
            <w:r w:rsidRPr="00547934">
              <w:rPr>
                <w:rFonts w:ascii="Arial" w:eastAsia="Times New Roman" w:hAnsi="Arial" w:cs="Arial"/>
                <w:b/>
                <w:sz w:val="20"/>
                <w:szCs w:val="20"/>
                <w:lang w:val="pl-PL" w:eastAsia="hr-HR"/>
              </w:rPr>
              <w:t>KARAKTERISTIKE ZAVRŠNOG SLOJA KOLNIKA     A.4.8.</w:t>
            </w:r>
          </w:p>
          <w:p w:rsidR="00FB1B42" w:rsidRPr="00547934" w:rsidRDefault="00FB1B42" w:rsidP="00FB1B42">
            <w:pPr>
              <w:spacing w:after="0" w:line="240" w:lineRule="auto"/>
              <w:rPr>
                <w:rFonts w:ascii="Arial" w:eastAsia="Times New Roman" w:hAnsi="Arial" w:cs="Arial"/>
                <w:b/>
                <w:sz w:val="20"/>
                <w:szCs w:val="20"/>
                <w:lang w:val="de-DE"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de-DE"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ODRŽAVANJE I SANACIJA PROMETNICA    A.4.9.</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AREODROMI   A.4.10.</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PROMETNICA   A.4.11.</w:t>
            </w:r>
          </w:p>
          <w:p w:rsidR="00FB1B42" w:rsidRPr="00547934" w:rsidRDefault="00FB1B42" w:rsidP="00FB1B42">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SIMULACIJE PROMETA U GRADSKOJ MREŽI      A.4.12.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left w:val="nil"/>
              <w:right w:val="nil"/>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p>
        </w:tc>
        <w:tc>
          <w:tcPr>
            <w:tcW w:w="2185" w:type="dxa"/>
            <w:tcBorders>
              <w:left w:val="nil"/>
              <w:right w:val="nil"/>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tc>
      </w:tr>
      <w:tr w:rsidR="00FB1B42" w:rsidRPr="00547934" w:rsidTr="00D366BF">
        <w:tc>
          <w:tcPr>
            <w:tcW w:w="7558" w:type="dxa"/>
            <w:shd w:val="clear" w:color="auto" w:fill="FFFFFF"/>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2.05.05. Organizacija i tehnologija građenja  A.5.</w:t>
            </w:r>
          </w:p>
          <w:p w:rsidR="00FB1B42" w:rsidRPr="00547934" w:rsidRDefault="00FB1B42" w:rsidP="00FB1B42">
            <w:pPr>
              <w:spacing w:after="0" w:line="240" w:lineRule="auto"/>
              <w:rPr>
                <w:rFonts w:ascii="Arial" w:eastAsia="Times New Roman" w:hAnsi="Arial" w:cs="Arial"/>
                <w:color w:val="220FB1"/>
                <w:sz w:val="20"/>
                <w:szCs w:val="20"/>
                <w:lang w:val="pl-PL" w:eastAsia="hr-HR"/>
              </w:rPr>
            </w:pPr>
          </w:p>
        </w:tc>
        <w:tc>
          <w:tcPr>
            <w:tcW w:w="2185" w:type="dxa"/>
            <w:shd w:val="clear" w:color="auto" w:fill="FFFFFF"/>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val="pl-PL" w:eastAsia="hr-HR"/>
              </w:rPr>
              <w:t xml:space="preserve">Predmet:   </w:t>
            </w:r>
            <w:r w:rsidRPr="00547934">
              <w:rPr>
                <w:rFonts w:ascii="Arial" w:eastAsia="Times New Roman" w:hAnsi="Arial" w:cs="Arial"/>
                <w:b/>
                <w:sz w:val="20"/>
                <w:szCs w:val="20"/>
                <w:lang w:eastAsia="hr-HR"/>
              </w:rPr>
              <w:t>ORGANIZACIJA  GRAĐENJA  II  A.5.1.</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doc.dr.sc. M. Galić</w:t>
            </w: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B93CC6" w:rsidRDefault="00B93CC6" w:rsidP="00FB1B42">
            <w:pPr>
              <w:spacing w:after="0" w:line="240" w:lineRule="auto"/>
              <w:rPr>
                <w:rFonts w:ascii="Arial" w:eastAsia="Times New Roman" w:hAnsi="Arial" w:cs="Arial"/>
                <w:sz w:val="20"/>
                <w:szCs w:val="20"/>
                <w:lang w:val="pl-PL" w:eastAsia="hr-HR"/>
              </w:rPr>
            </w:pPr>
          </w:p>
          <w:p w:rsidR="00B93CC6" w:rsidRPr="000626CA" w:rsidRDefault="00B93CC6" w:rsidP="00B93CC6">
            <w:pPr>
              <w:spacing w:after="0" w:line="240" w:lineRule="auto"/>
              <w:rPr>
                <w:rFonts w:ascii="Arial" w:eastAsia="Times New Roman" w:hAnsi="Arial" w:cs="Arial"/>
                <w:sz w:val="20"/>
                <w:szCs w:val="20"/>
                <w:lang w:eastAsia="hr-HR"/>
              </w:rPr>
            </w:pPr>
            <w:r w:rsidRPr="000626CA">
              <w:rPr>
                <w:rFonts w:ascii="Arial" w:eastAsia="Times New Roman" w:hAnsi="Arial" w:cs="Arial"/>
                <w:sz w:val="20"/>
                <w:szCs w:val="20"/>
                <w:lang w:eastAsia="hr-HR"/>
              </w:rPr>
              <w:t>MODEL I SIMULACIJA IZGRADNJE PJEŠAČKOG MOSTA</w:t>
            </w:r>
          </w:p>
          <w:p w:rsidR="00B93CC6" w:rsidRPr="000626CA" w:rsidRDefault="00B93CC6" w:rsidP="00B93CC6">
            <w:pPr>
              <w:spacing w:after="0" w:line="240" w:lineRule="auto"/>
              <w:rPr>
                <w:rFonts w:ascii="Arial" w:eastAsia="Times New Roman" w:hAnsi="Arial" w:cs="Arial"/>
                <w:sz w:val="20"/>
                <w:szCs w:val="20"/>
                <w:lang w:eastAsia="hr-HR"/>
              </w:rPr>
            </w:pPr>
          </w:p>
          <w:p w:rsidR="00B93CC6" w:rsidRPr="00A311CA" w:rsidRDefault="00B93CC6" w:rsidP="00B93CC6">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doc.dr.sc. H. Draganić</w:t>
            </w:r>
          </w:p>
          <w:p w:rsidR="00B93CC6" w:rsidRPr="000626CA" w:rsidRDefault="00B93CC6" w:rsidP="00B93CC6">
            <w:pPr>
              <w:spacing w:after="0" w:line="240" w:lineRule="auto"/>
              <w:rPr>
                <w:rFonts w:ascii="Arial" w:eastAsia="Times New Roman" w:hAnsi="Arial" w:cs="Arial"/>
                <w:sz w:val="20"/>
                <w:szCs w:val="20"/>
                <w:lang w:eastAsia="hr-HR"/>
              </w:rPr>
            </w:pPr>
          </w:p>
          <w:p w:rsidR="00B93CC6" w:rsidRPr="00547934" w:rsidRDefault="00B93CC6" w:rsidP="00B93CC6">
            <w:pPr>
              <w:spacing w:after="0" w:line="240" w:lineRule="auto"/>
              <w:jc w:val="both"/>
              <w:rPr>
                <w:rFonts w:ascii="Arial" w:eastAsia="Times New Roman" w:hAnsi="Arial" w:cs="Arial"/>
                <w:sz w:val="20"/>
                <w:szCs w:val="20"/>
                <w:lang w:val="pl-PL" w:eastAsia="hr-HR"/>
              </w:rPr>
            </w:pPr>
            <w:r w:rsidRPr="000626CA">
              <w:rPr>
                <w:rFonts w:ascii="Arial" w:eastAsia="Times New Roman" w:hAnsi="Arial" w:cs="Arial"/>
                <w:sz w:val="20"/>
                <w:szCs w:val="20"/>
                <w:lang w:eastAsia="hr-HR"/>
              </w:rPr>
              <w:t xml:space="preserve">Prema zadanim podlogama i tehničkoj dokumentaciji pješačkog mosta potrebno je napraviti BIM model i pokrenuti simulaciju scenarija </w:t>
            </w:r>
            <w:r>
              <w:rPr>
                <w:rFonts w:ascii="Arial" w:eastAsia="Times New Roman" w:hAnsi="Arial" w:cs="Arial"/>
                <w:sz w:val="20"/>
                <w:szCs w:val="20"/>
                <w:lang w:eastAsia="hr-HR"/>
              </w:rPr>
              <w:t xml:space="preserve">zadanom </w:t>
            </w:r>
            <w:r w:rsidRPr="000626CA">
              <w:rPr>
                <w:rFonts w:ascii="Arial" w:eastAsia="Times New Roman" w:hAnsi="Arial" w:cs="Arial"/>
                <w:sz w:val="20"/>
                <w:szCs w:val="20"/>
                <w:lang w:eastAsia="hr-HR"/>
              </w:rPr>
              <w:t>tehnologij</w:t>
            </w:r>
            <w:r>
              <w:rPr>
                <w:rFonts w:ascii="Arial" w:eastAsia="Times New Roman" w:hAnsi="Arial" w:cs="Arial"/>
                <w:sz w:val="20"/>
                <w:szCs w:val="20"/>
                <w:lang w:eastAsia="hr-HR"/>
              </w:rPr>
              <w:t>om</w:t>
            </w:r>
            <w:r w:rsidRPr="000626CA">
              <w:rPr>
                <w:rFonts w:ascii="Arial" w:eastAsia="Times New Roman" w:hAnsi="Arial" w:cs="Arial"/>
                <w:sz w:val="20"/>
                <w:szCs w:val="20"/>
                <w:lang w:eastAsia="hr-HR"/>
              </w:rPr>
              <w:t xml:space="preserve"> izgradnje. U teoretskom dijelu rada</w:t>
            </w:r>
            <w:r>
              <w:rPr>
                <w:rFonts w:ascii="Arial" w:eastAsia="Times New Roman" w:hAnsi="Arial" w:cs="Arial"/>
                <w:sz w:val="20"/>
                <w:szCs w:val="20"/>
                <w:lang w:eastAsia="hr-HR"/>
              </w:rPr>
              <w:t>,</w:t>
            </w:r>
            <w:r w:rsidRPr="000626CA">
              <w:rPr>
                <w:rFonts w:ascii="Arial" w:eastAsia="Times New Roman" w:hAnsi="Arial" w:cs="Arial"/>
                <w:sz w:val="20"/>
                <w:szCs w:val="20"/>
                <w:lang w:eastAsia="hr-HR"/>
              </w:rPr>
              <w:t xml:space="preserve"> potrebno je napraviti pregled literature u području primjene BIM koncepta za mostogradnju.</w:t>
            </w:r>
          </w:p>
          <w:p w:rsidR="00FB1B42" w:rsidRPr="00547934" w:rsidRDefault="00FB1B42" w:rsidP="00FB1B42">
            <w:pPr>
              <w:spacing w:after="0" w:line="240" w:lineRule="auto"/>
              <w:rPr>
                <w:rFonts w:ascii="Arial" w:eastAsia="Times New Roman" w:hAnsi="Arial" w:cs="Arial"/>
                <w:sz w:val="20"/>
                <w:szCs w:val="20"/>
                <w:lang w:val="pl-PL" w:eastAsia="hr-HR"/>
              </w:rPr>
            </w:pPr>
          </w:p>
        </w:tc>
        <w:tc>
          <w:tcPr>
            <w:tcW w:w="2185" w:type="dxa"/>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C12188"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Dora Knežević</w:t>
            </w:r>
          </w:p>
        </w:tc>
      </w:tr>
      <w:tr w:rsidR="00FB1B42" w:rsidRPr="00547934" w:rsidTr="00D366BF">
        <w:tc>
          <w:tcPr>
            <w:tcW w:w="7558" w:type="dxa"/>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FB1B42" w:rsidRDefault="00FB1B42" w:rsidP="00FB1B42">
            <w:pPr>
              <w:spacing w:after="0" w:line="276" w:lineRule="auto"/>
              <w:jc w:val="both"/>
              <w:rPr>
                <w:rFonts w:ascii="Arial" w:eastAsia="Times New Roman" w:hAnsi="Arial" w:cs="Arial"/>
                <w:sz w:val="20"/>
                <w:szCs w:val="20"/>
                <w:lang w:val="pl-PL" w:eastAsia="hr-HR"/>
              </w:rPr>
            </w:pPr>
          </w:p>
          <w:p w:rsidR="00B93CC6" w:rsidRPr="000626CA" w:rsidRDefault="00B93CC6" w:rsidP="00B93CC6">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PLAN MONTAŽE GLAVNIH NOSAČA KROVNE KONSTRUKCIJE OD LIJEPLJENOG LAMELIRANOG DRVETA</w:t>
            </w:r>
          </w:p>
          <w:p w:rsidR="00B93CC6" w:rsidRPr="000626CA" w:rsidRDefault="00B93CC6" w:rsidP="00B93CC6">
            <w:pPr>
              <w:spacing w:after="0" w:line="240" w:lineRule="auto"/>
              <w:jc w:val="both"/>
              <w:rPr>
                <w:rFonts w:ascii="Arial" w:eastAsia="Times New Roman" w:hAnsi="Arial" w:cs="Arial"/>
                <w:sz w:val="20"/>
                <w:szCs w:val="20"/>
                <w:lang w:eastAsia="hr-HR"/>
              </w:rPr>
            </w:pPr>
          </w:p>
          <w:p w:rsidR="00B93CC6" w:rsidRPr="00A311CA" w:rsidRDefault="00B93CC6" w:rsidP="00B93CC6">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dr.sc. M. Jeleč</w:t>
            </w:r>
          </w:p>
          <w:p w:rsidR="00B93CC6" w:rsidRPr="000626CA" w:rsidRDefault="00B93CC6" w:rsidP="00B93CC6">
            <w:pPr>
              <w:spacing w:after="0" w:line="240" w:lineRule="auto"/>
              <w:jc w:val="both"/>
              <w:rPr>
                <w:rFonts w:ascii="Arial" w:eastAsia="Times New Roman" w:hAnsi="Arial" w:cs="Arial"/>
                <w:sz w:val="20"/>
                <w:szCs w:val="20"/>
                <w:lang w:eastAsia="hr-HR"/>
              </w:rPr>
            </w:pPr>
          </w:p>
          <w:p w:rsidR="00B93CC6" w:rsidRDefault="00B93CC6" w:rsidP="00B93CC6">
            <w:pPr>
              <w:spacing w:after="0" w:line="276"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Prema zadanim podlogama i tehničkoj dokumentaciji</w:t>
            </w:r>
            <w:r>
              <w:rPr>
                <w:rFonts w:ascii="Arial" w:eastAsia="Times New Roman" w:hAnsi="Arial" w:cs="Arial"/>
                <w:sz w:val="20"/>
                <w:szCs w:val="20"/>
                <w:lang w:eastAsia="hr-HR"/>
              </w:rPr>
              <w:t>,</w:t>
            </w:r>
            <w:r w:rsidRPr="000626CA">
              <w:rPr>
                <w:rFonts w:ascii="Arial" w:eastAsia="Times New Roman" w:hAnsi="Arial" w:cs="Arial"/>
                <w:sz w:val="20"/>
                <w:szCs w:val="20"/>
                <w:lang w:eastAsia="hr-HR"/>
              </w:rPr>
              <w:t xml:space="preserve"> potrebno je izraditi plan montaže krovnih nosača od lijepljenog lameliranog drveta. Za zadani primjer potrebno je izraditi plan transporta nosača od proizvodnog pogona do gradilišta te izbor i pozicioniranje mobilne dizalice za montažu istih. U radu je potrebno napraviti </w:t>
            </w:r>
            <w:r>
              <w:rPr>
                <w:rFonts w:ascii="Arial" w:eastAsia="Times New Roman" w:hAnsi="Arial" w:cs="Arial"/>
                <w:sz w:val="20"/>
                <w:szCs w:val="20"/>
                <w:lang w:eastAsia="hr-HR"/>
              </w:rPr>
              <w:t xml:space="preserve">i </w:t>
            </w:r>
            <w:r w:rsidRPr="000626CA">
              <w:rPr>
                <w:rFonts w:ascii="Arial" w:eastAsia="Times New Roman" w:hAnsi="Arial" w:cs="Arial"/>
                <w:sz w:val="20"/>
                <w:szCs w:val="20"/>
                <w:lang w:eastAsia="hr-HR"/>
              </w:rPr>
              <w:t>analizu stabilnosti nosača i dopuštenih deformacija tijekom montaže.</w:t>
            </w:r>
          </w:p>
          <w:p w:rsidR="00B93CC6" w:rsidRPr="00547934" w:rsidRDefault="00B93CC6" w:rsidP="00B93CC6">
            <w:pPr>
              <w:spacing w:after="0" w:line="276" w:lineRule="auto"/>
              <w:jc w:val="both"/>
              <w:rPr>
                <w:rFonts w:ascii="Arial" w:eastAsia="Times New Roman" w:hAnsi="Arial" w:cs="Arial"/>
                <w:sz w:val="20"/>
                <w:szCs w:val="20"/>
                <w:lang w:val="pl-PL" w:eastAsia="hr-HR"/>
              </w:rPr>
            </w:pPr>
          </w:p>
        </w:tc>
        <w:tc>
          <w:tcPr>
            <w:tcW w:w="2185" w:type="dxa"/>
          </w:tcPr>
          <w:p w:rsidR="00FB1B42" w:rsidRDefault="00FB1B42" w:rsidP="00FB1B42">
            <w:pPr>
              <w:spacing w:after="0" w:line="240" w:lineRule="auto"/>
              <w:rPr>
                <w:rFonts w:ascii="Arial" w:eastAsia="Times New Roman" w:hAnsi="Arial" w:cs="Arial"/>
                <w:sz w:val="20"/>
                <w:szCs w:val="20"/>
                <w:lang w:eastAsia="hr-HR"/>
              </w:rPr>
            </w:pPr>
          </w:p>
          <w:p w:rsidR="00C12188" w:rsidRPr="00C12188" w:rsidRDefault="00C12188" w:rsidP="00FB1B42">
            <w:pPr>
              <w:spacing w:after="0" w:line="240" w:lineRule="auto"/>
              <w:rPr>
                <w:rFonts w:ascii="Arial" w:eastAsia="Times New Roman" w:hAnsi="Arial" w:cs="Arial"/>
                <w:b/>
                <w:sz w:val="20"/>
                <w:szCs w:val="20"/>
                <w:lang w:eastAsia="hr-HR"/>
              </w:rPr>
            </w:pPr>
            <w:r w:rsidRPr="00C12188">
              <w:rPr>
                <w:rFonts w:ascii="Arial" w:eastAsia="Times New Roman" w:hAnsi="Arial" w:cs="Arial"/>
                <w:b/>
                <w:sz w:val="20"/>
                <w:szCs w:val="20"/>
                <w:lang w:eastAsia="hr-HR"/>
              </w:rPr>
              <w:t>Domagoj Šušak</w:t>
            </w:r>
          </w:p>
        </w:tc>
      </w:tr>
      <w:tr w:rsidR="00FB1B42" w:rsidRPr="00547934" w:rsidTr="00D366BF">
        <w:tc>
          <w:tcPr>
            <w:tcW w:w="7558" w:type="dxa"/>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FB1B42" w:rsidRDefault="00FB1B42" w:rsidP="00FB1B42">
            <w:pPr>
              <w:spacing w:after="0" w:line="240" w:lineRule="auto"/>
              <w:jc w:val="both"/>
              <w:rPr>
                <w:rFonts w:ascii="Arial" w:eastAsia="Times New Roman" w:hAnsi="Arial" w:cs="Arial"/>
                <w:sz w:val="20"/>
                <w:szCs w:val="20"/>
                <w:lang w:val="pl-PL" w:eastAsia="hr-HR"/>
              </w:rPr>
            </w:pPr>
          </w:p>
          <w:p w:rsidR="00B93CC6" w:rsidRDefault="00B93CC6" w:rsidP="00B93CC6">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MODELI PREDVIĐANJA KUMULATIVNIH TROŠKOVA IZGRADNJE U PROJEKTIMA VISOKOGRADNJE</w:t>
            </w:r>
          </w:p>
          <w:p w:rsidR="00B93CC6" w:rsidRPr="00A311CA" w:rsidRDefault="00B93CC6" w:rsidP="00B93CC6">
            <w:pPr>
              <w:spacing w:after="0" w:line="240" w:lineRule="auto"/>
              <w:jc w:val="both"/>
              <w:rPr>
                <w:rFonts w:ascii="Arial" w:eastAsia="Times New Roman" w:hAnsi="Arial" w:cs="Arial"/>
                <w:b/>
                <w:sz w:val="20"/>
                <w:szCs w:val="20"/>
                <w:lang w:eastAsia="hr-HR"/>
              </w:rPr>
            </w:pPr>
          </w:p>
          <w:p w:rsidR="00B93CC6" w:rsidRPr="00A311CA" w:rsidRDefault="00B93CC6" w:rsidP="00B93CC6">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Komentorica: doc.dr.sc. I. Šandrk Nukić</w:t>
            </w:r>
          </w:p>
          <w:p w:rsidR="00B93CC6" w:rsidRDefault="00B93CC6" w:rsidP="00B93CC6">
            <w:pPr>
              <w:spacing w:after="0" w:line="240" w:lineRule="auto"/>
              <w:jc w:val="both"/>
              <w:rPr>
                <w:rFonts w:ascii="Arial" w:eastAsia="Times New Roman" w:hAnsi="Arial" w:cs="Arial"/>
                <w:sz w:val="20"/>
                <w:szCs w:val="20"/>
                <w:lang w:eastAsia="hr-HR"/>
              </w:rPr>
            </w:pPr>
          </w:p>
          <w:p w:rsidR="00B93CC6" w:rsidRDefault="00B93CC6" w:rsidP="00B93CC6">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poznatih matematičkih modela za predviđanje kretanja kumulativnih troškova u građevinskim projektima. Za zadane podloge različitih tipova građevina, potrebno je napraviti usporedbu teoretskih matematičkih modela u odnosu na stvarno kretanje kumulativnih troškova u tim projektima.</w:t>
            </w:r>
          </w:p>
          <w:p w:rsidR="00B93CC6" w:rsidRPr="00547934" w:rsidRDefault="00B93CC6" w:rsidP="00B93CC6">
            <w:pPr>
              <w:spacing w:after="0" w:line="240" w:lineRule="auto"/>
              <w:jc w:val="both"/>
              <w:rPr>
                <w:rFonts w:ascii="Arial" w:eastAsia="Times New Roman" w:hAnsi="Arial" w:cs="Arial"/>
                <w:sz w:val="20"/>
                <w:szCs w:val="20"/>
                <w:lang w:val="pl-PL" w:eastAsia="hr-HR"/>
              </w:rPr>
            </w:pPr>
          </w:p>
        </w:tc>
        <w:tc>
          <w:tcPr>
            <w:tcW w:w="2185" w:type="dxa"/>
          </w:tcPr>
          <w:p w:rsidR="00FB1B42" w:rsidRPr="00547934" w:rsidRDefault="00FB1B42" w:rsidP="00FB1B42">
            <w:pPr>
              <w:spacing w:after="0" w:line="240" w:lineRule="auto"/>
              <w:rPr>
                <w:rFonts w:ascii="Arial" w:eastAsia="Times New Roman" w:hAnsi="Arial" w:cs="Arial"/>
                <w:color w:val="FF0000"/>
                <w:sz w:val="20"/>
                <w:szCs w:val="20"/>
                <w:lang w:eastAsia="hr-HR"/>
              </w:rPr>
            </w:pPr>
          </w:p>
          <w:p w:rsidR="00FB1B42" w:rsidRDefault="00FB1B42" w:rsidP="00FB1B42">
            <w:pPr>
              <w:spacing w:after="0" w:line="240" w:lineRule="auto"/>
              <w:rPr>
                <w:rFonts w:ascii="Arial" w:eastAsia="Times New Roman" w:hAnsi="Arial" w:cs="Arial"/>
                <w:b/>
                <w:color w:val="FF0000"/>
                <w:sz w:val="20"/>
                <w:szCs w:val="20"/>
                <w:lang w:eastAsia="hr-HR"/>
              </w:rPr>
            </w:pPr>
          </w:p>
          <w:p w:rsidR="00C12188" w:rsidRDefault="00C12188" w:rsidP="00FB1B42">
            <w:pPr>
              <w:spacing w:after="0" w:line="240" w:lineRule="auto"/>
              <w:rPr>
                <w:rFonts w:ascii="Arial" w:eastAsia="Times New Roman" w:hAnsi="Arial" w:cs="Arial"/>
                <w:b/>
                <w:color w:val="FF0000"/>
                <w:sz w:val="20"/>
                <w:szCs w:val="20"/>
                <w:lang w:eastAsia="hr-HR"/>
              </w:rPr>
            </w:pPr>
          </w:p>
          <w:p w:rsidR="00C12188" w:rsidRPr="00C12188" w:rsidRDefault="00C12188" w:rsidP="00FB1B42">
            <w:pPr>
              <w:spacing w:after="0" w:line="240" w:lineRule="auto"/>
              <w:rPr>
                <w:rFonts w:ascii="Arial" w:eastAsia="Times New Roman" w:hAnsi="Arial" w:cs="Arial"/>
                <w:b/>
                <w:sz w:val="20"/>
                <w:szCs w:val="20"/>
                <w:lang w:eastAsia="hr-HR"/>
              </w:rPr>
            </w:pPr>
            <w:r w:rsidRPr="00C12188">
              <w:rPr>
                <w:rFonts w:ascii="Arial" w:eastAsia="Times New Roman" w:hAnsi="Arial" w:cs="Arial"/>
                <w:b/>
                <w:sz w:val="20"/>
                <w:szCs w:val="20"/>
                <w:lang w:eastAsia="hr-HR"/>
              </w:rPr>
              <w:t>Vedran Aračić</w:t>
            </w:r>
          </w:p>
        </w:tc>
      </w:tr>
      <w:tr w:rsidR="00FB1B42" w:rsidRPr="00547934" w:rsidTr="00D366BF">
        <w:tc>
          <w:tcPr>
            <w:tcW w:w="7558" w:type="dxa"/>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4</w:t>
            </w:r>
          </w:p>
          <w:p w:rsidR="00FB1B42" w:rsidRDefault="00FB1B42" w:rsidP="00FB1B42">
            <w:pPr>
              <w:spacing w:after="0" w:line="240" w:lineRule="auto"/>
              <w:jc w:val="both"/>
              <w:rPr>
                <w:rFonts w:ascii="Arial" w:eastAsia="Times New Roman" w:hAnsi="Arial" w:cs="Arial"/>
                <w:sz w:val="20"/>
                <w:szCs w:val="20"/>
                <w:lang w:val="pl-PL" w:eastAsia="hr-HR"/>
              </w:rPr>
            </w:pPr>
          </w:p>
          <w:p w:rsidR="00B93CC6" w:rsidRDefault="00B93CC6" w:rsidP="00B93CC6">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SIMULACIJA UREĐENJA GRADILIŠTA U CJELOKUPNOM TIJEKU GRAĐENJA</w:t>
            </w:r>
          </w:p>
          <w:p w:rsidR="00B93CC6" w:rsidRDefault="00B93CC6" w:rsidP="00B93CC6">
            <w:pPr>
              <w:spacing w:after="0" w:line="240" w:lineRule="auto"/>
              <w:jc w:val="both"/>
              <w:rPr>
                <w:rFonts w:ascii="Arial" w:eastAsia="Times New Roman" w:hAnsi="Arial" w:cs="Arial"/>
                <w:sz w:val="20"/>
                <w:szCs w:val="20"/>
                <w:lang w:eastAsia="hr-HR"/>
              </w:rPr>
            </w:pPr>
          </w:p>
          <w:p w:rsidR="00B93CC6" w:rsidRDefault="00B93CC6" w:rsidP="00B93CC6">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zadane podloge potrebno je napraviti BIM model građevine i elemenata uređenja gradilišta s obzirom na izmjene u fazama građenja. U prvom dijelu rada potrebno je napraviti pregled dostignuća primjene BIM koncepta za modeliranje uređenja gradilišta.</w:t>
            </w:r>
          </w:p>
          <w:p w:rsidR="00B93CC6" w:rsidRPr="00B93CC6" w:rsidRDefault="00B93CC6" w:rsidP="00FB1B42">
            <w:pPr>
              <w:spacing w:after="0" w:line="240" w:lineRule="auto"/>
              <w:jc w:val="both"/>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color w:val="FF0000"/>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TEHNOLOGIJA  GRAĐENJA  II  A.5.2.</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shd w:val="clear" w:color="auto" w:fill="D9D9D9"/>
          </w:tcPr>
          <w:p w:rsidR="00FB1B42"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doc.dr.sc. M. Galić</w:t>
            </w:r>
          </w:p>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jc w:val="both"/>
              <w:rPr>
                <w:rFonts w:ascii="Arial" w:eastAsia="Times New Roman" w:hAnsi="Arial" w:cs="Arial"/>
                <w:sz w:val="20"/>
                <w:szCs w:val="20"/>
                <w:lang w:eastAsia="hr-HR"/>
              </w:rPr>
            </w:pPr>
          </w:p>
          <w:p w:rsidR="002E41DB" w:rsidRPr="000626CA"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 xml:space="preserve">PLANIRANJE KONTINUIRANOG BETONIRANJA ARMIRANO-BETONSKIH ELEMENATA VIŠE-ETAŽNE ZGRADE  </w:t>
            </w:r>
          </w:p>
          <w:p w:rsidR="002E41DB" w:rsidRPr="000626CA" w:rsidRDefault="002E41DB" w:rsidP="002E41DB">
            <w:pPr>
              <w:spacing w:after="0" w:line="240" w:lineRule="auto"/>
              <w:rPr>
                <w:rFonts w:ascii="Arial" w:eastAsia="Times New Roman" w:hAnsi="Arial" w:cs="Arial"/>
                <w:sz w:val="20"/>
                <w:szCs w:val="20"/>
                <w:lang w:eastAsia="hr-HR"/>
              </w:rPr>
            </w:pPr>
          </w:p>
          <w:p w:rsidR="002E41DB"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Na zadanoj podlozi više-etažne zgrade</w:t>
            </w:r>
            <w:r>
              <w:rPr>
                <w:rFonts w:ascii="Arial" w:eastAsia="Times New Roman" w:hAnsi="Arial" w:cs="Arial"/>
                <w:sz w:val="20"/>
                <w:szCs w:val="20"/>
                <w:lang w:eastAsia="hr-HR"/>
              </w:rPr>
              <w:t>, potrebno je</w:t>
            </w:r>
            <w:r w:rsidRPr="000626CA">
              <w:rPr>
                <w:rFonts w:ascii="Arial" w:eastAsia="Times New Roman" w:hAnsi="Arial" w:cs="Arial"/>
                <w:sz w:val="20"/>
                <w:szCs w:val="20"/>
                <w:lang w:eastAsia="hr-HR"/>
              </w:rPr>
              <w:t xml:space="preserve"> definirati ulazne parametre za strukturiranje sustava redova čekanja prilikom kontinuiranog betoniranja pomoću betonskih pumpi </w:t>
            </w:r>
            <w:r>
              <w:rPr>
                <w:rFonts w:ascii="Arial" w:eastAsia="Times New Roman" w:hAnsi="Arial" w:cs="Arial"/>
                <w:sz w:val="20"/>
                <w:szCs w:val="20"/>
                <w:lang w:eastAsia="hr-HR"/>
              </w:rPr>
              <w:t>za ugradnju</w:t>
            </w:r>
            <w:r w:rsidRPr="000626CA">
              <w:rPr>
                <w:rFonts w:ascii="Arial" w:eastAsia="Times New Roman" w:hAnsi="Arial" w:cs="Arial"/>
                <w:sz w:val="20"/>
                <w:szCs w:val="20"/>
                <w:lang w:eastAsia="hr-HR"/>
              </w:rPr>
              <w:t xml:space="preserve"> gotovog (transportiranog) betona. Na osnovu definiranih parametara proračunati glavne aspekte funkcioniranja sustava i ponuditi optimalno rješenje. Izraditi analizu osjetljivost</w:t>
            </w:r>
            <w:r>
              <w:rPr>
                <w:rFonts w:ascii="Arial" w:eastAsia="Times New Roman" w:hAnsi="Arial" w:cs="Arial"/>
                <w:sz w:val="20"/>
                <w:szCs w:val="20"/>
                <w:lang w:eastAsia="hr-HR"/>
              </w:rPr>
              <w:t>i</w:t>
            </w:r>
            <w:r w:rsidRPr="000626CA">
              <w:rPr>
                <w:rFonts w:ascii="Arial" w:eastAsia="Times New Roman" w:hAnsi="Arial" w:cs="Arial"/>
                <w:sz w:val="20"/>
                <w:szCs w:val="20"/>
                <w:lang w:eastAsia="hr-HR"/>
              </w:rPr>
              <w:t xml:space="preserve"> primijenjene tehnologije.</w:t>
            </w:r>
          </w:p>
          <w:p w:rsidR="002E41DB" w:rsidRPr="00547934" w:rsidRDefault="002E41DB" w:rsidP="002E41DB">
            <w:pPr>
              <w:spacing w:after="0" w:line="240" w:lineRule="auto"/>
              <w:jc w:val="both"/>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2E41DB" w:rsidRPr="000626CA" w:rsidRDefault="002E41DB" w:rsidP="002E41DB">
            <w:pPr>
              <w:spacing w:after="0" w:line="240" w:lineRule="auto"/>
              <w:rPr>
                <w:rFonts w:ascii="Arial" w:eastAsia="Times New Roman" w:hAnsi="Arial" w:cs="Arial"/>
                <w:sz w:val="20"/>
                <w:szCs w:val="20"/>
                <w:lang w:eastAsia="hr-HR"/>
              </w:rPr>
            </w:pPr>
          </w:p>
          <w:p w:rsidR="002E41DB" w:rsidRPr="000626CA"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VIŠEKRITERIJSKI ODABIR I POZICIONIRANJE ODABRANIH BETONSKIH PUMPI ZA BETONIRANJE ARMIRANO-BETONSKIH ELEMENATA VIŠE-ETAŽNE ZGRADE</w:t>
            </w:r>
          </w:p>
          <w:p w:rsidR="002E41DB" w:rsidRPr="000626CA" w:rsidRDefault="002E41DB" w:rsidP="002E41DB">
            <w:pPr>
              <w:spacing w:after="0" w:line="240" w:lineRule="auto"/>
              <w:rPr>
                <w:rFonts w:ascii="Arial" w:eastAsia="Times New Roman" w:hAnsi="Arial" w:cs="Arial"/>
                <w:sz w:val="20"/>
                <w:szCs w:val="20"/>
                <w:lang w:eastAsia="hr-HR"/>
              </w:rPr>
            </w:pPr>
          </w:p>
          <w:p w:rsidR="002E41DB"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Za zadani objekt više-etažne zgrade u izgradnji</w:t>
            </w:r>
            <w:r>
              <w:rPr>
                <w:rFonts w:ascii="Arial" w:eastAsia="Times New Roman" w:hAnsi="Arial" w:cs="Arial"/>
                <w:sz w:val="20"/>
                <w:szCs w:val="20"/>
                <w:lang w:eastAsia="hr-HR"/>
              </w:rPr>
              <w:t>, potrebno je</w:t>
            </w:r>
            <w:r w:rsidRPr="000626CA">
              <w:rPr>
                <w:rFonts w:ascii="Arial" w:eastAsia="Times New Roman" w:hAnsi="Arial" w:cs="Arial"/>
                <w:sz w:val="20"/>
                <w:szCs w:val="20"/>
                <w:lang w:eastAsia="hr-HR"/>
              </w:rPr>
              <w:t xml:space="preserve"> analizirati izvediva rješenja </w:t>
            </w:r>
            <w:r>
              <w:rPr>
                <w:rFonts w:ascii="Arial" w:eastAsia="Times New Roman" w:hAnsi="Arial" w:cs="Arial"/>
                <w:sz w:val="20"/>
                <w:szCs w:val="20"/>
                <w:lang w:eastAsia="hr-HR"/>
              </w:rPr>
              <w:t>u odnosu na odabire</w:t>
            </w:r>
            <w:r w:rsidRPr="000626CA">
              <w:rPr>
                <w:rFonts w:ascii="Arial" w:eastAsia="Times New Roman" w:hAnsi="Arial" w:cs="Arial"/>
                <w:sz w:val="20"/>
                <w:szCs w:val="20"/>
                <w:lang w:eastAsia="hr-HR"/>
              </w:rPr>
              <w:t xml:space="preserve"> tehnologije za kontinuirano betoniranje armirano-</w:t>
            </w:r>
            <w:r w:rsidRPr="000626CA">
              <w:rPr>
                <w:rFonts w:ascii="Arial" w:eastAsia="Times New Roman" w:hAnsi="Arial" w:cs="Arial"/>
                <w:sz w:val="20"/>
                <w:szCs w:val="20"/>
                <w:lang w:eastAsia="hr-HR"/>
              </w:rPr>
              <w:lastRenderedPageBreak/>
              <w:t>betonskih elemenata. Definirati kriterije za odabir, ponuditi rješenje</w:t>
            </w:r>
            <w:r>
              <w:rPr>
                <w:rFonts w:ascii="Arial" w:eastAsia="Times New Roman" w:hAnsi="Arial" w:cs="Arial"/>
                <w:sz w:val="20"/>
                <w:szCs w:val="20"/>
                <w:lang w:eastAsia="hr-HR"/>
              </w:rPr>
              <w:t xml:space="preserve"> konačnog</w:t>
            </w:r>
            <w:r w:rsidRPr="000626CA">
              <w:rPr>
                <w:rFonts w:ascii="Arial" w:eastAsia="Times New Roman" w:hAnsi="Arial" w:cs="Arial"/>
                <w:sz w:val="20"/>
                <w:szCs w:val="20"/>
                <w:lang w:eastAsia="hr-HR"/>
              </w:rPr>
              <w:t xml:space="preserve"> odabira i kvantitativno ga potvrditi. Za odabranu betonsku pumpu ponuditi optimalnu poziciju kojom će ostvariti maksimalni učinak.</w:t>
            </w:r>
          </w:p>
          <w:p w:rsidR="002E41DB" w:rsidRPr="00547934" w:rsidRDefault="002E41DB" w:rsidP="002E41DB">
            <w:pPr>
              <w:spacing w:after="0" w:line="240" w:lineRule="auto"/>
              <w:jc w:val="both"/>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FB1B42" w:rsidRDefault="00FB1B42" w:rsidP="00FB1B42">
            <w:pPr>
              <w:spacing w:after="0" w:line="240" w:lineRule="auto"/>
              <w:jc w:val="both"/>
              <w:rPr>
                <w:rFonts w:ascii="Arial" w:eastAsia="Times New Roman" w:hAnsi="Arial" w:cs="Arial"/>
                <w:sz w:val="20"/>
                <w:szCs w:val="20"/>
                <w:lang w:eastAsia="hr-HR"/>
              </w:rPr>
            </w:pPr>
          </w:p>
          <w:p w:rsidR="002E41DB" w:rsidRPr="000626CA"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PRORAČUN POUZDANOSTI SUSTAVA GRAĐEVINSKIH STROJEVA U KOMBINIRANOM RADU PRI BETONIRANJA ARMIRANO-BETONSKIH ELEMENATA VIŠE-ETAŽNE ZGRADE</w:t>
            </w:r>
          </w:p>
          <w:p w:rsidR="002E41DB" w:rsidRPr="000626CA" w:rsidRDefault="002E41DB" w:rsidP="002E41DB">
            <w:pPr>
              <w:spacing w:after="0" w:line="240" w:lineRule="auto"/>
              <w:jc w:val="both"/>
              <w:rPr>
                <w:rFonts w:ascii="Arial" w:eastAsia="Times New Roman" w:hAnsi="Arial" w:cs="Arial"/>
                <w:sz w:val="20"/>
                <w:szCs w:val="20"/>
                <w:lang w:eastAsia="hr-HR"/>
              </w:rPr>
            </w:pPr>
          </w:p>
          <w:p w:rsidR="002E41DB"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Na primjeru betoniranja armirano-betonskih elemenata više-etažne građevine potrebno je ponuditi odabir mehanizacije u kombiniranom radu. Za odabrani sustav mehanizacije</w:t>
            </w:r>
            <w:r>
              <w:rPr>
                <w:rFonts w:ascii="Arial" w:eastAsia="Times New Roman" w:hAnsi="Arial" w:cs="Arial"/>
                <w:sz w:val="20"/>
                <w:szCs w:val="20"/>
                <w:lang w:eastAsia="hr-HR"/>
              </w:rPr>
              <w:t>, potrebno je</w:t>
            </w:r>
            <w:r w:rsidRPr="000626CA">
              <w:rPr>
                <w:rFonts w:ascii="Arial" w:eastAsia="Times New Roman" w:hAnsi="Arial" w:cs="Arial"/>
                <w:sz w:val="20"/>
                <w:szCs w:val="20"/>
                <w:lang w:eastAsia="hr-HR"/>
              </w:rPr>
              <w:t xml:space="preserve"> prikupiti podatke o procjenama pojedinačnih pouzdanosti te proračunati ukupnu pouzdanost mehanizacije za zadani učinak, tj. za zadani rok završetka radova.  </w:t>
            </w:r>
          </w:p>
          <w:p w:rsidR="002E41DB" w:rsidRPr="00547934" w:rsidRDefault="002E41DB" w:rsidP="002E41DB">
            <w:pPr>
              <w:spacing w:after="0" w:line="240" w:lineRule="auto"/>
              <w:jc w:val="both"/>
              <w:rPr>
                <w:rFonts w:ascii="Arial" w:eastAsia="Times New Roman" w:hAnsi="Arial" w:cs="Arial"/>
                <w:sz w:val="20"/>
                <w:szCs w:val="20"/>
                <w:lang w:eastAsia="hr-HR"/>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F41333" w:rsidRPr="00F41333" w:rsidRDefault="00F41333"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Aron Steinbrückner</w:t>
            </w: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4</w:t>
            </w:r>
          </w:p>
          <w:p w:rsidR="00FB1B42" w:rsidRDefault="00FB1B42" w:rsidP="00FB1B42">
            <w:pPr>
              <w:spacing w:after="0" w:line="276" w:lineRule="auto"/>
              <w:jc w:val="both"/>
              <w:rPr>
                <w:rFonts w:ascii="Arial" w:eastAsia="Times New Roman" w:hAnsi="Arial" w:cs="Arial"/>
                <w:sz w:val="20"/>
                <w:szCs w:val="20"/>
                <w:lang w:eastAsia="hr-HR"/>
              </w:rPr>
            </w:pPr>
          </w:p>
          <w:p w:rsidR="002E41DB" w:rsidRPr="000626CA" w:rsidRDefault="002E41DB" w:rsidP="002E41DB">
            <w:pPr>
              <w:spacing w:after="0" w:line="276"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PLAN SKLADIŠTENJA I MONTAŽE MODULARNOG OPLATNOG SUSTAVA ZA IZRADU VIŠE-ETAŽNE ZGRADE</w:t>
            </w:r>
          </w:p>
          <w:p w:rsidR="002E41DB" w:rsidRPr="000626CA" w:rsidRDefault="002E41DB" w:rsidP="002E41DB">
            <w:pPr>
              <w:spacing w:after="0" w:line="276" w:lineRule="auto"/>
              <w:jc w:val="both"/>
              <w:rPr>
                <w:rFonts w:ascii="Arial" w:eastAsia="Times New Roman" w:hAnsi="Arial" w:cs="Arial"/>
                <w:sz w:val="20"/>
                <w:szCs w:val="20"/>
                <w:lang w:eastAsia="hr-HR"/>
              </w:rPr>
            </w:pPr>
          </w:p>
          <w:p w:rsidR="002E41DB" w:rsidRDefault="002E41DB" w:rsidP="002E41DB">
            <w:pPr>
              <w:spacing w:after="0" w:line="276"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Za zadanu više-etažnu zgradu potrebno je izraditi detaljan plan uređenja gradilišta za zadani oplatni sustav, učinak ugradnje oplate i učinak ugradnje betona. Za karakteristične elemente potrebno je izraditi i analizu (proračun) opterećenja svježeg betona na oplatu u odnosu na zadani učinak betoniranja.</w:t>
            </w:r>
          </w:p>
          <w:p w:rsidR="002E41DB" w:rsidRPr="00547934" w:rsidRDefault="002E41DB" w:rsidP="002E41DB">
            <w:pPr>
              <w:spacing w:after="0" w:line="276" w:lineRule="auto"/>
              <w:jc w:val="both"/>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MONTAŽNO GRAĐENJE  A.5.3.</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UPRAVLJANJE  PROJEKTIMA  A.5.4.</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izv.prof.dr.sc. Z. Dolaček-Alduk</w:t>
            </w:r>
          </w:p>
        </w:tc>
      </w:tr>
      <w:tr w:rsidR="00FB1B42" w:rsidRPr="00547934" w:rsidTr="00D366BF">
        <w:tc>
          <w:tcPr>
            <w:tcW w:w="7558" w:type="dxa"/>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FB1B42" w:rsidRPr="0044508E" w:rsidRDefault="00FB1B42" w:rsidP="00FB1B42">
            <w:pPr>
              <w:spacing w:after="0" w:line="240" w:lineRule="auto"/>
              <w:jc w:val="both"/>
              <w:rPr>
                <w:rFonts w:ascii="Arial" w:eastAsia="Times New Roman" w:hAnsi="Arial" w:cs="Arial"/>
                <w:sz w:val="20"/>
                <w:szCs w:val="20"/>
                <w:lang w:val="pl-PL" w:eastAsia="hr-HR"/>
              </w:rPr>
            </w:pPr>
          </w:p>
          <w:p w:rsidR="0044508E" w:rsidRPr="0044508E" w:rsidRDefault="0044508E" w:rsidP="0044508E">
            <w:pPr>
              <w:spacing w:after="0" w:line="240" w:lineRule="auto"/>
              <w:rPr>
                <w:rFonts w:ascii="Arial" w:eastAsia="Calibri" w:hAnsi="Arial" w:cs="Arial"/>
                <w:sz w:val="20"/>
                <w:szCs w:val="20"/>
              </w:rPr>
            </w:pPr>
            <w:r w:rsidRPr="0044508E">
              <w:rPr>
                <w:rFonts w:ascii="Arial" w:eastAsia="Calibri" w:hAnsi="Arial" w:cs="Arial"/>
                <w:sz w:val="20"/>
                <w:szCs w:val="20"/>
              </w:rPr>
              <w:t>KVANTITATIVNE METODE ANALIZE RIZIKA U GRAĐEVINSKIM PROJEKTIMA</w:t>
            </w:r>
          </w:p>
          <w:p w:rsidR="0044508E" w:rsidRDefault="0044508E" w:rsidP="0044508E">
            <w:pPr>
              <w:spacing w:after="0" w:line="240" w:lineRule="auto"/>
              <w:rPr>
                <w:rFonts w:ascii="Arial" w:eastAsia="Times New Roman" w:hAnsi="Arial" w:cs="Arial"/>
                <w:bCs/>
                <w:sz w:val="20"/>
                <w:szCs w:val="20"/>
                <w:lang w:eastAsia="hr-HR"/>
              </w:rPr>
            </w:pPr>
          </w:p>
          <w:p w:rsidR="0044508E" w:rsidRPr="0044508E" w:rsidRDefault="0044508E" w:rsidP="0044508E">
            <w:pPr>
              <w:spacing w:after="0" w:line="240" w:lineRule="auto"/>
              <w:jc w:val="both"/>
              <w:rPr>
                <w:rFonts w:ascii="Arial" w:eastAsia="Times New Roman" w:hAnsi="Arial" w:cs="Arial"/>
                <w:b/>
                <w:bCs/>
                <w:sz w:val="20"/>
                <w:szCs w:val="20"/>
                <w:lang w:eastAsia="hr-HR"/>
              </w:rPr>
            </w:pPr>
            <w:r w:rsidRPr="0044508E">
              <w:rPr>
                <w:rFonts w:ascii="Arial" w:eastAsia="Times New Roman" w:hAnsi="Arial" w:cs="Arial"/>
                <w:b/>
                <w:bCs/>
                <w:sz w:val="20"/>
                <w:szCs w:val="20"/>
                <w:lang w:eastAsia="hr-HR"/>
              </w:rPr>
              <w:t>Komentor: doc.dr.sc. Nataša Šuman (Univerza v Mariboru, Fakulteta za gradbeništvo, prometno inženirstvo in arhitekturo)</w:t>
            </w:r>
          </w:p>
          <w:p w:rsidR="0044508E" w:rsidRDefault="0044508E" w:rsidP="0044508E">
            <w:pPr>
              <w:spacing w:after="0" w:line="240" w:lineRule="auto"/>
              <w:jc w:val="both"/>
              <w:rPr>
                <w:rFonts w:ascii="Arial" w:eastAsia="Calibri" w:hAnsi="Arial" w:cs="Arial"/>
                <w:sz w:val="20"/>
                <w:szCs w:val="20"/>
              </w:rPr>
            </w:pPr>
          </w:p>
          <w:p w:rsidR="0044508E" w:rsidRDefault="0044508E" w:rsidP="0044508E">
            <w:pPr>
              <w:spacing w:after="0" w:line="240" w:lineRule="auto"/>
              <w:jc w:val="both"/>
              <w:rPr>
                <w:rFonts w:ascii="Arial" w:eastAsia="Calibri" w:hAnsi="Arial" w:cs="Arial"/>
                <w:sz w:val="20"/>
                <w:szCs w:val="20"/>
              </w:rPr>
            </w:pPr>
            <w:r w:rsidRPr="00175F52">
              <w:rPr>
                <w:rFonts w:ascii="Arial" w:eastAsia="Calibri" w:hAnsi="Arial" w:cs="Arial"/>
                <w:sz w:val="20"/>
                <w:szCs w:val="20"/>
              </w:rPr>
              <w:t>U radu je potrebno opisati kvantitativne metode analize rizika u upravljanju građevinskim projektima. Na zadanom projektu potrebno je primijeniti jednu od opisanih metoda analize rizika. Rezultat analize rizika potrebno je prikazati kao podlogu za odlučivanje o upravljanju rizicima određivanjem prioriteta i načina rješavanja ovisno o razini ukupne izloženosti projekta rizicima.</w:t>
            </w:r>
          </w:p>
          <w:p w:rsidR="0044508E" w:rsidRPr="0044508E" w:rsidRDefault="0044508E" w:rsidP="00FB1B42">
            <w:pPr>
              <w:spacing w:after="0" w:line="240" w:lineRule="auto"/>
              <w:jc w:val="both"/>
              <w:rPr>
                <w:rFonts w:ascii="Arial" w:eastAsia="Times New Roman" w:hAnsi="Arial" w:cs="Arial"/>
                <w:sz w:val="20"/>
                <w:szCs w:val="20"/>
                <w:lang w:eastAsia="hr-HR"/>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8B00DE" w:rsidRPr="00547934" w:rsidRDefault="008B00DE"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Pr>
          <w:p w:rsidR="00FB1B42" w:rsidRPr="00547934" w:rsidRDefault="00FB1B42" w:rsidP="00FB1B42">
            <w:pPr>
              <w:spacing w:after="0" w:line="240" w:lineRule="auto"/>
              <w:jc w:val="both"/>
              <w:rPr>
                <w:rFonts w:ascii="Arial" w:eastAsia="Calibri" w:hAnsi="Arial" w:cs="Arial"/>
                <w:sz w:val="20"/>
                <w:szCs w:val="20"/>
              </w:rPr>
            </w:pPr>
          </w:p>
          <w:p w:rsidR="00FB1B42" w:rsidRPr="00547934" w:rsidRDefault="00FB1B42" w:rsidP="00FB1B42">
            <w:pPr>
              <w:spacing w:after="0" w:line="240" w:lineRule="auto"/>
              <w:jc w:val="both"/>
              <w:rPr>
                <w:rFonts w:ascii="Arial" w:eastAsia="Calibri" w:hAnsi="Arial" w:cs="Arial"/>
                <w:sz w:val="20"/>
                <w:szCs w:val="20"/>
              </w:rPr>
            </w:pPr>
            <w:r>
              <w:rPr>
                <w:rFonts w:ascii="Arial" w:eastAsia="Calibri" w:hAnsi="Arial" w:cs="Arial"/>
                <w:sz w:val="20"/>
                <w:szCs w:val="20"/>
              </w:rPr>
              <w:t>Tema 2</w:t>
            </w:r>
          </w:p>
          <w:p w:rsidR="00FB1B42" w:rsidRDefault="00FB1B42" w:rsidP="00FB1B42">
            <w:pPr>
              <w:spacing w:after="0" w:line="240" w:lineRule="auto"/>
              <w:jc w:val="both"/>
              <w:rPr>
                <w:rFonts w:ascii="Arial" w:eastAsia="Calibri" w:hAnsi="Arial" w:cs="Arial"/>
                <w:sz w:val="20"/>
                <w:szCs w:val="20"/>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METODE PRAĆENJA I KONTROLE PROJEKATA</w:t>
            </w:r>
          </w:p>
          <w:p w:rsidR="003E0D4A" w:rsidRPr="003E0D4A" w:rsidRDefault="003E0D4A" w:rsidP="003E0D4A">
            <w:pPr>
              <w:spacing w:after="0" w:line="240" w:lineRule="auto"/>
              <w:jc w:val="both"/>
              <w:rPr>
                <w:rFonts w:ascii="Arial" w:eastAsia="Times New Roman" w:hAnsi="Arial" w:cs="Arial"/>
                <w:bCs/>
                <w:sz w:val="20"/>
                <w:szCs w:val="20"/>
                <w:lang w:eastAsia="hr-HR"/>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U radu je potrebno opisati metode praćenja i kontrole projekata s posebnim naglaskom na vremensko i troškovno praćenje provedbe aktivnosti projekta. Na primjeru projekata izgradnje najmanje pet industrijskih hala potrebno je primijeniti metode praćenja i kontrole vremena i troškova, analizirati odnose planiranih i ostvarenih vrijednosti te komentirati ostvarene indekse izvršenja projekata.</w:t>
            </w:r>
          </w:p>
          <w:p w:rsidR="003E0D4A" w:rsidRPr="00547934" w:rsidRDefault="003E0D4A" w:rsidP="00FB1B42">
            <w:pPr>
              <w:spacing w:after="0" w:line="240" w:lineRule="auto"/>
              <w:jc w:val="both"/>
              <w:rPr>
                <w:rFonts w:ascii="Arial" w:eastAsia="Calibri" w:hAnsi="Arial" w:cs="Arial"/>
                <w:sz w:val="20"/>
                <w:szCs w:val="20"/>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8B00DE" w:rsidRPr="00547934" w:rsidRDefault="008B00D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Marin Čačić</w:t>
            </w:r>
          </w:p>
        </w:tc>
      </w:tr>
      <w:tr w:rsidR="00FB1B42" w:rsidRPr="00547934" w:rsidTr="00D366BF">
        <w:tc>
          <w:tcPr>
            <w:tcW w:w="7558" w:type="dxa"/>
          </w:tcPr>
          <w:p w:rsidR="00FB1B42" w:rsidRDefault="00FB1B42" w:rsidP="00FB1B42">
            <w:pPr>
              <w:spacing w:after="0" w:line="240" w:lineRule="auto"/>
              <w:jc w:val="both"/>
              <w:rPr>
                <w:rFonts w:ascii="Arial" w:eastAsia="Calibri" w:hAnsi="Arial" w:cs="Arial"/>
                <w:sz w:val="20"/>
                <w:szCs w:val="20"/>
              </w:rPr>
            </w:pPr>
          </w:p>
          <w:p w:rsidR="00FB1B42" w:rsidRDefault="00FB1B42" w:rsidP="00FB1B42">
            <w:pPr>
              <w:spacing w:after="0" w:line="240" w:lineRule="auto"/>
              <w:jc w:val="both"/>
              <w:rPr>
                <w:rFonts w:ascii="Arial" w:eastAsia="Calibri" w:hAnsi="Arial" w:cs="Arial"/>
                <w:sz w:val="20"/>
                <w:szCs w:val="20"/>
              </w:rPr>
            </w:pPr>
            <w:r>
              <w:rPr>
                <w:rFonts w:ascii="Arial" w:eastAsia="Calibri" w:hAnsi="Arial" w:cs="Arial"/>
                <w:sz w:val="20"/>
                <w:szCs w:val="20"/>
              </w:rPr>
              <w:t>Tema 3</w:t>
            </w:r>
          </w:p>
          <w:p w:rsidR="00FB1B42" w:rsidRDefault="00FB1B42" w:rsidP="00FB1B42">
            <w:pPr>
              <w:spacing w:after="0" w:line="240" w:lineRule="auto"/>
              <w:jc w:val="both"/>
              <w:rPr>
                <w:rFonts w:ascii="Arial" w:eastAsia="Calibri" w:hAnsi="Arial" w:cs="Arial"/>
                <w:sz w:val="20"/>
                <w:szCs w:val="20"/>
              </w:rPr>
            </w:pPr>
          </w:p>
          <w:p w:rsidR="003E0D4A" w:rsidRDefault="003E0D4A" w:rsidP="003E0D4A">
            <w:pPr>
              <w:spacing w:after="0" w:line="240" w:lineRule="auto"/>
              <w:jc w:val="both"/>
              <w:rPr>
                <w:rFonts w:ascii="Arial" w:eastAsia="Calibri" w:hAnsi="Arial" w:cs="Arial"/>
                <w:sz w:val="20"/>
                <w:szCs w:val="20"/>
              </w:rPr>
            </w:pPr>
            <w:r w:rsidRPr="003E0D4A">
              <w:rPr>
                <w:rFonts w:ascii="Arial" w:eastAsia="Calibri" w:hAnsi="Arial" w:cs="Arial"/>
                <w:sz w:val="20"/>
                <w:szCs w:val="20"/>
              </w:rPr>
              <w:t>ISTRAŽIVANJE POVEZANOSTI USPJEHA PROJEKTA I UČINKOVITE KOMUNIKACIJE</w:t>
            </w:r>
          </w:p>
          <w:p w:rsidR="003E0D4A" w:rsidRPr="003E0D4A" w:rsidRDefault="003E0D4A" w:rsidP="003E0D4A">
            <w:pPr>
              <w:spacing w:after="0" w:line="240" w:lineRule="auto"/>
              <w:jc w:val="both"/>
              <w:rPr>
                <w:rFonts w:ascii="Arial" w:eastAsia="Calibri" w:hAnsi="Arial" w:cs="Arial"/>
                <w:sz w:val="20"/>
                <w:szCs w:val="20"/>
              </w:rPr>
            </w:pPr>
          </w:p>
          <w:p w:rsidR="003E0D4A" w:rsidRPr="003E0D4A" w:rsidRDefault="003E0D4A" w:rsidP="003E0D4A">
            <w:pPr>
              <w:spacing w:after="0" w:line="240" w:lineRule="auto"/>
              <w:jc w:val="both"/>
              <w:rPr>
                <w:rFonts w:ascii="Arial" w:eastAsia="Times New Roman" w:hAnsi="Arial" w:cs="Arial"/>
                <w:b/>
                <w:bCs/>
                <w:sz w:val="20"/>
                <w:szCs w:val="20"/>
                <w:lang w:eastAsia="hr-HR"/>
              </w:rPr>
            </w:pPr>
            <w:r w:rsidRPr="003E0D4A">
              <w:rPr>
                <w:rFonts w:ascii="Arial" w:eastAsia="Times New Roman" w:hAnsi="Arial" w:cs="Arial"/>
                <w:b/>
                <w:bCs/>
                <w:sz w:val="20"/>
                <w:szCs w:val="20"/>
                <w:lang w:eastAsia="hr-HR"/>
              </w:rPr>
              <w:t xml:space="preserve">Komentor: </w:t>
            </w:r>
            <w:r>
              <w:rPr>
                <w:rFonts w:ascii="Arial" w:eastAsia="Times New Roman" w:hAnsi="Arial" w:cs="Arial"/>
                <w:b/>
                <w:bCs/>
                <w:sz w:val="20"/>
                <w:szCs w:val="20"/>
                <w:lang w:eastAsia="hr-HR"/>
              </w:rPr>
              <w:t>doc.dr.sc. I.</w:t>
            </w:r>
            <w:r w:rsidRPr="003E0D4A">
              <w:rPr>
                <w:rFonts w:ascii="Arial" w:eastAsia="Times New Roman" w:hAnsi="Arial" w:cs="Arial"/>
                <w:b/>
                <w:bCs/>
                <w:sz w:val="20"/>
                <w:szCs w:val="20"/>
                <w:lang w:eastAsia="hr-HR"/>
              </w:rPr>
              <w:t xml:space="preserve"> Šandrk Nukić</w:t>
            </w:r>
          </w:p>
          <w:p w:rsidR="003E0D4A" w:rsidRDefault="003E0D4A" w:rsidP="003E0D4A">
            <w:pPr>
              <w:spacing w:after="0" w:line="240" w:lineRule="auto"/>
              <w:jc w:val="both"/>
              <w:rPr>
                <w:rFonts w:ascii="Arial" w:eastAsia="Calibri" w:hAnsi="Arial" w:cs="Arial"/>
                <w:sz w:val="20"/>
                <w:szCs w:val="20"/>
              </w:rPr>
            </w:pPr>
          </w:p>
          <w:p w:rsidR="003E0D4A" w:rsidRDefault="003E0D4A" w:rsidP="003E0D4A">
            <w:pPr>
              <w:spacing w:after="0" w:line="240" w:lineRule="auto"/>
              <w:jc w:val="both"/>
              <w:rPr>
                <w:rFonts w:ascii="Arial" w:eastAsia="Calibri" w:hAnsi="Arial" w:cs="Arial"/>
                <w:sz w:val="20"/>
                <w:szCs w:val="20"/>
              </w:rPr>
            </w:pPr>
            <w:r w:rsidRPr="00260CCF">
              <w:rPr>
                <w:rFonts w:ascii="Arial" w:eastAsia="Calibri" w:hAnsi="Arial" w:cs="Arial"/>
                <w:sz w:val="20"/>
                <w:szCs w:val="20"/>
              </w:rPr>
              <w:t>U radu je potrebn</w:t>
            </w:r>
            <w:r>
              <w:rPr>
                <w:rFonts w:ascii="Arial" w:eastAsia="Calibri" w:hAnsi="Arial" w:cs="Arial"/>
                <w:sz w:val="20"/>
                <w:szCs w:val="20"/>
              </w:rPr>
              <w:t>o</w:t>
            </w:r>
            <w:r w:rsidRPr="00260CCF">
              <w:rPr>
                <w:rFonts w:ascii="Arial" w:eastAsia="Calibri" w:hAnsi="Arial" w:cs="Arial"/>
                <w:sz w:val="20"/>
                <w:szCs w:val="20"/>
              </w:rPr>
              <w:t xml:space="preserve"> istražiti </w:t>
            </w:r>
            <w:r>
              <w:rPr>
                <w:rFonts w:ascii="Arial" w:eastAsia="Calibri" w:hAnsi="Arial" w:cs="Arial"/>
                <w:sz w:val="20"/>
                <w:szCs w:val="20"/>
              </w:rPr>
              <w:t>ključne aspekte projektne komunikacije vezano za osnovne područja građevinskog projekta: ciljeve, opseg projekta, troškove, koristi projekta i povezanost sa strategijom razvoja okruženja u kojem se projekt nalazi. Potrebno je istražiti i istaknuti dobre i loše primjere komunikacijske prakse o građevinskim projektima u Republici Hrvatskoj. Na primjeru jedne planirane investicije potrebno je izraditi komunikacijski plan projekta.</w:t>
            </w:r>
          </w:p>
          <w:p w:rsidR="003E0D4A" w:rsidRPr="00547934" w:rsidRDefault="003E0D4A" w:rsidP="00FB1B42">
            <w:pPr>
              <w:spacing w:after="0" w:line="240" w:lineRule="auto"/>
              <w:jc w:val="both"/>
              <w:rPr>
                <w:rFonts w:ascii="Arial" w:eastAsia="Calibri" w:hAnsi="Arial" w:cs="Arial"/>
                <w:sz w:val="20"/>
                <w:szCs w:val="20"/>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8B00DE" w:rsidRPr="00547934" w:rsidRDefault="008B00D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Mišel Matijević</w:t>
            </w:r>
          </w:p>
        </w:tc>
      </w:tr>
      <w:tr w:rsidR="00FB1B42" w:rsidRPr="00547934" w:rsidTr="00D366BF">
        <w:tc>
          <w:tcPr>
            <w:tcW w:w="7558" w:type="dxa"/>
          </w:tcPr>
          <w:p w:rsidR="00FB1B42" w:rsidRPr="00547934" w:rsidRDefault="00FB1B42" w:rsidP="00FB1B42">
            <w:pPr>
              <w:spacing w:after="0" w:line="240" w:lineRule="auto"/>
              <w:jc w:val="both"/>
              <w:rPr>
                <w:rFonts w:ascii="Arial" w:eastAsia="Calibri" w:hAnsi="Arial" w:cs="Arial"/>
                <w:sz w:val="20"/>
                <w:szCs w:val="20"/>
              </w:rPr>
            </w:pPr>
          </w:p>
          <w:p w:rsidR="00FB1B42" w:rsidRPr="00547934" w:rsidRDefault="00FB1B42" w:rsidP="00FB1B42">
            <w:pPr>
              <w:spacing w:after="0" w:line="240" w:lineRule="auto"/>
              <w:jc w:val="both"/>
              <w:rPr>
                <w:rFonts w:ascii="Arial" w:eastAsia="Calibri" w:hAnsi="Arial" w:cs="Arial"/>
                <w:sz w:val="20"/>
                <w:szCs w:val="20"/>
              </w:rPr>
            </w:pPr>
            <w:r w:rsidRPr="00547934">
              <w:rPr>
                <w:rFonts w:ascii="Arial" w:eastAsia="Calibri" w:hAnsi="Arial" w:cs="Arial"/>
                <w:sz w:val="20"/>
                <w:szCs w:val="20"/>
              </w:rPr>
              <w:t>Tema 4:</w:t>
            </w:r>
          </w:p>
          <w:p w:rsidR="00FB1B42" w:rsidRDefault="00FB1B42" w:rsidP="00FB1B42">
            <w:pPr>
              <w:spacing w:after="0" w:line="276" w:lineRule="auto"/>
              <w:jc w:val="both"/>
              <w:rPr>
                <w:rFonts w:ascii="Arial" w:eastAsia="Calibri" w:hAnsi="Arial" w:cs="Arial"/>
                <w:sz w:val="20"/>
                <w:szCs w:val="20"/>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RASPODJELA NOVČANIH IZNOSA IZ STAVKI TROŠKOVNIKA NA AKTIVNOSTI U PLANU</w:t>
            </w:r>
          </w:p>
          <w:p w:rsidR="003E0D4A" w:rsidRDefault="003E0D4A" w:rsidP="003E0D4A">
            <w:pPr>
              <w:spacing w:after="0" w:line="240" w:lineRule="auto"/>
              <w:jc w:val="both"/>
              <w:rPr>
                <w:rFonts w:ascii="Arial" w:eastAsia="Times New Roman" w:hAnsi="Arial" w:cs="Arial"/>
                <w:bCs/>
                <w:sz w:val="20"/>
                <w:szCs w:val="20"/>
                <w:lang w:eastAsia="hr-HR"/>
              </w:rPr>
            </w:pPr>
          </w:p>
          <w:p w:rsidR="00282E54" w:rsidRPr="00282E54" w:rsidRDefault="0056501E" w:rsidP="003E0D4A">
            <w:pPr>
              <w:spacing w:after="0" w:line="24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Tema dostupna za 3</w:t>
            </w:r>
            <w:r w:rsidR="00282E54" w:rsidRPr="00282E54">
              <w:rPr>
                <w:rFonts w:ascii="Arial" w:eastAsia="Times New Roman" w:hAnsi="Arial" w:cs="Arial"/>
                <w:b/>
                <w:bCs/>
                <w:sz w:val="20"/>
                <w:szCs w:val="20"/>
                <w:lang w:eastAsia="hr-HR"/>
              </w:rPr>
              <w:t xml:space="preserve"> kandidata.</w:t>
            </w:r>
          </w:p>
          <w:p w:rsidR="00282E54" w:rsidRPr="00282E54" w:rsidRDefault="00282E54" w:rsidP="003E0D4A">
            <w:pPr>
              <w:spacing w:after="0" w:line="240" w:lineRule="auto"/>
              <w:jc w:val="both"/>
              <w:rPr>
                <w:rFonts w:ascii="Arial" w:eastAsia="Times New Roman" w:hAnsi="Arial" w:cs="Arial"/>
                <w:b/>
                <w:bCs/>
                <w:sz w:val="20"/>
                <w:szCs w:val="20"/>
                <w:lang w:eastAsia="hr-HR"/>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 xml:space="preserve">U radu je potrebno strukurirati troškove izrade po aktivnostim plana. Tijekom postupka raspodjele potrebno je usporediti opise stavki i aktivnosti kako bi se postigla točna podudarnost opisanih radova u troškovniku. </w:t>
            </w:r>
          </w:p>
          <w:p w:rsidR="003E0D4A" w:rsidRPr="00547934" w:rsidRDefault="003E0D4A" w:rsidP="00FB1B42">
            <w:pPr>
              <w:spacing w:after="0" w:line="276" w:lineRule="auto"/>
              <w:jc w:val="both"/>
              <w:rPr>
                <w:rFonts w:ascii="Arial" w:eastAsia="Calibri" w:hAnsi="Arial" w:cs="Arial"/>
                <w:sz w:val="20"/>
                <w:szCs w:val="20"/>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56501E" w:rsidRDefault="0056501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Ante Akrap</w:t>
            </w:r>
          </w:p>
          <w:p w:rsidR="0056501E" w:rsidRDefault="0056501E" w:rsidP="00FB1B42">
            <w:pPr>
              <w:spacing w:after="0" w:line="240" w:lineRule="auto"/>
              <w:rPr>
                <w:rFonts w:ascii="Arial" w:eastAsia="Times New Roman" w:hAnsi="Arial" w:cs="Arial"/>
                <w:b/>
                <w:sz w:val="20"/>
                <w:szCs w:val="20"/>
                <w:lang w:eastAsia="hr-HR"/>
              </w:rPr>
            </w:pPr>
          </w:p>
          <w:p w:rsidR="0056501E" w:rsidRDefault="0056501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Toni Draženović</w:t>
            </w:r>
          </w:p>
          <w:p w:rsidR="0056501E" w:rsidRDefault="0056501E" w:rsidP="00FB1B42">
            <w:pPr>
              <w:spacing w:after="0" w:line="240" w:lineRule="auto"/>
              <w:rPr>
                <w:rFonts w:ascii="Arial" w:eastAsia="Times New Roman" w:hAnsi="Arial" w:cs="Arial"/>
                <w:b/>
                <w:sz w:val="20"/>
                <w:szCs w:val="20"/>
                <w:lang w:eastAsia="hr-HR"/>
              </w:rPr>
            </w:pPr>
          </w:p>
          <w:p w:rsidR="0056501E" w:rsidRPr="00547934" w:rsidRDefault="0056501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Matko Baloković</w:t>
            </w: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UPRAVLJANJE KVALITETOM  A.5.5.</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izv.prof.dr.sc. Z. Dolaček-Alduk</w:t>
            </w: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FB1B42" w:rsidRDefault="00FB1B42" w:rsidP="00FB1B42">
            <w:pPr>
              <w:spacing w:after="0" w:line="240" w:lineRule="auto"/>
              <w:jc w:val="both"/>
              <w:rPr>
                <w:rFonts w:ascii="Arial" w:eastAsia="Times New Roman" w:hAnsi="Arial" w:cs="Arial"/>
                <w:sz w:val="20"/>
                <w:szCs w:val="20"/>
                <w:lang w:val="pl-PL" w:eastAsia="hr-HR"/>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PROGRAM KONTROLE I OSIGURANJA KVALITETE</w:t>
            </w:r>
          </w:p>
          <w:p w:rsidR="003E0D4A" w:rsidRPr="003E0D4A" w:rsidRDefault="003E0D4A" w:rsidP="003E0D4A">
            <w:pPr>
              <w:spacing w:after="0" w:line="240" w:lineRule="auto"/>
              <w:jc w:val="both"/>
              <w:rPr>
                <w:rFonts w:ascii="Arial" w:eastAsia="Times New Roman" w:hAnsi="Arial" w:cs="Arial"/>
                <w:bCs/>
                <w:sz w:val="20"/>
                <w:szCs w:val="20"/>
                <w:lang w:eastAsia="hr-HR"/>
              </w:rPr>
            </w:pPr>
          </w:p>
          <w:p w:rsidR="003E0D4A" w:rsidRPr="003E0D4A" w:rsidRDefault="003E0D4A" w:rsidP="003E0D4A">
            <w:pPr>
              <w:spacing w:after="0" w:line="240" w:lineRule="auto"/>
              <w:jc w:val="both"/>
              <w:rPr>
                <w:rFonts w:ascii="Arial" w:eastAsia="Calibri" w:hAnsi="Arial" w:cs="Arial"/>
                <w:sz w:val="20"/>
                <w:szCs w:val="20"/>
              </w:rPr>
            </w:pPr>
            <w:r w:rsidRPr="003E0D4A">
              <w:rPr>
                <w:rFonts w:ascii="Arial" w:eastAsia="Times New Roman" w:hAnsi="Arial" w:cs="Arial"/>
                <w:bCs/>
                <w:sz w:val="20"/>
                <w:szCs w:val="20"/>
                <w:lang w:eastAsia="hr-HR"/>
              </w:rPr>
              <w:t>U radu je potrebno analizirati zakonodavni okvir koji definira sadržaj programa kontrole i osiguranja kvalitete kao sastavnog dijela glavnog projekta. Za zadanu građevinu potrebno je izraditi program kontrole i osiguranja kvalitete.</w:t>
            </w:r>
          </w:p>
          <w:p w:rsidR="003E0D4A" w:rsidRPr="00547934" w:rsidRDefault="003E0D4A" w:rsidP="00FB1B42">
            <w:pPr>
              <w:spacing w:after="0" w:line="240" w:lineRule="auto"/>
              <w:jc w:val="both"/>
              <w:rPr>
                <w:rFonts w:ascii="Arial" w:eastAsia="Times New Roman" w:hAnsi="Arial" w:cs="Arial"/>
                <w:sz w:val="20"/>
                <w:szCs w:val="20"/>
                <w:lang w:val="pl-PL" w:eastAsia="hr-HR"/>
              </w:rPr>
            </w:pPr>
          </w:p>
        </w:tc>
        <w:tc>
          <w:tcPr>
            <w:tcW w:w="2185" w:type="dxa"/>
          </w:tcPr>
          <w:p w:rsidR="00FB1B42" w:rsidRDefault="00FB1B42" w:rsidP="00FB1B42">
            <w:pPr>
              <w:spacing w:after="0" w:line="240" w:lineRule="auto"/>
              <w:rPr>
                <w:rFonts w:ascii="Arial" w:eastAsia="Times New Roman" w:hAnsi="Arial" w:cs="Arial"/>
                <w:b/>
                <w:color w:val="FF0000"/>
                <w:sz w:val="20"/>
                <w:szCs w:val="20"/>
                <w:lang w:eastAsia="hr-HR"/>
              </w:rPr>
            </w:pPr>
          </w:p>
          <w:p w:rsidR="000D3D07" w:rsidRPr="000D3D07" w:rsidRDefault="000D3D07" w:rsidP="00FB1B42">
            <w:pPr>
              <w:spacing w:after="0" w:line="240" w:lineRule="auto"/>
              <w:rPr>
                <w:rFonts w:ascii="Arial" w:eastAsia="Times New Roman" w:hAnsi="Arial" w:cs="Arial"/>
                <w:b/>
                <w:sz w:val="20"/>
                <w:szCs w:val="20"/>
                <w:lang w:eastAsia="hr-HR"/>
              </w:rPr>
            </w:pPr>
            <w:r w:rsidRPr="000D3D07">
              <w:rPr>
                <w:rFonts w:ascii="Arial" w:eastAsia="Times New Roman" w:hAnsi="Arial" w:cs="Arial"/>
                <w:b/>
                <w:sz w:val="20"/>
                <w:szCs w:val="20"/>
                <w:lang w:eastAsia="hr-HR"/>
              </w:rPr>
              <w:t>David Herceg</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76" w:lineRule="auto"/>
              <w:jc w:val="both"/>
              <w:rPr>
                <w:rFonts w:ascii="Arial" w:eastAsia="Times New Roman" w:hAnsi="Arial" w:cs="Arial"/>
                <w:sz w:val="20"/>
                <w:szCs w:val="20"/>
                <w:lang w:val="pl-PL" w:eastAsia="hr-HR"/>
              </w:rPr>
            </w:pPr>
          </w:p>
          <w:p w:rsidR="00142F0C" w:rsidRPr="00142F0C" w:rsidRDefault="00142F0C" w:rsidP="00142F0C">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DOKUMENTACIJA SUSTAVA UPRAVLJANJA KVALITETOM U GRAĐEVINSKOM PROJEKTU</w:t>
            </w:r>
          </w:p>
          <w:p w:rsidR="00142F0C" w:rsidRPr="00142F0C" w:rsidRDefault="00142F0C" w:rsidP="00142F0C">
            <w:pPr>
              <w:spacing w:after="0" w:line="240" w:lineRule="auto"/>
              <w:jc w:val="both"/>
              <w:rPr>
                <w:rFonts w:ascii="Arial" w:eastAsia="Times New Roman" w:hAnsi="Arial" w:cs="Arial"/>
                <w:bCs/>
                <w:sz w:val="20"/>
                <w:szCs w:val="20"/>
                <w:lang w:eastAsia="hr-HR"/>
              </w:rPr>
            </w:pPr>
          </w:p>
          <w:p w:rsidR="00142F0C" w:rsidRPr="00142F0C" w:rsidRDefault="00142F0C" w:rsidP="00142F0C">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U radu je potrebno definirati aktivnosti, radnje i opseg dokumentacije sustava upravljanja kvalitetom. Za zadanu građevinu potrebno je definirati uvjete kvalitete i izraditi plan kvalitete izvođenja AB radova.</w:t>
            </w:r>
          </w:p>
          <w:p w:rsidR="00142F0C" w:rsidRPr="00142F0C" w:rsidRDefault="00142F0C" w:rsidP="00FB1B42">
            <w:pPr>
              <w:spacing w:after="0" w:line="276" w:lineRule="auto"/>
              <w:jc w:val="both"/>
              <w:rPr>
                <w:rFonts w:ascii="Arial" w:eastAsia="Times New Roman" w:hAnsi="Arial" w:cs="Arial"/>
                <w:sz w:val="20"/>
                <w:szCs w:val="20"/>
                <w:lang w:eastAsia="hr-HR"/>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color w:val="FF0000"/>
                <w:sz w:val="20"/>
                <w:szCs w:val="20"/>
                <w:lang w:eastAsia="hr-HR"/>
              </w:rPr>
            </w:pPr>
          </w:p>
          <w:p w:rsidR="000D3D07" w:rsidRPr="000D3D07" w:rsidRDefault="000D3D07" w:rsidP="00FB1B42">
            <w:pPr>
              <w:spacing w:after="0" w:line="240" w:lineRule="auto"/>
              <w:rPr>
                <w:rFonts w:ascii="Arial" w:eastAsia="Times New Roman" w:hAnsi="Arial" w:cs="Arial"/>
                <w:b/>
                <w:sz w:val="20"/>
                <w:szCs w:val="20"/>
                <w:lang w:eastAsia="hr-HR"/>
              </w:rPr>
            </w:pPr>
            <w:r w:rsidRPr="000D3D07">
              <w:rPr>
                <w:rFonts w:ascii="Arial" w:eastAsia="Times New Roman" w:hAnsi="Arial" w:cs="Arial"/>
                <w:b/>
                <w:sz w:val="20"/>
                <w:szCs w:val="20"/>
                <w:lang w:eastAsia="hr-HR"/>
              </w:rPr>
              <w:t>Maja Stočko</w:t>
            </w:r>
          </w:p>
        </w:tc>
      </w:tr>
      <w:tr w:rsidR="00FB1B42" w:rsidRPr="00547934" w:rsidTr="00D366BF">
        <w:tc>
          <w:tcPr>
            <w:tcW w:w="7558" w:type="dxa"/>
            <w:tcBorders>
              <w:bottom w:val="single" w:sz="4" w:space="0" w:color="auto"/>
            </w:tcBorders>
          </w:tcPr>
          <w:p w:rsidR="00FB1B42" w:rsidRPr="00547934" w:rsidRDefault="00FB1B42" w:rsidP="00FB1B42">
            <w:pPr>
              <w:spacing w:after="0"/>
              <w:rPr>
                <w:rFonts w:ascii="Arial" w:eastAsia="Calibri" w:hAnsi="Arial" w:cs="Arial"/>
                <w:sz w:val="20"/>
                <w:szCs w:val="20"/>
              </w:rPr>
            </w:pPr>
          </w:p>
          <w:p w:rsidR="00FB1B42" w:rsidRPr="00547934" w:rsidRDefault="00FB1B42" w:rsidP="00FB1B42">
            <w:pPr>
              <w:spacing w:after="0"/>
              <w:rPr>
                <w:rFonts w:ascii="Arial" w:eastAsia="Calibri" w:hAnsi="Arial" w:cs="Arial"/>
                <w:sz w:val="20"/>
                <w:szCs w:val="20"/>
              </w:rPr>
            </w:pPr>
            <w:r w:rsidRPr="00547934">
              <w:rPr>
                <w:rFonts w:ascii="Arial" w:eastAsia="Calibri" w:hAnsi="Arial" w:cs="Arial"/>
                <w:sz w:val="20"/>
                <w:szCs w:val="20"/>
              </w:rPr>
              <w:t>Tema 3</w:t>
            </w:r>
          </w:p>
          <w:p w:rsidR="00FB1B42" w:rsidRPr="00142F0C" w:rsidRDefault="00FB1B42" w:rsidP="00142F0C">
            <w:pPr>
              <w:spacing w:after="0"/>
              <w:jc w:val="both"/>
              <w:rPr>
                <w:rFonts w:ascii="Arial" w:eastAsia="Calibri" w:hAnsi="Arial" w:cs="Arial"/>
                <w:sz w:val="20"/>
                <w:szCs w:val="20"/>
              </w:rPr>
            </w:pPr>
          </w:p>
          <w:p w:rsidR="00142F0C" w:rsidRPr="00142F0C" w:rsidRDefault="00142F0C" w:rsidP="00142F0C">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KONTROLA I ISPITIVANJE KVALITETE – PLANOVI UZORKOVANJA</w:t>
            </w:r>
          </w:p>
          <w:p w:rsidR="00142F0C" w:rsidRPr="00142F0C" w:rsidRDefault="00142F0C" w:rsidP="00142F0C">
            <w:pPr>
              <w:spacing w:after="0" w:line="240" w:lineRule="auto"/>
              <w:jc w:val="both"/>
              <w:rPr>
                <w:rFonts w:ascii="Arial" w:eastAsia="Times New Roman" w:hAnsi="Arial" w:cs="Arial"/>
                <w:bCs/>
                <w:sz w:val="20"/>
                <w:szCs w:val="20"/>
                <w:lang w:eastAsia="hr-HR"/>
              </w:rPr>
            </w:pPr>
          </w:p>
          <w:p w:rsidR="00142F0C" w:rsidRPr="00142F0C" w:rsidRDefault="00142F0C" w:rsidP="00142F0C">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U radu je potrebno prikazati sustav ocjene sukladnosti tlačne čvrstoće betona razvijenog na temelju AOQL (</w:t>
            </w:r>
            <w:r w:rsidRPr="00142F0C">
              <w:rPr>
                <w:rFonts w:ascii="Arial" w:eastAsia="Times New Roman" w:hAnsi="Arial" w:cs="Arial"/>
                <w:bCs/>
                <w:i/>
                <w:sz w:val="20"/>
                <w:szCs w:val="20"/>
                <w:lang w:eastAsia="hr-HR"/>
              </w:rPr>
              <w:t>Average Outgoring Quality Limit</w:t>
            </w:r>
            <w:r w:rsidRPr="00142F0C">
              <w:rPr>
                <w:rFonts w:ascii="Arial" w:eastAsia="Times New Roman" w:hAnsi="Arial" w:cs="Arial"/>
                <w:bCs/>
                <w:sz w:val="20"/>
                <w:szCs w:val="20"/>
                <w:lang w:eastAsia="hr-HR"/>
              </w:rPr>
              <w:t>) koncepta.</w:t>
            </w:r>
          </w:p>
          <w:p w:rsidR="00142F0C" w:rsidRPr="00547934" w:rsidRDefault="00142F0C" w:rsidP="00FB1B42">
            <w:pPr>
              <w:spacing w:after="0"/>
              <w:jc w:val="both"/>
              <w:rPr>
                <w:rFonts w:ascii="Arial" w:eastAsia="Calibri" w:hAnsi="Arial" w:cs="Arial"/>
                <w:sz w:val="20"/>
                <w:szCs w:val="20"/>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rPr>
                <w:rFonts w:ascii="Arial" w:eastAsia="Calibri" w:hAnsi="Arial" w:cs="Arial"/>
                <w:sz w:val="20"/>
                <w:szCs w:val="20"/>
              </w:rPr>
            </w:pPr>
          </w:p>
          <w:p w:rsidR="00FB1B42" w:rsidRPr="00547934" w:rsidRDefault="00FB1B42" w:rsidP="00FB1B42">
            <w:pPr>
              <w:spacing w:after="0"/>
              <w:rPr>
                <w:rFonts w:ascii="Arial" w:eastAsia="Calibri" w:hAnsi="Arial" w:cs="Arial"/>
                <w:sz w:val="20"/>
                <w:szCs w:val="20"/>
              </w:rPr>
            </w:pPr>
            <w:r w:rsidRPr="00547934">
              <w:rPr>
                <w:rFonts w:ascii="Arial" w:eastAsia="Calibri" w:hAnsi="Arial" w:cs="Arial"/>
                <w:sz w:val="20"/>
                <w:szCs w:val="20"/>
              </w:rPr>
              <w:t>Tema 4</w:t>
            </w:r>
          </w:p>
          <w:p w:rsidR="00FB1B42" w:rsidRPr="00547934" w:rsidRDefault="00FB1B42" w:rsidP="00FB1B42">
            <w:pPr>
              <w:spacing w:after="0"/>
              <w:jc w:val="both"/>
              <w:rPr>
                <w:rFonts w:ascii="Arial" w:eastAsia="Calibri" w:hAnsi="Arial" w:cs="Arial"/>
                <w:sz w:val="20"/>
                <w:szCs w:val="20"/>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PROCESI PLANIRANJA I KONTROLE GRAĐENJA    A.5.6.</w:t>
            </w:r>
          </w:p>
        </w:tc>
        <w:tc>
          <w:tcPr>
            <w:tcW w:w="2185" w:type="dxa"/>
            <w:shd w:val="clear" w:color="auto" w:fill="D9D9D9"/>
          </w:tcPr>
          <w:p w:rsidR="00FB1B42"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doc.dr.sc. M. Galić</w:t>
            </w:r>
          </w:p>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3422FE" w:rsidRPr="000626CA" w:rsidRDefault="003422FE" w:rsidP="003422FE">
            <w:pPr>
              <w:spacing w:after="0" w:line="240" w:lineRule="auto"/>
              <w:rPr>
                <w:rFonts w:ascii="Arial" w:eastAsia="Times New Roman" w:hAnsi="Arial" w:cs="Arial"/>
                <w:sz w:val="20"/>
                <w:szCs w:val="20"/>
                <w:lang w:eastAsia="hr-HR"/>
              </w:rPr>
            </w:pPr>
          </w:p>
          <w:p w:rsidR="003422FE" w:rsidRDefault="003422FE" w:rsidP="003422FE">
            <w:pPr>
              <w:spacing w:after="0" w:line="240" w:lineRule="auto"/>
              <w:rPr>
                <w:rFonts w:ascii="Arial" w:eastAsia="Times New Roman" w:hAnsi="Arial" w:cs="Arial"/>
                <w:sz w:val="20"/>
                <w:szCs w:val="20"/>
                <w:lang w:eastAsia="hr-HR"/>
              </w:rPr>
            </w:pPr>
            <w:r w:rsidRPr="000626CA">
              <w:rPr>
                <w:rFonts w:ascii="Arial" w:eastAsia="Times New Roman" w:hAnsi="Arial" w:cs="Arial"/>
                <w:sz w:val="20"/>
                <w:szCs w:val="20"/>
                <w:lang w:eastAsia="hr-HR"/>
              </w:rPr>
              <w:t>IZRADA POČETNOG PLANA IZGRADNJE DIONICE PROMETNICE</w:t>
            </w:r>
          </w:p>
          <w:p w:rsidR="003422FE" w:rsidRPr="000626CA" w:rsidRDefault="003422FE" w:rsidP="003422FE">
            <w:pPr>
              <w:spacing w:after="0" w:line="240" w:lineRule="auto"/>
              <w:rPr>
                <w:rFonts w:ascii="Arial" w:eastAsia="Times New Roman" w:hAnsi="Arial" w:cs="Arial"/>
                <w:sz w:val="20"/>
                <w:szCs w:val="20"/>
                <w:lang w:eastAsia="hr-HR"/>
              </w:rPr>
            </w:pPr>
          </w:p>
          <w:p w:rsidR="003422FE" w:rsidRPr="00A311CA" w:rsidRDefault="003422FE" w:rsidP="003422FE">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Komentorica: izv.prof.dr.sc. I. Barišić</w:t>
            </w:r>
          </w:p>
          <w:p w:rsidR="003422FE" w:rsidRPr="000626CA" w:rsidRDefault="003422FE" w:rsidP="003422FE">
            <w:pPr>
              <w:spacing w:after="0" w:line="240" w:lineRule="auto"/>
              <w:rPr>
                <w:rFonts w:ascii="Arial" w:eastAsia="Times New Roman" w:hAnsi="Arial" w:cs="Arial"/>
                <w:sz w:val="20"/>
                <w:szCs w:val="20"/>
                <w:lang w:eastAsia="hr-HR"/>
              </w:rPr>
            </w:pPr>
          </w:p>
          <w:p w:rsidR="003422FE" w:rsidRDefault="003422FE" w:rsidP="003422FE">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 xml:space="preserve">Za zadanu dionicu </w:t>
            </w:r>
            <w:r>
              <w:rPr>
                <w:rFonts w:ascii="Arial" w:eastAsia="Times New Roman" w:hAnsi="Arial" w:cs="Arial"/>
                <w:sz w:val="20"/>
                <w:szCs w:val="20"/>
                <w:lang w:eastAsia="hr-HR"/>
              </w:rPr>
              <w:t xml:space="preserve">i pripadajuću tehničku dokumentaciju </w:t>
            </w:r>
            <w:r w:rsidRPr="000626CA">
              <w:rPr>
                <w:rFonts w:ascii="Arial" w:eastAsia="Times New Roman" w:hAnsi="Arial" w:cs="Arial"/>
                <w:sz w:val="20"/>
                <w:szCs w:val="20"/>
                <w:lang w:eastAsia="hr-HR"/>
              </w:rPr>
              <w:t>prometnice potrebno je izraditi početni plan izgradnje. Zadanu dionicu potrebno je strukturno raščlaniti na manje, lakše upravljive logičke cjeline te za iste odrediti potrebnu tehnologiju za izgradnju. Plan je potrebno izraditi u obliku ortogonalnog plana i gantograma te napraviti analizu i usporedbu oba prikaza plana.</w:t>
            </w:r>
          </w:p>
          <w:p w:rsidR="003422FE" w:rsidRPr="00547934" w:rsidRDefault="003422FE" w:rsidP="003422FE">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sz w:val="20"/>
                <w:szCs w:val="20"/>
                <w:lang w:eastAsia="hr-HR"/>
              </w:rPr>
            </w:pPr>
          </w:p>
          <w:p w:rsidR="000D3D07" w:rsidRPr="00547934" w:rsidRDefault="000D3D07"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Stjepan Horvat</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40" w:lineRule="auto"/>
              <w:jc w:val="both"/>
              <w:rPr>
                <w:rFonts w:ascii="Times New Roman" w:eastAsia="Calibri" w:hAnsi="Times New Roman" w:cs="Times New Roman"/>
                <w:sz w:val="20"/>
                <w:szCs w:val="20"/>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PRIMJENA PERT TEHNIKE PLANIRANJA I TEORIJE VJEROJATNOSTI ZA ANALIZU VIŠE-SCENARIJSKOG PLANIRANJA </w:t>
            </w:r>
          </w:p>
          <w:p w:rsidR="005633EF" w:rsidRDefault="005633EF" w:rsidP="005633EF">
            <w:pPr>
              <w:spacing w:after="0" w:line="240" w:lineRule="auto"/>
              <w:jc w:val="both"/>
              <w:rPr>
                <w:rFonts w:ascii="Arial" w:eastAsia="Times New Roman" w:hAnsi="Arial" w:cs="Arial"/>
                <w:sz w:val="20"/>
                <w:szCs w:val="20"/>
                <w:lang w:eastAsia="hr-HR"/>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razvoja i dostignuća PERT tehnike planiranja građevinskih projekata. Za zadane podloge građevinskog projekta, potrebno je napraviti analizu vjerojatnosti više izvedivih scenarija planova izgradnje zadane građevine.</w:t>
            </w:r>
          </w:p>
          <w:p w:rsidR="005633EF" w:rsidRPr="00547934" w:rsidRDefault="005633EF" w:rsidP="005633EF">
            <w:pPr>
              <w:spacing w:after="0" w:line="240" w:lineRule="auto"/>
              <w:jc w:val="both"/>
              <w:rPr>
                <w:rFonts w:ascii="Times New Roman" w:eastAsia="Calibri" w:hAnsi="Times New Roman" w:cs="Times New Roman"/>
                <w:sz w:val="20"/>
                <w:szCs w:val="20"/>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sz w:val="20"/>
                <w:szCs w:val="20"/>
                <w:lang w:eastAsia="hr-HR"/>
              </w:rPr>
            </w:pPr>
          </w:p>
          <w:p w:rsidR="000D3D07" w:rsidRPr="00547934" w:rsidRDefault="000D3D07"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Matea Džambo</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FB1B42" w:rsidRDefault="00FB1B42" w:rsidP="00FB1B42">
            <w:pPr>
              <w:spacing w:after="0" w:line="240" w:lineRule="auto"/>
              <w:jc w:val="both"/>
              <w:rPr>
                <w:rFonts w:eastAsia="Calibri" w:cs="Arial"/>
                <w:iCs/>
                <w:sz w:val="20"/>
                <w:szCs w:val="20"/>
              </w:rPr>
            </w:pPr>
          </w:p>
          <w:p w:rsidR="005633EF" w:rsidRDefault="005633EF" w:rsidP="005633E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PRIMJENA METODE PLANIRANJA KRITIČNOG LANCA </w:t>
            </w:r>
          </w:p>
          <w:p w:rsidR="005633EF" w:rsidRDefault="005633EF" w:rsidP="005633EF">
            <w:pPr>
              <w:spacing w:after="0" w:line="240" w:lineRule="auto"/>
              <w:rPr>
                <w:rFonts w:ascii="Arial" w:eastAsia="Times New Roman" w:hAnsi="Arial" w:cs="Arial"/>
                <w:sz w:val="20"/>
                <w:szCs w:val="20"/>
                <w:lang w:eastAsia="hr-HR"/>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razvoja i dostignuća metoda planiranja kritičnog lanca. Za zadan građevinski projekt potrebno je napraviti plan izgradnje spomenutom metodom te izraditi analizu prednosti i mana u usporedbi s metodom narednih aktivnosti.</w:t>
            </w:r>
          </w:p>
          <w:p w:rsidR="005633EF" w:rsidRPr="00547934" w:rsidRDefault="005633EF" w:rsidP="005633EF">
            <w:pPr>
              <w:spacing w:after="0" w:line="240" w:lineRule="auto"/>
              <w:jc w:val="both"/>
              <w:rPr>
                <w:rFonts w:eastAsia="Calibri" w:cs="Arial"/>
                <w:iCs/>
                <w:sz w:val="20"/>
                <w:szCs w:val="20"/>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sz w:val="20"/>
                <w:szCs w:val="20"/>
                <w:lang w:eastAsia="hr-HR"/>
              </w:rPr>
            </w:pPr>
          </w:p>
          <w:p w:rsidR="000D3D07" w:rsidRPr="00547934" w:rsidRDefault="00740AB8"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Nina Krljar</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4</w:t>
            </w:r>
          </w:p>
          <w:p w:rsidR="00FB1B42" w:rsidRDefault="00FB1B42" w:rsidP="00FB1B42">
            <w:pPr>
              <w:spacing w:after="0" w:line="240" w:lineRule="auto"/>
              <w:jc w:val="both"/>
              <w:rPr>
                <w:rFonts w:ascii="Arial" w:eastAsia="Times New Roman" w:hAnsi="Arial" w:cs="Arial"/>
                <w:sz w:val="20"/>
                <w:szCs w:val="20"/>
                <w:lang w:eastAsia="hr-HR"/>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KONTROLA GRAĐENJA POMOĆU DIGITALNIH TEHNOLOGIJA MONITORINGA GRADILIŠTA</w:t>
            </w:r>
          </w:p>
          <w:p w:rsidR="005633EF" w:rsidRDefault="005633EF" w:rsidP="005633EF">
            <w:pPr>
              <w:spacing w:after="0" w:line="240" w:lineRule="auto"/>
              <w:jc w:val="both"/>
              <w:rPr>
                <w:rFonts w:ascii="Arial" w:eastAsia="Times New Roman" w:hAnsi="Arial" w:cs="Arial"/>
                <w:sz w:val="20"/>
                <w:szCs w:val="20"/>
                <w:lang w:eastAsia="hr-HR"/>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stanja razvoja i dostignuća tehnologija za digitalnu kontrolu i monitoring gradilišta. Na zadanom gradilištu kandidat će sudjelovati u snimanju gradilišta diskretno pomoću bespilotne letjelice (drona) i kontinuiranog snimanja pomoću kamera te će samostalno pripremati podatke za izradu i ažuriranje planova izgradnje.</w:t>
            </w:r>
          </w:p>
          <w:p w:rsidR="005633EF" w:rsidRPr="00547934" w:rsidRDefault="005633EF" w:rsidP="005633EF">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sz w:val="20"/>
                <w:szCs w:val="20"/>
                <w:lang w:eastAsia="hr-HR"/>
              </w:rPr>
            </w:pPr>
          </w:p>
          <w:p w:rsidR="004C3C38" w:rsidRPr="00547934" w:rsidRDefault="004C3C38"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 Juričić</w:t>
            </w:r>
          </w:p>
        </w:tc>
      </w:tr>
      <w:tr w:rsidR="00FB1B42" w:rsidRPr="00547934" w:rsidTr="00D366BF">
        <w:tc>
          <w:tcPr>
            <w:tcW w:w="7558"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ODRŽAVANJE OBJEKATA  A.5.7.</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INTEGRIRANO PROJEKTIRANJE   A.5.8.</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FB1B42" w:rsidRDefault="00FB1B42"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r w:rsidRPr="00547934">
              <w:rPr>
                <w:rFonts w:ascii="Arial" w:eastAsia="Times New Roman" w:hAnsi="Arial" w:cs="Arial"/>
                <w:b/>
                <w:sz w:val="20"/>
                <w:szCs w:val="20"/>
                <w:lang w:val="pl-PL" w:eastAsia="hr-HR"/>
              </w:rPr>
              <w:t>izv.prof.dr.sc. Z. Dolaček-Alduk</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izv.prof.dr.sc.</w:t>
            </w:r>
            <w:r>
              <w:rPr>
                <w:rFonts w:ascii="Arial" w:eastAsia="Times New Roman" w:hAnsi="Arial" w:cs="Arial"/>
                <w:b/>
                <w:sz w:val="20"/>
                <w:szCs w:val="20"/>
                <w:lang w:val="pl-PL" w:eastAsia="hr-HR"/>
              </w:rPr>
              <w:t xml:space="preserve"> D. Stober</w:t>
            </w:r>
          </w:p>
        </w:tc>
      </w:tr>
      <w:tr w:rsidR="00FB1B42"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FB1B42" w:rsidRPr="0079761E" w:rsidRDefault="00FB1B42" w:rsidP="00FB1B42">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1</w:t>
            </w:r>
          </w:p>
          <w:p w:rsidR="00FB1B42" w:rsidRDefault="00FB1B42" w:rsidP="00FB1B42">
            <w:pPr>
              <w:spacing w:after="0" w:line="240" w:lineRule="auto"/>
              <w:rPr>
                <w:rFonts w:ascii="Arial" w:eastAsia="Times New Roman" w:hAnsi="Arial" w:cs="Arial"/>
                <w:b/>
                <w:sz w:val="20"/>
                <w:szCs w:val="20"/>
                <w:lang w:val="pl-PL" w:eastAsia="hr-HR"/>
              </w:rPr>
            </w:pPr>
          </w:p>
          <w:p w:rsidR="00334FF8" w:rsidRPr="00334FF8" w:rsidRDefault="00334FF8" w:rsidP="00334FF8">
            <w:pPr>
              <w:spacing w:after="0"/>
              <w:rPr>
                <w:rFonts w:ascii="Arial" w:eastAsia="Times New Roman" w:hAnsi="Arial" w:cs="Arial"/>
                <w:bCs/>
                <w:sz w:val="20"/>
                <w:szCs w:val="20"/>
                <w:lang w:eastAsia="hr-HR"/>
              </w:rPr>
            </w:pPr>
            <w:r w:rsidRPr="00334FF8">
              <w:rPr>
                <w:rFonts w:ascii="Arial" w:eastAsia="Times New Roman" w:hAnsi="Arial" w:cs="Arial"/>
                <w:bCs/>
                <w:sz w:val="20"/>
                <w:szCs w:val="20"/>
                <w:lang w:eastAsia="hr-HR"/>
              </w:rPr>
              <w:t>IZRADA KONSTRUKCIJSKOG MODELA ZGRADE U BIM OKRUŽENJU</w:t>
            </w:r>
          </w:p>
          <w:p w:rsidR="00900B57" w:rsidRPr="00900B57" w:rsidRDefault="00900B57" w:rsidP="00334FF8">
            <w:pPr>
              <w:spacing w:after="0"/>
              <w:rPr>
                <w:rFonts w:ascii="Arial" w:eastAsia="Times New Roman" w:hAnsi="Arial" w:cs="Arial"/>
                <w:b/>
                <w:bCs/>
                <w:sz w:val="20"/>
                <w:szCs w:val="20"/>
                <w:lang w:eastAsia="hr-HR"/>
              </w:rPr>
            </w:pPr>
          </w:p>
          <w:p w:rsidR="00334FF8" w:rsidRDefault="00334FF8" w:rsidP="00334FF8">
            <w:pPr>
              <w:spacing w:after="0" w:line="240" w:lineRule="auto"/>
              <w:jc w:val="both"/>
              <w:rPr>
                <w:rFonts w:ascii="Arial" w:eastAsia="Calibri" w:hAnsi="Arial" w:cs="Arial"/>
                <w:sz w:val="20"/>
                <w:szCs w:val="20"/>
              </w:rPr>
            </w:pPr>
            <w:r w:rsidRPr="00D66342">
              <w:rPr>
                <w:rFonts w:ascii="Arial" w:eastAsia="Calibri" w:hAnsi="Arial" w:cs="Arial"/>
                <w:sz w:val="20"/>
                <w:szCs w:val="20"/>
              </w:rPr>
              <w:t xml:space="preserve">U prvom dijelu rada </w:t>
            </w:r>
            <w:r>
              <w:rPr>
                <w:rFonts w:ascii="Arial" w:eastAsia="Calibri" w:hAnsi="Arial" w:cs="Arial"/>
                <w:sz w:val="20"/>
                <w:szCs w:val="20"/>
              </w:rPr>
              <w:t>potrebno je izraditi 5D BIM model</w:t>
            </w:r>
            <w:r w:rsidRPr="00D66342">
              <w:rPr>
                <w:rFonts w:ascii="Arial" w:eastAsia="Calibri" w:hAnsi="Arial" w:cs="Arial"/>
                <w:sz w:val="20"/>
                <w:szCs w:val="20"/>
              </w:rPr>
              <w:t xml:space="preserve"> odabrane zgrade koji pruža objektno orijentiran</w:t>
            </w:r>
            <w:r>
              <w:rPr>
                <w:rFonts w:ascii="Arial" w:eastAsia="Calibri" w:hAnsi="Arial" w:cs="Arial"/>
                <w:sz w:val="20"/>
                <w:szCs w:val="20"/>
              </w:rPr>
              <w:t>i</w:t>
            </w:r>
            <w:r w:rsidRPr="00D66342">
              <w:rPr>
                <w:rFonts w:ascii="Arial" w:eastAsia="Calibri" w:hAnsi="Arial" w:cs="Arial"/>
                <w:sz w:val="20"/>
                <w:szCs w:val="20"/>
              </w:rPr>
              <w:t xml:space="preserve"> digitaln</w:t>
            </w:r>
            <w:r>
              <w:rPr>
                <w:rFonts w:ascii="Arial" w:eastAsia="Calibri" w:hAnsi="Arial" w:cs="Arial"/>
                <w:sz w:val="20"/>
                <w:szCs w:val="20"/>
              </w:rPr>
              <w:t>i</w:t>
            </w:r>
            <w:r w:rsidRPr="00D66342">
              <w:rPr>
                <w:rFonts w:ascii="Arial" w:eastAsia="Calibri" w:hAnsi="Arial" w:cs="Arial"/>
                <w:sz w:val="20"/>
                <w:szCs w:val="20"/>
              </w:rPr>
              <w:t xml:space="preserve"> prikaz i omogućuje daljnje analize modela i simulacije npr. procesa građenja, uređenja gradilišta, rasporeda resursa. U drugom dijelu rada </w:t>
            </w:r>
            <w:r>
              <w:rPr>
                <w:rFonts w:ascii="Arial" w:eastAsia="Calibri" w:hAnsi="Arial" w:cs="Arial"/>
                <w:sz w:val="20"/>
                <w:szCs w:val="20"/>
              </w:rPr>
              <w:t>potrebno je istražiti</w:t>
            </w:r>
            <w:r w:rsidRPr="00D66342">
              <w:rPr>
                <w:rFonts w:ascii="Arial" w:eastAsia="Calibri" w:hAnsi="Arial" w:cs="Arial"/>
                <w:sz w:val="20"/>
                <w:szCs w:val="20"/>
              </w:rPr>
              <w:t xml:space="preserve"> kvalitet</w:t>
            </w:r>
            <w:r>
              <w:rPr>
                <w:rFonts w:ascii="Arial" w:eastAsia="Calibri" w:hAnsi="Arial" w:cs="Arial"/>
                <w:sz w:val="20"/>
                <w:szCs w:val="20"/>
              </w:rPr>
              <w:t>u</w:t>
            </w:r>
            <w:r w:rsidRPr="00D66342">
              <w:rPr>
                <w:rFonts w:ascii="Arial" w:eastAsia="Calibri" w:hAnsi="Arial" w:cs="Arial"/>
                <w:sz w:val="20"/>
                <w:szCs w:val="20"/>
              </w:rPr>
              <w:t xml:space="preserve"> prijenosa </w:t>
            </w:r>
            <w:r>
              <w:rPr>
                <w:rFonts w:ascii="Arial" w:eastAsia="Calibri" w:hAnsi="Arial" w:cs="Arial"/>
                <w:sz w:val="20"/>
                <w:szCs w:val="20"/>
              </w:rPr>
              <w:t>podataka</w:t>
            </w:r>
            <w:r w:rsidRPr="00D66342">
              <w:rPr>
                <w:rFonts w:ascii="Arial" w:eastAsia="Calibri" w:hAnsi="Arial" w:cs="Arial"/>
                <w:sz w:val="20"/>
                <w:szCs w:val="20"/>
              </w:rPr>
              <w:t xml:space="preserve"> iz informacijskog modela u konstrukcijski model putem neizravne veze u obliku IFC formata datoteke. Na osnovu prikupljenih podataka o kvaliteti prijenosa informacija između informacijskog i konstrukcijskog računalnog programa donijet će se zaključci o mogućnostima korištenja BIM modela kod proračuna konstrukcija te njezinim pogodnostima i nedostatcima.</w:t>
            </w:r>
          </w:p>
          <w:p w:rsidR="00334FF8" w:rsidRPr="00547934" w:rsidRDefault="00334FF8" w:rsidP="00334FF8">
            <w:pPr>
              <w:spacing w:after="0" w:line="240" w:lineRule="auto"/>
              <w:jc w:val="both"/>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334FF8">
            <w:pPr>
              <w:rPr>
                <w:rFonts w:ascii="Arial" w:eastAsia="Times New Roman" w:hAnsi="Arial" w:cs="Arial"/>
                <w:b/>
                <w:sz w:val="20"/>
                <w:szCs w:val="20"/>
                <w:lang w:val="pl-PL" w:eastAsia="hr-HR"/>
              </w:rPr>
            </w:pPr>
          </w:p>
          <w:p w:rsidR="00B63DC3" w:rsidRDefault="00B63DC3" w:rsidP="00334FF8">
            <w:pPr>
              <w:rPr>
                <w:rFonts w:ascii="Arial" w:eastAsia="Times New Roman" w:hAnsi="Arial" w:cs="Arial"/>
                <w:b/>
                <w:sz w:val="20"/>
                <w:szCs w:val="20"/>
                <w:lang w:val="pl-PL" w:eastAsia="hr-HR"/>
              </w:rPr>
            </w:pPr>
            <w:r>
              <w:rPr>
                <w:rFonts w:ascii="Arial" w:eastAsia="Times New Roman" w:hAnsi="Arial" w:cs="Arial"/>
                <w:b/>
                <w:sz w:val="20"/>
                <w:szCs w:val="20"/>
                <w:lang w:val="pl-PL" w:eastAsia="hr-HR"/>
              </w:rPr>
              <w:lastRenderedPageBreak/>
              <w:t>Matija Bičvić</w:t>
            </w:r>
          </w:p>
        </w:tc>
      </w:tr>
      <w:tr w:rsidR="00FB1B42"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79761E" w:rsidRDefault="00FB1B42" w:rsidP="00FB1B42">
            <w:pPr>
              <w:spacing w:after="0" w:line="240" w:lineRule="auto"/>
              <w:rPr>
                <w:rFonts w:ascii="Arial" w:eastAsia="Times New Roman" w:hAnsi="Arial" w:cs="Arial"/>
                <w:sz w:val="20"/>
                <w:szCs w:val="20"/>
                <w:lang w:val="pl-PL" w:eastAsia="hr-HR"/>
              </w:rPr>
            </w:pPr>
          </w:p>
          <w:p w:rsidR="00FB1B42" w:rsidRPr="0079761E" w:rsidRDefault="00FB1B42" w:rsidP="00FB1B42">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2</w:t>
            </w:r>
          </w:p>
          <w:p w:rsidR="00FB1B42" w:rsidRDefault="00FB1B42" w:rsidP="00FB1B42">
            <w:pPr>
              <w:spacing w:after="0" w:line="240" w:lineRule="auto"/>
              <w:rPr>
                <w:rFonts w:ascii="Arial" w:eastAsia="Times New Roman" w:hAnsi="Arial" w:cs="Arial"/>
                <w:sz w:val="20"/>
                <w:szCs w:val="20"/>
                <w:lang w:val="pl-PL" w:eastAsia="hr-HR"/>
              </w:rPr>
            </w:pPr>
          </w:p>
          <w:p w:rsidR="00334FF8" w:rsidRPr="00334FF8" w:rsidRDefault="00334FF8" w:rsidP="00334FF8">
            <w:pPr>
              <w:spacing w:after="0" w:line="240" w:lineRule="auto"/>
              <w:jc w:val="both"/>
              <w:rPr>
                <w:rFonts w:ascii="Arial" w:eastAsia="Times New Roman" w:hAnsi="Arial" w:cs="Arial"/>
                <w:bCs/>
                <w:sz w:val="20"/>
                <w:szCs w:val="20"/>
                <w:lang w:eastAsia="hr-HR"/>
              </w:rPr>
            </w:pPr>
            <w:r w:rsidRPr="00334FF8">
              <w:rPr>
                <w:rFonts w:ascii="Arial" w:eastAsia="Times New Roman" w:hAnsi="Arial" w:cs="Arial"/>
                <w:bCs/>
                <w:sz w:val="20"/>
                <w:szCs w:val="20"/>
                <w:lang w:eastAsia="hr-HR"/>
              </w:rPr>
              <w:t>KONCIPIRANJE PODATAKA BIM MODELA STAMBENOG NASELJA ZA PODRŠKU UPRAVLJANJU URBANOM CJELINOM – PRIMJER NASELJA BATA VILLE, BOROVO NASELJE</w:t>
            </w:r>
          </w:p>
          <w:p w:rsidR="00334FF8" w:rsidRDefault="00334FF8" w:rsidP="00334FF8">
            <w:pPr>
              <w:spacing w:after="0" w:line="240" w:lineRule="auto"/>
              <w:rPr>
                <w:rFonts w:ascii="Arial" w:eastAsia="Times New Roman" w:hAnsi="Arial" w:cs="Arial"/>
                <w:bCs/>
                <w:sz w:val="20"/>
                <w:szCs w:val="20"/>
                <w:lang w:eastAsia="hr-HR"/>
              </w:rPr>
            </w:pPr>
          </w:p>
          <w:p w:rsidR="00900B57" w:rsidRDefault="00900B57" w:rsidP="00334FF8">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Komentorica: doc.dr.sc. Jasenka Kranjčević</w:t>
            </w:r>
          </w:p>
          <w:p w:rsidR="00900B57" w:rsidRPr="00900B57" w:rsidRDefault="00900B57" w:rsidP="00334FF8">
            <w:pPr>
              <w:spacing w:after="0" w:line="240" w:lineRule="auto"/>
              <w:rPr>
                <w:rFonts w:ascii="Arial" w:eastAsia="Times New Roman" w:hAnsi="Arial" w:cs="Arial"/>
                <w:b/>
                <w:bCs/>
                <w:sz w:val="20"/>
                <w:szCs w:val="20"/>
                <w:lang w:eastAsia="hr-HR"/>
              </w:rPr>
            </w:pPr>
          </w:p>
          <w:p w:rsidR="00334FF8" w:rsidRDefault="00334FF8" w:rsidP="00334FF8">
            <w:pPr>
              <w:spacing w:after="0" w:line="240" w:lineRule="auto"/>
              <w:jc w:val="both"/>
              <w:rPr>
                <w:rFonts w:ascii="Arial" w:eastAsia="Times New Roman" w:hAnsi="Arial" w:cs="Arial"/>
                <w:bCs/>
                <w:sz w:val="20"/>
                <w:szCs w:val="20"/>
                <w:lang w:eastAsia="hr-HR"/>
              </w:rPr>
            </w:pPr>
            <w:r w:rsidRPr="00D66342">
              <w:rPr>
                <w:rFonts w:ascii="Arial" w:eastAsia="Times New Roman" w:hAnsi="Arial" w:cs="Arial"/>
                <w:bCs/>
                <w:sz w:val="20"/>
                <w:szCs w:val="20"/>
                <w:lang w:eastAsia="hr-HR"/>
              </w:rPr>
              <w:t xml:space="preserve">U radu </w:t>
            </w:r>
            <w:r>
              <w:rPr>
                <w:rFonts w:ascii="Arial" w:eastAsia="Times New Roman" w:hAnsi="Arial" w:cs="Arial"/>
                <w:bCs/>
                <w:sz w:val="20"/>
                <w:szCs w:val="20"/>
                <w:lang w:eastAsia="hr-HR"/>
              </w:rPr>
              <w:t>je potrebno koncipirati</w:t>
            </w:r>
            <w:r w:rsidRPr="00D66342">
              <w:rPr>
                <w:rFonts w:ascii="Arial" w:eastAsia="Times New Roman" w:hAnsi="Arial" w:cs="Arial"/>
                <w:bCs/>
                <w:sz w:val="20"/>
                <w:szCs w:val="20"/>
                <w:lang w:eastAsia="hr-HR"/>
              </w:rPr>
              <w:t xml:space="preserve"> podatak</w:t>
            </w:r>
            <w:r>
              <w:rPr>
                <w:rFonts w:ascii="Arial" w:eastAsia="Times New Roman" w:hAnsi="Arial" w:cs="Arial"/>
                <w:bCs/>
                <w:sz w:val="20"/>
                <w:szCs w:val="20"/>
                <w:lang w:eastAsia="hr-HR"/>
              </w:rPr>
              <w:t>e</w:t>
            </w:r>
            <w:r w:rsidRPr="00D66342">
              <w:rPr>
                <w:rFonts w:ascii="Arial" w:eastAsia="Times New Roman" w:hAnsi="Arial" w:cs="Arial"/>
                <w:bCs/>
                <w:sz w:val="20"/>
                <w:szCs w:val="20"/>
                <w:lang w:eastAsia="hr-HR"/>
              </w:rPr>
              <w:t xml:space="preserve"> za </w:t>
            </w:r>
            <w:r>
              <w:rPr>
                <w:rFonts w:ascii="Arial" w:eastAsia="Times New Roman" w:hAnsi="Arial" w:cs="Arial"/>
                <w:bCs/>
                <w:sz w:val="20"/>
                <w:szCs w:val="20"/>
                <w:lang w:eastAsia="hr-HR"/>
              </w:rPr>
              <w:t xml:space="preserve">modeliranje </w:t>
            </w:r>
            <w:r w:rsidRPr="00D66342">
              <w:rPr>
                <w:rFonts w:ascii="Arial" w:eastAsia="Times New Roman" w:hAnsi="Arial" w:cs="Arial"/>
                <w:bCs/>
                <w:sz w:val="20"/>
                <w:szCs w:val="20"/>
                <w:lang w:eastAsia="hr-HR"/>
              </w:rPr>
              <w:t>povijesno</w:t>
            </w:r>
            <w:r>
              <w:rPr>
                <w:rFonts w:ascii="Arial" w:eastAsia="Times New Roman" w:hAnsi="Arial" w:cs="Arial"/>
                <w:bCs/>
                <w:sz w:val="20"/>
                <w:szCs w:val="20"/>
                <w:lang w:eastAsia="hr-HR"/>
              </w:rPr>
              <w:t>g,</w:t>
            </w:r>
            <w:r w:rsidRPr="00D66342">
              <w:rPr>
                <w:rFonts w:ascii="Arial" w:eastAsia="Times New Roman" w:hAnsi="Arial" w:cs="Arial"/>
                <w:bCs/>
                <w:sz w:val="20"/>
                <w:szCs w:val="20"/>
                <w:lang w:eastAsia="hr-HR"/>
              </w:rPr>
              <w:t xml:space="preserve"> vrijedno</w:t>
            </w:r>
            <w:r>
              <w:rPr>
                <w:rFonts w:ascii="Arial" w:eastAsia="Times New Roman" w:hAnsi="Arial" w:cs="Arial"/>
                <w:bCs/>
                <w:sz w:val="20"/>
                <w:szCs w:val="20"/>
                <w:lang w:eastAsia="hr-HR"/>
              </w:rPr>
              <w:t>g</w:t>
            </w:r>
            <w:r w:rsidRPr="00D66342">
              <w:rPr>
                <w:rFonts w:ascii="Arial" w:eastAsia="Times New Roman" w:hAnsi="Arial" w:cs="Arial"/>
                <w:bCs/>
                <w:sz w:val="20"/>
                <w:szCs w:val="20"/>
                <w:lang w:eastAsia="hr-HR"/>
              </w:rPr>
              <w:t xml:space="preserve"> plansko</w:t>
            </w:r>
            <w:r>
              <w:rPr>
                <w:rFonts w:ascii="Arial" w:eastAsia="Times New Roman" w:hAnsi="Arial" w:cs="Arial"/>
                <w:bCs/>
                <w:sz w:val="20"/>
                <w:szCs w:val="20"/>
                <w:lang w:eastAsia="hr-HR"/>
              </w:rPr>
              <w:t>g</w:t>
            </w:r>
            <w:r w:rsidRPr="00D66342">
              <w:rPr>
                <w:rFonts w:ascii="Arial" w:eastAsia="Times New Roman" w:hAnsi="Arial" w:cs="Arial"/>
                <w:bCs/>
                <w:sz w:val="20"/>
                <w:szCs w:val="20"/>
                <w:lang w:eastAsia="hr-HR"/>
              </w:rPr>
              <w:t xml:space="preserve"> naselj</w:t>
            </w:r>
            <w:r>
              <w:rPr>
                <w:rFonts w:ascii="Arial" w:eastAsia="Times New Roman" w:hAnsi="Arial" w:cs="Arial"/>
                <w:bCs/>
                <w:sz w:val="20"/>
                <w:szCs w:val="20"/>
                <w:lang w:eastAsia="hr-HR"/>
              </w:rPr>
              <w:t>a</w:t>
            </w:r>
            <w:r w:rsidRPr="00D66342">
              <w:rPr>
                <w:rFonts w:ascii="Arial" w:eastAsia="Times New Roman" w:hAnsi="Arial" w:cs="Arial"/>
                <w:bCs/>
                <w:sz w:val="20"/>
                <w:szCs w:val="20"/>
                <w:lang w:eastAsia="hr-HR"/>
              </w:rPr>
              <w:t xml:space="preserve"> Bata Ville u Borovu Naselju u Hrvatskoj. Naselje je izgrađeno u vremenu od 1931. do 1938. u duhu rane moderne. Naselje je danas registrirano kulturno-povijesna cjelina Bata-Ville. Izradi urbanog modela prethodi</w:t>
            </w:r>
            <w:r>
              <w:rPr>
                <w:rFonts w:ascii="Arial" w:eastAsia="Times New Roman" w:hAnsi="Arial" w:cs="Arial"/>
                <w:bCs/>
                <w:sz w:val="20"/>
                <w:szCs w:val="20"/>
                <w:lang w:eastAsia="hr-HR"/>
              </w:rPr>
              <w:t>t će</w:t>
            </w:r>
            <w:r w:rsidRPr="00D66342">
              <w:rPr>
                <w:rFonts w:ascii="Arial" w:eastAsia="Times New Roman" w:hAnsi="Arial" w:cs="Arial"/>
                <w:bCs/>
                <w:sz w:val="20"/>
                <w:szCs w:val="20"/>
                <w:lang w:eastAsia="hr-HR"/>
              </w:rPr>
              <w:t xml:space="preserve"> strukturiranje vrijednosnih urbanističkih, arhitektonskih, fizičkih i semantičkih podataka za razine cjeline naselja, parcelu, zgradu i stambenu jedinicu na način da omogućuje upravljanje podatcima za praćenje i održavanje kvalitete promatrane urbane cjeline. U radu </w:t>
            </w:r>
            <w:r>
              <w:rPr>
                <w:rFonts w:ascii="Arial" w:eastAsia="Times New Roman" w:hAnsi="Arial" w:cs="Arial"/>
                <w:bCs/>
                <w:sz w:val="20"/>
                <w:szCs w:val="20"/>
                <w:lang w:eastAsia="hr-HR"/>
              </w:rPr>
              <w:t>je potrebno prikazati</w:t>
            </w:r>
            <w:r w:rsidRPr="00D66342">
              <w:rPr>
                <w:rFonts w:ascii="Arial" w:eastAsia="Times New Roman" w:hAnsi="Arial" w:cs="Arial"/>
                <w:bCs/>
                <w:sz w:val="20"/>
                <w:szCs w:val="20"/>
                <w:lang w:eastAsia="hr-HR"/>
              </w:rPr>
              <w:t xml:space="preserve"> rezultat</w:t>
            </w:r>
            <w:r>
              <w:rPr>
                <w:rFonts w:ascii="Arial" w:eastAsia="Times New Roman" w:hAnsi="Arial" w:cs="Arial"/>
                <w:bCs/>
                <w:sz w:val="20"/>
                <w:szCs w:val="20"/>
                <w:lang w:eastAsia="hr-HR"/>
              </w:rPr>
              <w:t>e</w:t>
            </w:r>
            <w:r w:rsidRPr="00D66342">
              <w:rPr>
                <w:rFonts w:ascii="Arial" w:eastAsia="Times New Roman" w:hAnsi="Arial" w:cs="Arial"/>
                <w:bCs/>
                <w:sz w:val="20"/>
                <w:szCs w:val="20"/>
                <w:lang w:eastAsia="hr-HR"/>
              </w:rPr>
              <w:t xml:space="preserve"> pregleda područja i prijedloga koncipiranja podataka za više prostornih razina.</w:t>
            </w:r>
          </w:p>
          <w:p w:rsidR="00334FF8" w:rsidRPr="0079761E" w:rsidRDefault="00334FF8" w:rsidP="00334FF8">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B63DC3" w:rsidRDefault="00B63DC3" w:rsidP="00FB1B42">
            <w:pPr>
              <w:spacing w:after="0" w:line="240" w:lineRule="auto"/>
              <w:rPr>
                <w:rFonts w:ascii="Arial" w:eastAsia="Times New Roman" w:hAnsi="Arial" w:cs="Arial"/>
                <w:b/>
                <w:sz w:val="20"/>
                <w:szCs w:val="20"/>
                <w:lang w:val="pl-PL" w:eastAsia="hr-HR"/>
              </w:rPr>
            </w:pPr>
          </w:p>
          <w:p w:rsidR="00B63DC3" w:rsidRDefault="00B63DC3" w:rsidP="00FB1B42">
            <w:pPr>
              <w:spacing w:after="0" w:line="240" w:lineRule="auto"/>
              <w:rPr>
                <w:rFonts w:ascii="Arial" w:eastAsia="Times New Roman" w:hAnsi="Arial" w:cs="Arial"/>
                <w:b/>
                <w:sz w:val="20"/>
                <w:szCs w:val="20"/>
                <w:lang w:val="pl-PL" w:eastAsia="hr-HR"/>
              </w:rPr>
            </w:pPr>
          </w:p>
          <w:p w:rsidR="00B63DC3" w:rsidRDefault="00B63DC3"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Marin Vuković</w:t>
            </w:r>
          </w:p>
        </w:tc>
      </w:tr>
      <w:tr w:rsidR="00FB1B42"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79761E" w:rsidRDefault="00FB1B42" w:rsidP="00FB1B42">
            <w:pPr>
              <w:spacing w:after="0" w:line="240" w:lineRule="auto"/>
              <w:rPr>
                <w:rFonts w:ascii="Arial" w:eastAsia="Times New Roman" w:hAnsi="Arial" w:cs="Arial"/>
                <w:sz w:val="20"/>
                <w:szCs w:val="20"/>
                <w:lang w:val="pl-PL" w:eastAsia="hr-HR"/>
              </w:rPr>
            </w:pPr>
          </w:p>
          <w:p w:rsidR="00FB1B42" w:rsidRPr="0079761E" w:rsidRDefault="00FB1B42" w:rsidP="00FB1B42">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3</w:t>
            </w:r>
          </w:p>
          <w:p w:rsidR="00FB1B42" w:rsidRDefault="00FB1B42" w:rsidP="00FB1B42">
            <w:pPr>
              <w:spacing w:after="0" w:line="240" w:lineRule="auto"/>
              <w:rPr>
                <w:rFonts w:ascii="Arial" w:eastAsia="Times New Roman" w:hAnsi="Arial" w:cs="Arial"/>
                <w:sz w:val="20"/>
                <w:szCs w:val="20"/>
                <w:lang w:val="pl-PL" w:eastAsia="hr-HR"/>
              </w:rPr>
            </w:pPr>
          </w:p>
          <w:p w:rsidR="00334FF8" w:rsidRPr="00334FF8" w:rsidRDefault="00334FF8" w:rsidP="00334FF8">
            <w:pPr>
              <w:spacing w:after="0"/>
              <w:rPr>
                <w:rFonts w:ascii="Arial" w:eastAsia="Calibri" w:hAnsi="Arial" w:cs="Arial"/>
                <w:sz w:val="20"/>
                <w:szCs w:val="20"/>
              </w:rPr>
            </w:pPr>
            <w:r w:rsidRPr="00334FF8">
              <w:rPr>
                <w:rFonts w:ascii="Arial" w:eastAsia="Calibri" w:hAnsi="Arial" w:cs="Arial"/>
                <w:sz w:val="20"/>
                <w:szCs w:val="20"/>
              </w:rPr>
              <w:t>PROCJENA TROŠKOVA GRAĐENJA U BIM OKRUŽENJU</w:t>
            </w:r>
          </w:p>
          <w:p w:rsidR="00334FF8" w:rsidRDefault="00334FF8" w:rsidP="00334FF8">
            <w:pPr>
              <w:spacing w:after="0"/>
              <w:rPr>
                <w:rFonts w:ascii="Arial" w:eastAsia="Calibri" w:hAnsi="Arial" w:cs="Arial"/>
                <w:sz w:val="20"/>
                <w:szCs w:val="20"/>
              </w:rPr>
            </w:pPr>
          </w:p>
          <w:p w:rsidR="00334FF8" w:rsidRDefault="00334FF8" w:rsidP="00334FF8">
            <w:pPr>
              <w:spacing w:after="0" w:line="240" w:lineRule="auto"/>
              <w:jc w:val="both"/>
              <w:rPr>
                <w:rFonts w:ascii="Arial" w:eastAsia="Calibri" w:hAnsi="Arial" w:cs="Arial"/>
                <w:sz w:val="20"/>
                <w:szCs w:val="20"/>
              </w:rPr>
            </w:pPr>
            <w:r>
              <w:rPr>
                <w:rFonts w:ascii="Arial" w:eastAsia="Calibri" w:hAnsi="Arial" w:cs="Arial"/>
                <w:sz w:val="20"/>
                <w:szCs w:val="20"/>
              </w:rPr>
              <w:t>U radu je potrebno istražiti pristupe</w:t>
            </w:r>
            <w:r w:rsidRPr="005F1F7A">
              <w:rPr>
                <w:rFonts w:ascii="Arial" w:eastAsia="Calibri" w:hAnsi="Arial" w:cs="Arial"/>
                <w:sz w:val="20"/>
                <w:szCs w:val="20"/>
              </w:rPr>
              <w:t xml:space="preserve"> za dobivanje količina materijala i informacija o materijalu</w:t>
            </w:r>
            <w:r>
              <w:rPr>
                <w:rFonts w:ascii="Arial" w:eastAsia="Calibri" w:hAnsi="Arial" w:cs="Arial"/>
                <w:sz w:val="20"/>
                <w:szCs w:val="20"/>
              </w:rPr>
              <w:t xml:space="preserve"> iz BIM modela</w:t>
            </w:r>
            <w:r w:rsidRPr="005F1F7A">
              <w:rPr>
                <w:rFonts w:ascii="Arial" w:eastAsia="Calibri" w:hAnsi="Arial" w:cs="Arial"/>
                <w:sz w:val="20"/>
                <w:szCs w:val="20"/>
              </w:rPr>
              <w:t xml:space="preserve"> koji služe za priprem</w:t>
            </w:r>
            <w:r>
              <w:rPr>
                <w:rFonts w:ascii="Arial" w:eastAsia="Calibri" w:hAnsi="Arial" w:cs="Arial"/>
                <w:sz w:val="20"/>
                <w:szCs w:val="20"/>
              </w:rPr>
              <w:t xml:space="preserve">u tendera i izradu troškovnika - </w:t>
            </w:r>
            <w:r w:rsidRPr="005F1F7A">
              <w:rPr>
                <w:rFonts w:ascii="Arial" w:eastAsia="Calibri" w:hAnsi="Arial" w:cs="Arial"/>
                <w:sz w:val="20"/>
                <w:szCs w:val="20"/>
              </w:rPr>
              <w:t xml:space="preserve">aplikacijsko programsko sučelje koje najčešće dolazi u obliku biblioteke koja sadrži specifikacije za funkcije, strukture podataka, klase objekata i varijable, ODBC veze za izradu troškovnika kao što su CostX ili ITALSOFT te izvoz podataka u Excel. Na </w:t>
            </w:r>
            <w:r>
              <w:rPr>
                <w:rFonts w:ascii="Arial" w:eastAsia="Calibri" w:hAnsi="Arial" w:cs="Arial"/>
                <w:sz w:val="20"/>
                <w:szCs w:val="20"/>
              </w:rPr>
              <w:t>odabranom primjeru modela zgrade</w:t>
            </w:r>
            <w:r w:rsidRPr="005F1F7A">
              <w:rPr>
                <w:rFonts w:ascii="Arial" w:eastAsia="Calibri" w:hAnsi="Arial" w:cs="Arial"/>
                <w:sz w:val="20"/>
                <w:szCs w:val="20"/>
              </w:rPr>
              <w:t xml:space="preserve"> istražit će se i ocijeniti pouzdanost informacija iz informacijskog modela koje se koriste kao potpora troškovnoj analizi projekta.</w:t>
            </w:r>
          </w:p>
          <w:p w:rsidR="00334FF8" w:rsidRPr="0079761E" w:rsidRDefault="00334FF8" w:rsidP="00334FF8">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260A35" w:rsidRDefault="00260A35"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Marin Ljubas</w:t>
            </w:r>
          </w:p>
        </w:tc>
      </w:tr>
      <w:tr w:rsidR="00FB1B42"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79761E" w:rsidRDefault="00FB1B42" w:rsidP="00FB1B42">
            <w:pPr>
              <w:spacing w:after="0" w:line="240" w:lineRule="auto"/>
              <w:rPr>
                <w:rFonts w:ascii="Arial" w:eastAsia="Times New Roman" w:hAnsi="Arial" w:cs="Arial"/>
                <w:sz w:val="20"/>
                <w:szCs w:val="20"/>
                <w:lang w:val="pl-PL" w:eastAsia="hr-HR"/>
              </w:rPr>
            </w:pPr>
          </w:p>
          <w:p w:rsidR="00FB1B42" w:rsidRPr="0079761E" w:rsidRDefault="00FB1B42" w:rsidP="00FB1B42">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4</w:t>
            </w:r>
          </w:p>
          <w:p w:rsidR="00FB1B42" w:rsidRDefault="00FB1B42" w:rsidP="00334FF8">
            <w:pPr>
              <w:spacing w:after="0" w:line="240" w:lineRule="auto"/>
              <w:jc w:val="both"/>
              <w:rPr>
                <w:rFonts w:ascii="Arial" w:eastAsia="Times New Roman" w:hAnsi="Arial" w:cs="Arial"/>
                <w:sz w:val="20"/>
                <w:szCs w:val="20"/>
                <w:lang w:val="pl-PL" w:eastAsia="hr-HR"/>
              </w:rPr>
            </w:pPr>
          </w:p>
          <w:p w:rsidR="00334FF8" w:rsidRDefault="00334FF8" w:rsidP="00334FF8">
            <w:pPr>
              <w:spacing w:after="0"/>
              <w:jc w:val="both"/>
              <w:rPr>
                <w:rFonts w:ascii="Arial" w:eastAsia="Times New Roman" w:hAnsi="Arial" w:cs="Arial"/>
                <w:bCs/>
                <w:sz w:val="20"/>
                <w:szCs w:val="20"/>
                <w:lang w:eastAsia="hr-HR"/>
              </w:rPr>
            </w:pPr>
            <w:r w:rsidRPr="00334FF8">
              <w:rPr>
                <w:rFonts w:ascii="Arial" w:eastAsia="Times New Roman" w:hAnsi="Arial" w:cs="Arial"/>
                <w:bCs/>
                <w:sz w:val="20"/>
                <w:szCs w:val="20"/>
                <w:lang w:eastAsia="hr-HR"/>
              </w:rPr>
              <w:t>USPOREDBA I ANALIZA 5D MODELA ZGRADE I PRAĆENJE TOČNOSTI IZRADE MODELA</w:t>
            </w:r>
          </w:p>
          <w:p w:rsidR="00334FF8" w:rsidRPr="00334FF8" w:rsidRDefault="00334FF8" w:rsidP="00334FF8">
            <w:pPr>
              <w:spacing w:after="0"/>
              <w:jc w:val="both"/>
              <w:rPr>
                <w:rFonts w:ascii="Arial" w:eastAsia="Times New Roman" w:hAnsi="Arial" w:cs="Arial"/>
                <w:bCs/>
                <w:sz w:val="20"/>
                <w:szCs w:val="20"/>
                <w:lang w:eastAsia="hr-HR"/>
              </w:rPr>
            </w:pPr>
          </w:p>
          <w:p w:rsidR="00334FF8" w:rsidRPr="00741650" w:rsidRDefault="00334FF8" w:rsidP="00334FF8">
            <w:pPr>
              <w:spacing w:after="0"/>
              <w:jc w:val="both"/>
              <w:rPr>
                <w:rFonts w:ascii="Arial" w:eastAsia="Times New Roman" w:hAnsi="Arial" w:cs="Arial"/>
                <w:b/>
                <w:sz w:val="20"/>
                <w:szCs w:val="20"/>
                <w:lang w:val="pl-PL" w:eastAsia="hr-HR"/>
              </w:rPr>
            </w:pPr>
            <w:r w:rsidRPr="00741650">
              <w:rPr>
                <w:rFonts w:ascii="Arial" w:eastAsia="Times New Roman" w:hAnsi="Arial" w:cs="Arial"/>
                <w:b/>
                <w:sz w:val="20"/>
                <w:szCs w:val="20"/>
                <w:lang w:val="pl-PL" w:eastAsia="hr-HR"/>
              </w:rPr>
              <w:t>Tema je dostupna za 2 kandidata.</w:t>
            </w:r>
          </w:p>
          <w:p w:rsidR="00334FF8" w:rsidRPr="00741650" w:rsidRDefault="00334FF8" w:rsidP="00334FF8">
            <w:pPr>
              <w:spacing w:after="0"/>
              <w:jc w:val="both"/>
              <w:rPr>
                <w:rFonts w:ascii="Arial" w:eastAsia="Times New Roman" w:hAnsi="Arial" w:cs="Arial"/>
                <w:b/>
                <w:bCs/>
                <w:sz w:val="20"/>
                <w:szCs w:val="20"/>
                <w:lang w:eastAsia="hr-HR"/>
              </w:rPr>
            </w:pPr>
          </w:p>
          <w:p w:rsidR="00334FF8" w:rsidRDefault="00334FF8" w:rsidP="00334FF8">
            <w:pPr>
              <w:spacing w:after="0" w:line="240" w:lineRule="auto"/>
              <w:jc w:val="both"/>
              <w:rPr>
                <w:rFonts w:ascii="Arial" w:eastAsia="Calibri" w:hAnsi="Arial" w:cs="Arial"/>
                <w:sz w:val="20"/>
                <w:szCs w:val="20"/>
              </w:rPr>
            </w:pPr>
            <w:r>
              <w:rPr>
                <w:rFonts w:ascii="Arial" w:eastAsia="Calibri" w:hAnsi="Arial" w:cs="Arial"/>
                <w:sz w:val="20"/>
                <w:szCs w:val="20"/>
              </w:rPr>
              <w:t>U radu je potrebno usporediti i analizirati više 5D modela istog projekta stambene zgrade te identificirati učestalost i vrstu grešaka pri izradi modela. Na temelju ispravljenog modela potrebno je izraditi prikaz ispravnog procesa koncipiranja podataka za izradu 5D modela i iskaza količina na razini materijala i konstruktivnog elementa. Iz konačnog modela potrebno je generirati ispravnu projektnu dokumentaciju na razini glavnog projekta.</w:t>
            </w:r>
          </w:p>
          <w:p w:rsidR="00334FF8" w:rsidRPr="0079761E" w:rsidRDefault="00334FF8" w:rsidP="00334FF8">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sz w:val="20"/>
                <w:szCs w:val="20"/>
                <w:lang w:val="pl-PL" w:eastAsia="hr-HR"/>
              </w:rPr>
            </w:pPr>
          </w:p>
          <w:p w:rsidR="00260A35" w:rsidRDefault="00260A35" w:rsidP="00FB1B42">
            <w:pPr>
              <w:spacing w:after="0" w:line="240" w:lineRule="auto"/>
              <w:rPr>
                <w:rFonts w:ascii="Arial" w:eastAsia="Times New Roman" w:hAnsi="Arial" w:cs="Arial"/>
                <w:b/>
                <w:sz w:val="20"/>
                <w:szCs w:val="20"/>
                <w:lang w:val="pl-PL" w:eastAsia="hr-HR"/>
              </w:rPr>
            </w:pPr>
            <w:r w:rsidRPr="00260A35">
              <w:rPr>
                <w:rFonts w:ascii="Arial" w:eastAsia="Times New Roman" w:hAnsi="Arial" w:cs="Arial"/>
                <w:b/>
                <w:sz w:val="20"/>
                <w:szCs w:val="20"/>
                <w:lang w:val="pl-PL" w:eastAsia="hr-HR"/>
              </w:rPr>
              <w:t>Danijel Domović</w:t>
            </w:r>
          </w:p>
          <w:p w:rsidR="00410024" w:rsidRDefault="00410024" w:rsidP="00FB1B42">
            <w:pPr>
              <w:spacing w:after="0" w:line="240" w:lineRule="auto"/>
              <w:rPr>
                <w:rFonts w:ascii="Arial" w:eastAsia="Times New Roman" w:hAnsi="Arial" w:cs="Arial"/>
                <w:b/>
                <w:sz w:val="20"/>
                <w:szCs w:val="20"/>
                <w:lang w:val="pl-PL" w:eastAsia="hr-HR"/>
              </w:rPr>
            </w:pPr>
          </w:p>
          <w:p w:rsidR="00410024" w:rsidRPr="00260A35" w:rsidRDefault="00410024"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Robert Tomić</w:t>
            </w:r>
          </w:p>
        </w:tc>
      </w:tr>
      <w:tr w:rsidR="007545FA"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7545FA" w:rsidRDefault="007545FA" w:rsidP="00FB1B42">
            <w:pPr>
              <w:spacing w:after="0" w:line="240" w:lineRule="auto"/>
              <w:rPr>
                <w:rFonts w:ascii="Arial" w:eastAsia="Times New Roman" w:hAnsi="Arial" w:cs="Arial"/>
                <w:sz w:val="20"/>
                <w:szCs w:val="20"/>
                <w:lang w:val="pl-PL" w:eastAsia="hr-HR"/>
              </w:rPr>
            </w:pPr>
          </w:p>
          <w:p w:rsidR="007545FA" w:rsidRDefault="007545FA" w:rsidP="00FB1B42">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5</w:t>
            </w:r>
          </w:p>
          <w:p w:rsidR="007545FA" w:rsidRDefault="007545FA" w:rsidP="00FB1B42">
            <w:pPr>
              <w:spacing w:after="0" w:line="240" w:lineRule="auto"/>
              <w:rPr>
                <w:rFonts w:ascii="Arial" w:eastAsia="Times New Roman" w:hAnsi="Arial" w:cs="Arial"/>
                <w:sz w:val="20"/>
                <w:szCs w:val="20"/>
                <w:lang w:val="pl-PL" w:eastAsia="hr-HR"/>
              </w:rPr>
            </w:pPr>
          </w:p>
          <w:p w:rsidR="007545FA" w:rsidRPr="007545FA" w:rsidRDefault="007545FA" w:rsidP="007545FA">
            <w:pPr>
              <w:spacing w:after="0" w:line="240" w:lineRule="auto"/>
              <w:rPr>
                <w:rFonts w:ascii="Arial" w:eastAsia="Times New Roman" w:hAnsi="Arial" w:cs="Arial"/>
                <w:bCs/>
                <w:sz w:val="20"/>
                <w:szCs w:val="20"/>
                <w:lang w:eastAsia="hr-HR"/>
              </w:rPr>
            </w:pPr>
            <w:r w:rsidRPr="007545FA">
              <w:rPr>
                <w:rFonts w:ascii="Arial" w:eastAsia="Times New Roman" w:hAnsi="Arial" w:cs="Arial"/>
                <w:bCs/>
                <w:sz w:val="20"/>
                <w:szCs w:val="20"/>
                <w:lang w:eastAsia="hr-HR"/>
              </w:rPr>
              <w:t>STANDARDI ZA BIM PROCESE, RAZMJENU I UPRAVLJANJE PODATCIMA</w:t>
            </w:r>
          </w:p>
          <w:p w:rsidR="007545FA" w:rsidRPr="007545FA" w:rsidRDefault="007545FA" w:rsidP="007545FA">
            <w:pPr>
              <w:spacing w:after="0" w:line="240" w:lineRule="auto"/>
              <w:rPr>
                <w:rFonts w:ascii="Arial" w:eastAsia="Times New Roman" w:hAnsi="Arial" w:cs="Arial"/>
                <w:bCs/>
                <w:sz w:val="20"/>
                <w:szCs w:val="20"/>
                <w:lang w:eastAsia="hr-HR"/>
              </w:rPr>
            </w:pPr>
          </w:p>
          <w:p w:rsidR="007545FA" w:rsidRDefault="007545FA" w:rsidP="007545FA">
            <w:pPr>
              <w:spacing w:after="0" w:line="240" w:lineRule="auto"/>
              <w:jc w:val="both"/>
              <w:rPr>
                <w:rFonts w:ascii="Arial" w:eastAsia="Times New Roman" w:hAnsi="Arial" w:cs="Arial"/>
                <w:sz w:val="20"/>
                <w:szCs w:val="20"/>
                <w:lang w:val="pl-PL" w:eastAsia="hr-HR"/>
              </w:rPr>
            </w:pPr>
            <w:r w:rsidRPr="00D66342">
              <w:rPr>
                <w:rFonts w:ascii="Arial" w:eastAsia="Times New Roman" w:hAnsi="Arial" w:cs="Arial"/>
                <w:bCs/>
                <w:sz w:val="20"/>
                <w:szCs w:val="20"/>
                <w:lang w:eastAsia="hr-HR"/>
              </w:rPr>
              <w:t xml:space="preserve">U radu </w:t>
            </w:r>
            <w:r>
              <w:rPr>
                <w:rFonts w:ascii="Arial" w:eastAsia="Times New Roman" w:hAnsi="Arial" w:cs="Arial"/>
                <w:bCs/>
                <w:sz w:val="20"/>
                <w:szCs w:val="20"/>
                <w:lang w:eastAsia="hr-HR"/>
              </w:rPr>
              <w:t>je potrebno dati pregled razvoja formata za razmjenu podataka u BIM projektu (IFC), standarda koji definiraju ove formate (ISO) te BIM odrednica (LOD, LOG, LOI i LOA). Identificirane koncepte je potrebno primijeniti i prikazati na odabranom primjeru modela zgrade.</w:t>
            </w:r>
          </w:p>
          <w:p w:rsidR="007545FA" w:rsidRPr="0079761E" w:rsidRDefault="007545FA" w:rsidP="00FB1B42">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7545FA" w:rsidRDefault="007545FA" w:rsidP="00FB1B42">
            <w:pPr>
              <w:spacing w:after="0" w:line="240" w:lineRule="auto"/>
              <w:rPr>
                <w:rFonts w:ascii="Arial" w:eastAsia="Times New Roman" w:hAnsi="Arial" w:cs="Arial"/>
                <w:sz w:val="20"/>
                <w:szCs w:val="20"/>
                <w:lang w:val="pl-PL" w:eastAsia="hr-HR"/>
              </w:rPr>
            </w:pPr>
          </w:p>
          <w:p w:rsidR="00260A35" w:rsidRPr="00260A35" w:rsidRDefault="00260A35" w:rsidP="00FB1B42">
            <w:pPr>
              <w:spacing w:after="0" w:line="240" w:lineRule="auto"/>
              <w:rPr>
                <w:rFonts w:ascii="Arial" w:eastAsia="Times New Roman" w:hAnsi="Arial" w:cs="Arial"/>
                <w:b/>
                <w:sz w:val="20"/>
                <w:szCs w:val="20"/>
                <w:lang w:val="pl-PL" w:eastAsia="hr-HR"/>
              </w:rPr>
            </w:pPr>
            <w:r w:rsidRPr="00260A35">
              <w:rPr>
                <w:rFonts w:ascii="Arial" w:eastAsia="Times New Roman" w:hAnsi="Arial" w:cs="Arial"/>
                <w:b/>
                <w:sz w:val="20"/>
                <w:szCs w:val="20"/>
                <w:lang w:val="pl-PL" w:eastAsia="hr-HR"/>
              </w:rPr>
              <w:t>Tomislav Martinović</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PONUDE I UGOVORI      A.5.9.</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 izv.prof.dr.sc. H. Krstić</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SKLAPANJE UGOVORA O GRAĐENJU GRAĐEVINE NISKOGRADNJE </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Prema zadanoj dokumentaciji o nabavi radova u otvorenom postupku javne nabave treba izraditi dio ponude za sklapanja Ugovora o građenju građevine niskogradnje na konkretnom primjeru. Potrebno je detaljno prikazati postupak određivanja jediničnih cijena radova i ukupne cijene te ostalih zadanih kriterija odabira ekonomski najpovoljnije ponude.</w:t>
            </w:r>
          </w:p>
          <w:p w:rsidR="00C07309" w:rsidRPr="00C07309" w:rsidRDefault="00C07309" w:rsidP="00FB1B42">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511D20" w:rsidRDefault="00511D20" w:rsidP="00FB1B42">
            <w:pPr>
              <w:spacing w:after="0" w:line="240" w:lineRule="auto"/>
              <w:rPr>
                <w:rFonts w:ascii="Arial" w:eastAsia="Times New Roman" w:hAnsi="Arial" w:cs="Arial"/>
                <w:b/>
                <w:sz w:val="20"/>
                <w:szCs w:val="20"/>
                <w:lang w:val="pl-PL" w:eastAsia="hr-HR"/>
              </w:rPr>
            </w:pPr>
          </w:p>
          <w:p w:rsidR="00511D20" w:rsidRDefault="00511D20" w:rsidP="00FB1B42">
            <w:pPr>
              <w:spacing w:after="0" w:line="240" w:lineRule="auto"/>
              <w:rPr>
                <w:rFonts w:ascii="Arial" w:eastAsia="Times New Roman" w:hAnsi="Arial" w:cs="Arial"/>
                <w:b/>
                <w:sz w:val="20"/>
                <w:szCs w:val="20"/>
                <w:lang w:val="pl-PL" w:eastAsia="hr-HR"/>
              </w:rPr>
            </w:pPr>
          </w:p>
          <w:p w:rsidR="00511D20" w:rsidRPr="00547934" w:rsidRDefault="00511D20"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Relja Šušnjar</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SKLAPANJE UGOVORA O GRAĐENJU GRAĐEVINE NISKOGRADNJE</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Prema zadanoj dokumentaciji o nabavi radova u otvorenom postupku javne nabave treba izraditi dio ponude za sklapanja Ugovora o građenju građevine niskogradnje na konkretnom primjeru. Potrebno je detaljno prikazati postupak određivanja jediničnih cijena radova i ukupne cijene te ostalih zadanih kriterija odabira ekonomski najpovoljnije ponude.</w:t>
            </w:r>
          </w:p>
          <w:p w:rsidR="00C07309" w:rsidRPr="00C07309" w:rsidRDefault="00C07309"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830A02" w:rsidRPr="00547934" w:rsidRDefault="00830A02"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Alen Hodovanj</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FB1B42" w:rsidRDefault="00FB1B42" w:rsidP="00FB1B42">
            <w:pPr>
              <w:spacing w:after="0" w:line="240" w:lineRule="auto"/>
              <w:rPr>
                <w:rFonts w:ascii="Arial" w:eastAsia="Times New Roman" w:hAnsi="Arial" w:cs="Arial"/>
                <w:sz w:val="20"/>
                <w:szCs w:val="20"/>
                <w:lang w:val="pl-PL" w:eastAsia="hr-HR"/>
              </w:rPr>
            </w:pPr>
          </w:p>
          <w:p w:rsidR="00C07309" w:rsidRPr="00F204AF" w:rsidRDefault="00C07309" w:rsidP="00C07309">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SKLAPANJE UGOVORA O GRAĐENJU GRAĐEVINE VISOKOGRADNJE </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Prema zadanoj dokumentaciji o nabavi radova u otvorenom postupku javne nabave treba izraditi dio ponude za sklapanja Ugovora o građenju građevine visokogradnje na konkretnom primjeru. Potrebno je detaljno prikazati postupak određivanja jediničnih cijena radova i ukupne cijene te ostalih zadanih kriterija odabira ekonomski najpovoljnije ponude.</w:t>
            </w:r>
          </w:p>
          <w:p w:rsidR="00C07309" w:rsidRPr="00C07309" w:rsidRDefault="00C07309"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511D20" w:rsidRPr="00547934" w:rsidRDefault="00511D20"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Marija Kerepčić</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4</w:t>
            </w:r>
          </w:p>
          <w:p w:rsidR="00FB1B42" w:rsidRDefault="00FB1B42" w:rsidP="00FB1B42">
            <w:pPr>
              <w:spacing w:after="0" w:line="240" w:lineRule="auto"/>
              <w:rPr>
                <w:rFonts w:ascii="Arial" w:eastAsia="Times New Roman" w:hAnsi="Arial" w:cs="Arial"/>
                <w:sz w:val="20"/>
                <w:szCs w:val="20"/>
                <w:lang w:val="pl-PL" w:eastAsia="hr-HR"/>
              </w:rPr>
            </w:pPr>
          </w:p>
          <w:p w:rsidR="00C07309" w:rsidRPr="00F204AF" w:rsidRDefault="00C07309" w:rsidP="00C07309">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SKLAPANJE UGOVORA O GRAĐENJU GRAĐEVINE VISOKOGRADNJE </w:t>
            </w:r>
          </w:p>
          <w:p w:rsidR="00C07309" w:rsidRPr="00F204AF" w:rsidRDefault="00C07309" w:rsidP="00C07309">
            <w:pPr>
              <w:spacing w:after="0" w:line="240" w:lineRule="auto"/>
              <w:jc w:val="both"/>
              <w:rPr>
                <w:rFonts w:ascii="Arial" w:eastAsia="Times New Roman" w:hAnsi="Arial" w:cs="Arial"/>
                <w:sz w:val="20"/>
                <w:szCs w:val="20"/>
                <w:lang w:eastAsia="hr-HR"/>
              </w:rPr>
            </w:pPr>
          </w:p>
          <w:p w:rsidR="00C07309" w:rsidRPr="00F204AF" w:rsidRDefault="00C07309" w:rsidP="00C07309">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Prema zadanoj dokumentaciji o nabavi radova u otvorenom postupku javne nabave treba izraditi dio ponude za sklapanja Ugovora o građenju građevine visokogradnje na konkretnom primjeru. Potrebno je detaljno prikazati postupak određivanja jediničnih cijena radova i ukupne cijene te ostalih zadanih kriterija odabira ekonomski najpovoljnije ponude.</w:t>
            </w:r>
          </w:p>
          <w:p w:rsidR="00C07309" w:rsidRPr="00C07309" w:rsidRDefault="00C07309"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511D20" w:rsidRPr="00547934" w:rsidRDefault="00511D20"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Antonio Kurtušić</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1B42" w:rsidRPr="00977795" w:rsidRDefault="00FB1B42" w:rsidP="00FB1B42">
            <w:pPr>
              <w:spacing w:after="0" w:line="240" w:lineRule="auto"/>
              <w:rPr>
                <w:rFonts w:ascii="Arial" w:eastAsia="Times New Roman" w:hAnsi="Arial" w:cs="Arial"/>
                <w:bCs/>
                <w:sz w:val="20"/>
                <w:szCs w:val="20"/>
                <w:lang w:val="pl-PL" w:eastAsia="hr-HR"/>
              </w:rPr>
            </w:pPr>
          </w:p>
          <w:p w:rsidR="00FB1B42" w:rsidRPr="00547934" w:rsidRDefault="00FB1B42" w:rsidP="00FB1B42">
            <w:pPr>
              <w:spacing w:after="0" w:line="240" w:lineRule="auto"/>
              <w:rPr>
                <w:rFonts w:ascii="Arial" w:eastAsia="Times New Roman" w:hAnsi="Arial" w:cs="Arial"/>
                <w:b/>
                <w:bCs/>
                <w:sz w:val="20"/>
                <w:szCs w:val="20"/>
                <w:lang w:val="de-DE" w:eastAsia="hr-HR"/>
              </w:rPr>
            </w:pPr>
            <w:r w:rsidRPr="00977795">
              <w:rPr>
                <w:rFonts w:ascii="Arial" w:eastAsia="Times New Roman" w:hAnsi="Arial" w:cs="Arial"/>
                <w:b/>
                <w:bCs/>
                <w:sz w:val="20"/>
                <w:szCs w:val="20"/>
                <w:lang w:val="pl-PL" w:eastAsia="hr-HR"/>
              </w:rPr>
              <w:t>Predm</w:t>
            </w:r>
            <w:r w:rsidRPr="00547934">
              <w:rPr>
                <w:rFonts w:ascii="Arial" w:eastAsia="Times New Roman" w:hAnsi="Arial" w:cs="Arial"/>
                <w:b/>
                <w:bCs/>
                <w:sz w:val="20"/>
                <w:szCs w:val="20"/>
                <w:lang w:val="de-DE" w:eastAsia="hr-HR"/>
              </w:rPr>
              <w:t>et:    SISTEMSKO INŽENJERSTVO    A.5.10.</w:t>
            </w: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1B42" w:rsidRPr="00547934" w:rsidRDefault="00FB1B42" w:rsidP="00FB1B42">
            <w:pPr>
              <w:spacing w:after="0" w:line="240" w:lineRule="auto"/>
              <w:rPr>
                <w:rFonts w:ascii="Arial" w:hAnsi="Arial" w:cs="Arial"/>
                <w:b/>
                <w:sz w:val="20"/>
                <w:szCs w:val="20"/>
                <w:lang w:val="pl-PL"/>
              </w:rPr>
            </w:pPr>
            <w:r w:rsidRPr="00547934">
              <w:rPr>
                <w:rFonts w:ascii="Arial" w:hAnsi="Arial" w:cs="Arial"/>
                <w:b/>
                <w:sz w:val="20"/>
                <w:szCs w:val="20"/>
                <w:lang w:val="pl-PL"/>
              </w:rPr>
              <w:t>Mentor:</w:t>
            </w:r>
          </w:p>
          <w:p w:rsidR="00FB1B42" w:rsidRPr="00547934" w:rsidRDefault="00FB1B42" w:rsidP="00FB1B42">
            <w:pPr>
              <w:spacing w:after="0" w:line="240" w:lineRule="auto"/>
              <w:rPr>
                <w:rFonts w:ascii="Arial" w:hAnsi="Arial" w:cs="Arial"/>
                <w:b/>
                <w:sz w:val="20"/>
                <w:szCs w:val="20"/>
                <w:lang w:val="pl-PL"/>
              </w:rPr>
            </w:pPr>
            <w:r w:rsidRPr="00547934">
              <w:rPr>
                <w:rFonts w:ascii="Arial" w:hAnsi="Arial" w:cs="Arial"/>
                <w:b/>
                <w:sz w:val="20"/>
                <w:szCs w:val="20"/>
                <w:lang w:val="pl-PL"/>
              </w:rPr>
              <w:t xml:space="preserve">izv.prof.dr.sc.          </w:t>
            </w:r>
            <w:r w:rsidRPr="00547934">
              <w:rPr>
                <w:rFonts w:ascii="Arial" w:hAnsi="Arial" w:cs="Arial"/>
                <w:b/>
                <w:sz w:val="20"/>
                <w:szCs w:val="20"/>
                <w:lang w:val="pl-PL"/>
              </w:rPr>
              <w:lastRenderedPageBreak/>
              <w:t>U. Klanšek</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Cs/>
                <w:sz w:val="20"/>
                <w:szCs w:val="20"/>
                <w:lang w:eastAsia="hr-HR"/>
              </w:rPr>
            </w:pPr>
          </w:p>
          <w:p w:rsidR="00FB1B42" w:rsidRPr="00547934" w:rsidRDefault="00FB1B42" w:rsidP="00FB1B42">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1</w:t>
            </w:r>
          </w:p>
          <w:p w:rsidR="00FB1B42" w:rsidRDefault="00FB1B42" w:rsidP="00FB1B42">
            <w:pPr>
              <w:spacing w:after="0" w:line="240" w:lineRule="auto"/>
              <w:rPr>
                <w:rFonts w:ascii="Arial" w:eastAsia="Times New Roman" w:hAnsi="Arial" w:cs="Arial"/>
                <w:bCs/>
                <w:sz w:val="20"/>
                <w:szCs w:val="20"/>
                <w:lang w:eastAsia="hr-HR"/>
              </w:rPr>
            </w:pPr>
          </w:p>
          <w:p w:rsidR="001930ED" w:rsidRPr="000626CA"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TROŠKOVNA OPTIMIZACIJA TERMINSKIH PLANOVA GRAĐEVINSKIH PROJEKATA</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Pr="00A311CA" w:rsidRDefault="001930ED" w:rsidP="001930ED">
            <w:pPr>
              <w:spacing w:after="0" w:line="240" w:lineRule="auto"/>
              <w:jc w:val="both"/>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metodološki te praktički obraditi sve faze terminskog planiranja građevinskih projekata uključujući i fazu troškovne optimizacije pomoću egzaktnog matematičkog programiranja. Kandidat samostalno odabire realan i aktualan projekt iz građevinske prakse na kojem detaljno prikazuje primjenu svih metodološki obrađenih faza. Isto tako kandidat samostalno odabire i primjenjuje programske alate za modeliranje te odgovarajući optimizacijski algoritam.</w:t>
            </w:r>
          </w:p>
          <w:p w:rsidR="001930ED" w:rsidRPr="00547934" w:rsidRDefault="001930ED" w:rsidP="001930ED">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hAnsi="Arial" w:cs="Arial"/>
                <w:b/>
                <w:sz w:val="20"/>
                <w:szCs w:val="20"/>
                <w:lang w:val="pl-PL"/>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Cs/>
                <w:sz w:val="20"/>
                <w:szCs w:val="20"/>
                <w:lang w:eastAsia="hr-HR"/>
              </w:rPr>
            </w:pPr>
          </w:p>
          <w:p w:rsidR="00FB1B42" w:rsidRPr="00547934" w:rsidRDefault="00FB1B42" w:rsidP="00FB1B42">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2</w:t>
            </w:r>
          </w:p>
          <w:p w:rsidR="00FB1B42" w:rsidRDefault="00FB1B42" w:rsidP="00FB1B42">
            <w:pPr>
              <w:spacing w:after="0" w:line="240" w:lineRule="auto"/>
              <w:rPr>
                <w:rFonts w:ascii="Arial" w:eastAsia="Times New Roman" w:hAnsi="Arial" w:cs="Arial"/>
                <w:bCs/>
                <w:sz w:val="20"/>
                <w:szCs w:val="20"/>
                <w:lang w:eastAsia="hr-HR"/>
              </w:rPr>
            </w:pPr>
          </w:p>
          <w:p w:rsidR="001930ED" w:rsidRPr="000626CA"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OPTIMIZACIJA U OPERATIVNOM GRAĐEVINARSTVU POMOĆU PRORAČUNSKIH TABLICA</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Pr="00A311CA" w:rsidRDefault="001930ED" w:rsidP="001930ED">
            <w:pPr>
              <w:spacing w:after="0" w:line="240" w:lineRule="auto"/>
              <w:jc w:val="both"/>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napraviti pregled aktualnih programskih alata za optimizaciju pomoću proračunskih tablica, pokazati primjenu tih alata na istom optimizacijskom problemu te napraviti usporedbu prednosti i nedostataka. Za praktični dio diplomskog rada pristupnik samostalno odabire i rješava realan optimizacijski problem s područja operativnog građevinarstva.</w:t>
            </w:r>
          </w:p>
          <w:p w:rsidR="001930ED" w:rsidRPr="00547934" w:rsidRDefault="001930ED" w:rsidP="001930ED">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hAnsi="Arial" w:cs="Arial"/>
                <w:b/>
                <w:sz w:val="20"/>
                <w:szCs w:val="20"/>
                <w:lang w:val="pl-PL"/>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Cs/>
                <w:sz w:val="20"/>
                <w:szCs w:val="20"/>
                <w:lang w:eastAsia="hr-HR"/>
              </w:rPr>
            </w:pPr>
          </w:p>
          <w:p w:rsidR="00FB1B42" w:rsidRPr="00547934" w:rsidRDefault="00FB1B42" w:rsidP="00FB1B42">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3</w:t>
            </w:r>
          </w:p>
          <w:p w:rsidR="00FB1B42" w:rsidRDefault="00FB1B42" w:rsidP="00FB1B42">
            <w:pPr>
              <w:spacing w:after="0" w:line="240" w:lineRule="auto"/>
              <w:rPr>
                <w:rFonts w:ascii="Arial" w:eastAsia="Times New Roman" w:hAnsi="Arial" w:cs="Arial"/>
                <w:bCs/>
                <w:sz w:val="20"/>
                <w:szCs w:val="20"/>
                <w:lang w:eastAsia="hr-HR"/>
              </w:rPr>
            </w:pPr>
          </w:p>
          <w:p w:rsidR="001930ED" w:rsidRPr="000626CA"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OPTIMALNI IZBOR I POZICIONIRANJE MOBILNE DIZALICE NA GRADILIŠTU VISOKOGRADNJE</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Pr="00A311CA" w:rsidRDefault="001930ED" w:rsidP="001930ED">
            <w:pPr>
              <w:spacing w:after="0" w:line="240" w:lineRule="auto"/>
              <w:jc w:val="both"/>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razviti model za optimalni izbor i pozicioniranje mobilne dizalice te ga primijeniti na primjeru gradilišta visokogradnje. Kandidat samostalno odabire realan i aktualan projekt iz građevinske prakse na kojem detaljno prikazuje primjenu modela. Isto tako kandidat samostalno odabire i primjenjuje programske alate za modeliranje te odgovarajući optimizacijski algoritam.</w:t>
            </w:r>
          </w:p>
          <w:p w:rsidR="001930ED" w:rsidRPr="00547934" w:rsidRDefault="001930ED" w:rsidP="001930ED">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hAnsi="Arial" w:cs="Arial"/>
                <w:b/>
                <w:sz w:val="20"/>
                <w:szCs w:val="20"/>
                <w:lang w:val="pl-PL"/>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Cs/>
                <w:sz w:val="20"/>
                <w:szCs w:val="20"/>
                <w:lang w:eastAsia="hr-HR"/>
              </w:rPr>
            </w:pPr>
          </w:p>
          <w:p w:rsidR="00FB1B42" w:rsidRPr="00547934" w:rsidRDefault="00FB1B42" w:rsidP="00FB1B42">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4</w:t>
            </w:r>
          </w:p>
          <w:p w:rsidR="00FB1B42" w:rsidRDefault="00FB1B42" w:rsidP="00FB1B42">
            <w:pPr>
              <w:spacing w:after="0" w:line="240" w:lineRule="auto"/>
              <w:rPr>
                <w:rFonts w:ascii="Arial" w:eastAsia="Times New Roman" w:hAnsi="Arial" w:cs="Arial"/>
                <w:bCs/>
                <w:sz w:val="20"/>
                <w:szCs w:val="20"/>
                <w:lang w:eastAsia="hr-HR"/>
              </w:rPr>
            </w:pPr>
          </w:p>
          <w:p w:rsidR="001930ED" w:rsidRPr="000626CA" w:rsidRDefault="001930ED" w:rsidP="001930ED">
            <w:pPr>
              <w:spacing w:after="0" w:line="240" w:lineRule="auto"/>
              <w:rPr>
                <w:rFonts w:ascii="Arial" w:eastAsia="Times New Roman" w:hAnsi="Arial" w:cs="Arial"/>
                <w:bCs/>
                <w:sz w:val="20"/>
                <w:szCs w:val="20"/>
                <w:lang w:eastAsia="hr-HR"/>
              </w:rPr>
            </w:pPr>
            <w:r w:rsidRPr="000626CA">
              <w:rPr>
                <w:rFonts w:ascii="Arial" w:eastAsia="Times New Roman" w:hAnsi="Arial" w:cs="Arial"/>
                <w:bCs/>
                <w:sz w:val="20"/>
                <w:szCs w:val="20"/>
                <w:lang w:eastAsia="hr-HR"/>
              </w:rPr>
              <w:t>OPTIMALNO DODJELJIVANJE IZVOĐAČA NA GRAĐEVINSKIM PROJEKTIMA</w:t>
            </w:r>
          </w:p>
          <w:p w:rsidR="001930ED" w:rsidRPr="000626CA" w:rsidRDefault="001930ED" w:rsidP="001930ED">
            <w:pPr>
              <w:spacing w:after="0" w:line="240" w:lineRule="auto"/>
              <w:rPr>
                <w:rFonts w:ascii="Arial" w:eastAsia="Times New Roman" w:hAnsi="Arial" w:cs="Arial"/>
                <w:bCs/>
                <w:sz w:val="20"/>
                <w:szCs w:val="20"/>
                <w:lang w:eastAsia="hr-HR"/>
              </w:rPr>
            </w:pPr>
          </w:p>
          <w:p w:rsidR="001930ED" w:rsidRPr="00A311CA" w:rsidRDefault="001930ED" w:rsidP="001930ED">
            <w:pPr>
              <w:spacing w:after="0" w:line="240" w:lineRule="auto"/>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1930ED" w:rsidRPr="000626CA" w:rsidRDefault="001930ED" w:rsidP="001930ED">
            <w:pPr>
              <w:spacing w:after="0" w:line="240" w:lineRule="auto"/>
              <w:rPr>
                <w:rFonts w:ascii="Arial" w:eastAsia="Times New Roman" w:hAnsi="Arial" w:cs="Arial"/>
                <w:bCs/>
                <w:sz w:val="20"/>
                <w:szCs w:val="20"/>
                <w:lang w:eastAsia="hr-HR"/>
              </w:rPr>
            </w:pPr>
          </w:p>
          <w:p w:rsidR="001930ED"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razviti model za optimalno dodjeljivanje izvođača na građevinskim projektima. Kandidat samostalno odabire realan i aktualan projekt iz građevinske prakse na kojem detaljno prikazuje primjenu modela. Isto tako kandidat samostalno odabire i primjenjuje programske alate za modeliranje te odgovarajući optimizacijski algoritam.</w:t>
            </w:r>
          </w:p>
          <w:p w:rsidR="001930ED" w:rsidRPr="00547934" w:rsidRDefault="001930ED" w:rsidP="00FB1B42">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hAnsi="Arial" w:cs="Arial"/>
                <w:b/>
                <w:sz w:val="20"/>
                <w:szCs w:val="20"/>
                <w:lang w:val="pl-PL"/>
              </w:rPr>
            </w:pPr>
          </w:p>
        </w:tc>
      </w:tr>
      <w:tr w:rsidR="00FB1B42" w:rsidRPr="00547934" w:rsidTr="00D366BF">
        <w:tc>
          <w:tcPr>
            <w:tcW w:w="7558"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color w:val="220FB1"/>
                <w:sz w:val="20"/>
                <w:szCs w:val="20"/>
                <w:lang w:val="pl-PL" w:eastAsia="hr-HR"/>
              </w:rPr>
            </w:pPr>
            <w:r w:rsidRPr="00547934">
              <w:rPr>
                <w:rFonts w:ascii="Arial" w:eastAsia="Times New Roman" w:hAnsi="Arial" w:cs="Arial"/>
                <w:color w:val="220FB1"/>
                <w:sz w:val="20"/>
                <w:szCs w:val="20"/>
                <w:lang w:val="pl-PL" w:eastAsia="hr-HR"/>
              </w:rPr>
              <w:t xml:space="preserve">Polje:     </w:t>
            </w:r>
            <w:r w:rsidRPr="00547934">
              <w:rPr>
                <w:rFonts w:ascii="Arial" w:eastAsia="Times New Roman" w:hAnsi="Arial" w:cs="Arial"/>
                <w:b/>
                <w:color w:val="220FB1"/>
                <w:sz w:val="20"/>
                <w:szCs w:val="20"/>
                <w:lang w:val="pl-PL" w:eastAsia="hr-HR"/>
              </w:rPr>
              <w:t>B  TEMELJNE TEHNIČKE ZNANOSTI  (2.15)</w:t>
            </w:r>
          </w:p>
          <w:p w:rsidR="00FB1B42" w:rsidRPr="00547934" w:rsidRDefault="00FB1B42" w:rsidP="00FB1B42">
            <w:pPr>
              <w:spacing w:after="0" w:line="240" w:lineRule="auto"/>
              <w:rPr>
                <w:rFonts w:ascii="Arial" w:eastAsia="Times New Roman" w:hAnsi="Arial" w:cs="Arial"/>
                <w:color w:val="220FB1"/>
                <w:sz w:val="20"/>
                <w:szCs w:val="20"/>
                <w:lang w:eastAsia="hr-HR"/>
              </w:rPr>
            </w:pPr>
          </w:p>
        </w:tc>
        <w:tc>
          <w:tcPr>
            <w:tcW w:w="2185"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color w:val="220FB1"/>
                <w:sz w:val="20"/>
                <w:szCs w:val="20"/>
                <w:lang w:eastAsia="hr-HR"/>
              </w:rPr>
            </w:pPr>
          </w:p>
        </w:tc>
      </w:tr>
      <w:tr w:rsidR="00FB1B42" w:rsidRPr="00547934" w:rsidTr="00D366BF">
        <w:tc>
          <w:tcPr>
            <w:tcW w:w="7558" w:type="dxa"/>
            <w:tcBorders>
              <w:bottom w:val="single" w:sz="4" w:space="0" w:color="auto"/>
              <w:right w:val="nil"/>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 xml:space="preserve">2.15.06.  Tehnička mehanika (mehanika krutih i deformabilni tijela)  </w:t>
            </w: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b/>
                <w:color w:val="220FB1"/>
                <w:sz w:val="20"/>
                <w:szCs w:val="20"/>
                <w:lang w:val="pl-PL" w:eastAsia="hr-HR"/>
              </w:rPr>
              <w:t xml:space="preserve">                            B.1.    </w:t>
            </w:r>
          </w:p>
        </w:tc>
        <w:tc>
          <w:tcPr>
            <w:tcW w:w="2185" w:type="dxa"/>
            <w:tcBorders>
              <w:left w:val="nil"/>
              <w:bottom w:val="single" w:sz="4" w:space="0" w:color="auto"/>
              <w:right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DINAMIKA KONSTRUKCIJA  B.1.1.</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prof.dr.sc.  I. Guljaš </w:t>
            </w: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b/>
                <w:sz w:val="20"/>
                <w:szCs w:val="20"/>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rPr>
                <w:rFonts w:ascii="Arial" w:eastAsia="Times New Roman" w:hAnsi="Arial" w:cs="Arial"/>
                <w:sz w:val="20"/>
                <w:szCs w:val="20"/>
                <w:lang w:eastAsia="hr-HR"/>
              </w:rPr>
            </w:pPr>
          </w:p>
          <w:p w:rsidR="00853576" w:rsidRDefault="00853576" w:rsidP="00853576">
            <w:pPr>
              <w:spacing w:after="0" w:line="240" w:lineRule="auto"/>
              <w:rPr>
                <w:rFonts w:ascii="Arial" w:eastAsia="Times New Roman" w:hAnsi="Arial" w:cs="Arial"/>
                <w:sz w:val="20"/>
                <w:szCs w:val="20"/>
                <w:lang w:eastAsia="hr-HR"/>
              </w:rPr>
            </w:pPr>
          </w:p>
          <w:p w:rsidR="00853576" w:rsidRDefault="00853576" w:rsidP="00853576">
            <w:pPr>
              <w:spacing w:after="0" w:line="240" w:lineRule="auto"/>
              <w:rPr>
                <w:rFonts w:ascii="Arial" w:eastAsia="Times New Roman" w:hAnsi="Arial" w:cs="Arial"/>
                <w:sz w:val="20"/>
                <w:szCs w:val="20"/>
                <w:lang w:eastAsia="hr-HR"/>
              </w:rPr>
            </w:pPr>
            <w:r w:rsidRPr="00924401">
              <w:rPr>
                <w:rFonts w:ascii="Arial" w:eastAsia="Times New Roman" w:hAnsi="Arial" w:cs="Arial"/>
                <w:sz w:val="20"/>
                <w:szCs w:val="20"/>
                <w:lang w:eastAsia="hr-HR"/>
              </w:rPr>
              <w:t>VIBRACIJE KONSTRUKCIJA UZROKOVANE AKTIVNOSTIMA LJUDI</w:t>
            </w:r>
          </w:p>
          <w:p w:rsidR="00853576" w:rsidRPr="00547934" w:rsidRDefault="00853576" w:rsidP="00853576">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Suvremeni trendovi oblikovanja koji traže sve veće raspone konstrukcija u kombinaciji s djelovanjem različitih ritmičkih aktivnosti, ponekad dovode do neugodne razine vibracija. Diplomski rad analizira vibracije konstrukcija uzrokovane djelovanjem ljudi. Ljudi svojim aktivnostima pobuđuju vibracije konstrukcija a te iste vibracije povratno utječu na aktivnost ljudi. Analizirane pojave će se mjeriti te modelirati a rezultati analitičkih, mjerenih i numeričkih proračuna usporediti i ocijeniti.</w:t>
            </w:r>
          </w:p>
          <w:p w:rsidR="00853576" w:rsidRPr="00547934" w:rsidRDefault="00853576" w:rsidP="00FB1B42">
            <w:pPr>
              <w:spacing w:after="0" w:line="240" w:lineRule="auto"/>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Pr>
          <w:p w:rsidR="00853576" w:rsidRDefault="00FB1B42" w:rsidP="00853576">
            <w:pPr>
              <w:spacing w:before="200"/>
              <w:rPr>
                <w:rFonts w:ascii="Arial" w:hAnsi="Arial" w:cs="Arial"/>
                <w:sz w:val="20"/>
                <w:szCs w:val="20"/>
              </w:rPr>
            </w:pPr>
            <w:r w:rsidRPr="00547934">
              <w:rPr>
                <w:rFonts w:ascii="Arial" w:hAnsi="Arial" w:cs="Arial"/>
                <w:sz w:val="20"/>
                <w:szCs w:val="20"/>
              </w:rPr>
              <w:t>Tema 2</w:t>
            </w:r>
          </w:p>
          <w:p w:rsidR="00853576" w:rsidRDefault="00853576" w:rsidP="00853576">
            <w:pPr>
              <w:spacing w:before="200"/>
              <w:rPr>
                <w:rFonts w:ascii="Arial" w:hAnsi="Arial" w:cs="Arial"/>
                <w:sz w:val="20"/>
                <w:szCs w:val="20"/>
              </w:rPr>
            </w:pPr>
            <w:r w:rsidRPr="00924401">
              <w:rPr>
                <w:rFonts w:ascii="Arial" w:hAnsi="Arial" w:cs="Arial"/>
                <w:sz w:val="20"/>
                <w:szCs w:val="20"/>
              </w:rPr>
              <w:t>VIBRACIJE KONSTRUKCIJA UZROKOVANE RADOM STROJEVA</w:t>
            </w:r>
          </w:p>
          <w:p w:rsidR="00853576" w:rsidRPr="00547934" w:rsidRDefault="00853576" w:rsidP="00853576">
            <w:pPr>
              <w:spacing w:before="200"/>
              <w:jc w:val="both"/>
              <w:rPr>
                <w:rFonts w:ascii="Arial" w:hAnsi="Arial" w:cs="Arial"/>
                <w:sz w:val="20"/>
                <w:szCs w:val="20"/>
              </w:rPr>
            </w:pPr>
            <w:r w:rsidRPr="00924401">
              <w:rPr>
                <w:rFonts w:ascii="Arial" w:hAnsi="Arial" w:cs="Arial"/>
                <w:sz w:val="20"/>
                <w:szCs w:val="20"/>
              </w:rPr>
              <w:t>Diplomski rad analizira vibracije konstrukcija uzrokovane stalnim djelovanjem čvrsto fiksiranih strojeva. Osim izravnih dinamičkih učinaka, takvi strojevi mogu imati i neizravne, često vrlo neugodne, dinamičke te putem temelja prijenosne učinke. Analizirane pojave će se mjeriti te modelirati a rezultati analitičkih, mjerenih i numeričkih proračuna usporediti i ocijeniti.</w:t>
            </w:r>
          </w:p>
        </w:tc>
        <w:tc>
          <w:tcPr>
            <w:tcW w:w="2185" w:type="dxa"/>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STABILNOST  KONSTRUKCIJA  B.1.2.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prof.dr.sc.  I. Guljaš </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625AD0" w:rsidRDefault="00625AD0" w:rsidP="00625AD0">
            <w:pPr>
              <w:spacing w:after="0" w:line="240" w:lineRule="auto"/>
              <w:rPr>
                <w:rFonts w:ascii="Arial" w:eastAsia="Times New Roman" w:hAnsi="Arial" w:cs="Arial"/>
                <w:sz w:val="20"/>
                <w:szCs w:val="20"/>
                <w:lang w:eastAsia="hr-HR"/>
              </w:rPr>
            </w:pPr>
          </w:p>
          <w:p w:rsidR="00625AD0" w:rsidRPr="00924401" w:rsidRDefault="00625AD0" w:rsidP="00625AD0">
            <w:pPr>
              <w:spacing w:after="0" w:line="240" w:lineRule="auto"/>
              <w:rPr>
                <w:rFonts w:ascii="Arial" w:eastAsia="Times New Roman" w:hAnsi="Arial" w:cs="Arial"/>
                <w:sz w:val="20"/>
                <w:szCs w:val="20"/>
                <w:lang w:eastAsia="hr-HR"/>
              </w:rPr>
            </w:pPr>
            <w:r w:rsidRPr="00924401">
              <w:rPr>
                <w:rFonts w:ascii="Arial" w:eastAsia="Times New Roman" w:hAnsi="Arial" w:cs="Arial"/>
                <w:sz w:val="20"/>
                <w:szCs w:val="20"/>
                <w:lang w:eastAsia="hr-HR"/>
              </w:rPr>
              <w:t>ANALIZA IZVIJANJA I PONAŠANJA NAKON IZVIJANJA TLAČNIH ŠTAPOVA OTVORENIH POPREČNIH PRESJEKA</w:t>
            </w:r>
          </w:p>
          <w:p w:rsidR="00625AD0" w:rsidRPr="00924401" w:rsidRDefault="00625AD0" w:rsidP="00625AD0">
            <w:pPr>
              <w:spacing w:after="0" w:line="240" w:lineRule="auto"/>
              <w:rPr>
                <w:rFonts w:ascii="Arial" w:eastAsia="Times New Roman" w:hAnsi="Arial" w:cs="Arial"/>
                <w:sz w:val="20"/>
                <w:szCs w:val="20"/>
                <w:lang w:eastAsia="hr-HR"/>
              </w:rPr>
            </w:pPr>
          </w:p>
          <w:p w:rsidR="00625AD0" w:rsidRDefault="00625AD0" w:rsidP="00D0428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Cilj je ovog diplomskog rada analiza izvijanja štapova odabranih otvorenih poprečnih presjeka. Promatra se globalno i lokalno izvijanje te ocjena izvijanja i ponašanja nakon izvijanja. Analiza će se sastojati od eksperimentalnog i numeričkog dijela.</w:t>
            </w:r>
          </w:p>
          <w:p w:rsidR="00625AD0" w:rsidRPr="00547934" w:rsidRDefault="00625AD0" w:rsidP="00FB1B42">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625AD0" w:rsidRPr="00625AD0" w:rsidRDefault="00625AD0" w:rsidP="00625AD0">
            <w:pPr>
              <w:spacing w:after="0" w:line="240" w:lineRule="auto"/>
              <w:rPr>
                <w:rFonts w:ascii="Arial" w:hAnsi="Arial" w:cs="Arial"/>
                <w:sz w:val="20"/>
                <w:szCs w:val="20"/>
              </w:rPr>
            </w:pPr>
          </w:p>
          <w:p w:rsidR="00625AD0" w:rsidRPr="00924401" w:rsidRDefault="00625AD0" w:rsidP="00625AD0">
            <w:pPr>
              <w:spacing w:after="0" w:line="240" w:lineRule="auto"/>
              <w:rPr>
                <w:rFonts w:ascii="Arial" w:eastAsia="Times New Roman" w:hAnsi="Arial" w:cs="Arial"/>
                <w:sz w:val="20"/>
                <w:szCs w:val="20"/>
                <w:lang w:val="pl-PL" w:eastAsia="hr-HR"/>
              </w:rPr>
            </w:pPr>
            <w:r w:rsidRPr="00924401">
              <w:rPr>
                <w:rFonts w:ascii="Arial" w:eastAsia="Times New Roman" w:hAnsi="Arial" w:cs="Arial"/>
                <w:sz w:val="20"/>
                <w:szCs w:val="20"/>
                <w:lang w:val="pl-PL" w:eastAsia="hr-HR"/>
              </w:rPr>
              <w:t>ANALIZA IZVIJANJA LUKOVA IZLOŽENIH DJELOVANJU TLAČNIH UZDUŽNIH SILA</w:t>
            </w:r>
          </w:p>
          <w:p w:rsidR="00625AD0" w:rsidRPr="00924401" w:rsidRDefault="00625AD0" w:rsidP="00D0428D">
            <w:pPr>
              <w:spacing w:after="0" w:line="240" w:lineRule="auto"/>
              <w:jc w:val="both"/>
              <w:rPr>
                <w:rFonts w:ascii="Arial" w:eastAsia="Times New Roman" w:hAnsi="Arial" w:cs="Arial"/>
                <w:sz w:val="20"/>
                <w:szCs w:val="20"/>
                <w:lang w:val="pl-PL" w:eastAsia="hr-HR"/>
              </w:rPr>
            </w:pPr>
          </w:p>
          <w:p w:rsidR="00625AD0" w:rsidRPr="00547934" w:rsidRDefault="00625AD0" w:rsidP="00D0428D">
            <w:pPr>
              <w:spacing w:after="0" w:line="240" w:lineRule="auto"/>
              <w:jc w:val="both"/>
              <w:rPr>
                <w:rFonts w:ascii="Arial" w:eastAsia="Times New Roman" w:hAnsi="Arial" w:cs="Arial"/>
                <w:sz w:val="20"/>
                <w:szCs w:val="20"/>
                <w:lang w:val="pl-PL" w:eastAsia="hr-HR"/>
              </w:rPr>
            </w:pPr>
            <w:r w:rsidRPr="00924401">
              <w:rPr>
                <w:rFonts w:ascii="Arial" w:eastAsia="Times New Roman" w:hAnsi="Arial" w:cs="Arial"/>
                <w:sz w:val="20"/>
                <w:szCs w:val="20"/>
                <w:lang w:val="pl-PL" w:eastAsia="hr-HR"/>
              </w:rPr>
              <w:t>U ovom radu istražit će se stabilnost tlačno opterećenih lukova različitih duljina, širina i rubnih uvjeta. Osim teorijskih postavki, okosnicu rada čini numerička analiza varijantnih rješenja ovakvog konstrukcijskog elementa.</w:t>
            </w:r>
          </w:p>
          <w:p w:rsidR="00625AD0" w:rsidRPr="00547934" w:rsidRDefault="00625AD0" w:rsidP="00FB1B42">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shd w:val="clear" w:color="auto" w:fill="BFBFBF" w:themeFill="background1" w:themeFillShade="BF"/>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METODA KONAČNIH ELEMENATA  B.1.3.</w:t>
            </w:r>
          </w:p>
        </w:tc>
        <w:tc>
          <w:tcPr>
            <w:tcW w:w="2185" w:type="dxa"/>
            <w:tcBorders>
              <w:bottom w:val="single" w:sz="4" w:space="0" w:color="auto"/>
            </w:tcBorders>
            <w:shd w:val="clear" w:color="auto" w:fill="BFBFBF" w:themeFill="background1" w:themeFillShade="BF"/>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   </w:t>
            </w:r>
            <w:r w:rsidRPr="00547934">
              <w:rPr>
                <w:rFonts w:ascii="Arial" w:eastAsia="Times New Roman" w:hAnsi="Arial" w:cs="Arial"/>
                <w:b/>
                <w:color w:val="220FB1"/>
                <w:sz w:val="20"/>
                <w:szCs w:val="20"/>
                <w:lang w:val="pl-PL" w:eastAsia="hr-HR"/>
              </w:rPr>
              <w:t>2.15.03.  Materijali      B.2.</w:t>
            </w:r>
          </w:p>
          <w:p w:rsidR="00FB1B42" w:rsidRPr="00547934" w:rsidRDefault="00FB1B42" w:rsidP="00FB1B42">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BETONI POSEBNIH NAMJENA B.2.1.</w:t>
            </w:r>
          </w:p>
        </w:tc>
        <w:tc>
          <w:tcPr>
            <w:tcW w:w="2185" w:type="dxa"/>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izv.prof.dr.sc.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 Netinger Grubeša</w:t>
            </w:r>
          </w:p>
        </w:tc>
      </w:tr>
      <w:tr w:rsidR="00FB1B42" w:rsidRPr="00547934" w:rsidTr="00D366BF">
        <w:tc>
          <w:tcPr>
            <w:tcW w:w="7558" w:type="dxa"/>
            <w:shd w:val="clear" w:color="auto" w:fill="auto"/>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FB1B42" w:rsidRDefault="00FB1B42" w:rsidP="00FB1B42">
            <w:pPr>
              <w:spacing w:after="0" w:line="240" w:lineRule="auto"/>
              <w:jc w:val="both"/>
              <w:rPr>
                <w:rFonts w:ascii="Arial" w:eastAsia="Times New Roman" w:hAnsi="Arial" w:cs="Arial"/>
                <w:sz w:val="20"/>
                <w:szCs w:val="20"/>
                <w:lang w:val="pl-PL" w:eastAsia="hr-HR"/>
              </w:rPr>
            </w:pPr>
          </w:p>
          <w:p w:rsidR="00B757C2" w:rsidRPr="00B757C2" w:rsidRDefault="00B757C2" w:rsidP="00B757C2">
            <w:r w:rsidRPr="00B757C2">
              <w:rPr>
                <w:bCs/>
              </w:rPr>
              <w:t xml:space="preserve">PLOČE ZA POPLOČAVANJE OD POROZNOG BETONA </w:t>
            </w:r>
          </w:p>
          <w:p w:rsidR="00B757C2" w:rsidRPr="00A311CA" w:rsidRDefault="00B757C2" w:rsidP="00B757C2">
            <w:pPr>
              <w:rPr>
                <w:b/>
                <w:bCs/>
              </w:rPr>
            </w:pPr>
            <w:r w:rsidRPr="00A311CA">
              <w:rPr>
                <w:b/>
              </w:rPr>
              <w:t>Komentor: izv.prof.dr.sc. I. Barišić</w:t>
            </w:r>
          </w:p>
          <w:p w:rsidR="00B757C2" w:rsidRPr="00B757C2" w:rsidRDefault="00B757C2" w:rsidP="00B757C2">
            <w:pPr>
              <w:jc w:val="both"/>
              <w:rPr>
                <w:rFonts w:ascii="Arial" w:hAnsi="Arial" w:cs="Arial"/>
                <w:sz w:val="20"/>
                <w:szCs w:val="20"/>
              </w:rPr>
            </w:pPr>
            <w:bookmarkStart w:id="1" w:name="_Hlk30669583"/>
            <w:r w:rsidRPr="00B757C2">
              <w:rPr>
                <w:rFonts w:ascii="Arial" w:hAnsi="Arial" w:cs="Arial"/>
                <w:sz w:val="20"/>
                <w:szCs w:val="20"/>
              </w:rPr>
              <w:t>Potrebno je napraviti pregled dosadašnjih istraživanja na temu poroznog betona.</w:t>
            </w:r>
            <w:bookmarkEnd w:id="1"/>
            <w:r w:rsidRPr="00B757C2">
              <w:rPr>
                <w:rFonts w:ascii="Arial" w:hAnsi="Arial" w:cs="Arial"/>
                <w:sz w:val="20"/>
                <w:szCs w:val="20"/>
              </w:rPr>
              <w:t xml:space="preserve"> U eksperimentalnom dijelu rada je potrebno pripremiti mješavine sa različitim dodacima betonu u cilju postizanja svojstava poroznog betona dostatnih za ugradnju u betonske ploče za popločavanje. Na ispitnim uzorcima treba odrediti mehanička svojstva (silu sloma i vlačnu čvrstoću savijanjem), otpornost na habanje te trajnosna svojstva (upijanje vode). Ispitana svojstva potrebno je usporediti za zahtjevima norme HRN EN 1339:2004 Betonske ploče za popločivanje -- Zahtjevi i ispitne metode. Na kraju rada je potrebno iznijeti zaključke i smjernice za buduća istraživanja.</w:t>
            </w:r>
          </w:p>
        </w:tc>
        <w:tc>
          <w:tcPr>
            <w:tcW w:w="2185" w:type="dxa"/>
            <w:shd w:val="clear" w:color="auto" w:fill="auto"/>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511D20"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Bruno Bačun</w:t>
            </w:r>
          </w:p>
        </w:tc>
      </w:tr>
      <w:tr w:rsidR="00FB1B42" w:rsidRPr="00547934" w:rsidTr="00D366BF">
        <w:tc>
          <w:tcPr>
            <w:tcW w:w="7558" w:type="dxa"/>
            <w:shd w:val="clear" w:color="auto" w:fill="auto"/>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FB1B42" w:rsidRDefault="00FB1B42" w:rsidP="00FB1B42">
            <w:pPr>
              <w:spacing w:after="0" w:line="240" w:lineRule="auto"/>
              <w:jc w:val="both"/>
              <w:rPr>
                <w:rFonts w:ascii="Arial" w:eastAsia="Times New Roman" w:hAnsi="Arial" w:cs="Arial"/>
                <w:sz w:val="20"/>
                <w:szCs w:val="20"/>
                <w:lang w:val="pl-PL" w:eastAsia="hr-HR"/>
              </w:rPr>
            </w:pPr>
          </w:p>
          <w:p w:rsidR="00B757C2" w:rsidRPr="00B757C2" w:rsidRDefault="00B757C2" w:rsidP="00B757C2">
            <w:pPr>
              <w:jc w:val="both"/>
              <w:rPr>
                <w:rFonts w:ascii="Arial" w:hAnsi="Arial" w:cs="Arial"/>
                <w:bCs/>
                <w:sz w:val="20"/>
                <w:szCs w:val="20"/>
              </w:rPr>
            </w:pPr>
            <w:r w:rsidRPr="00B757C2">
              <w:rPr>
                <w:rFonts w:ascii="Arial" w:hAnsi="Arial" w:cs="Arial"/>
                <w:bCs/>
                <w:sz w:val="20"/>
                <w:szCs w:val="20"/>
              </w:rPr>
              <w:t xml:space="preserve">SPOSOBNOST SMANJENJA PRONOSA ONEČIŠĆENJA OBORINSKIM VODAMA KOD PLOČA ZA POPLOČAVANJE OD POROZNOG BETONA TRETIRANIH TITANIJEVIM DIOKSIDOM </w:t>
            </w:r>
          </w:p>
          <w:p w:rsidR="00B757C2" w:rsidRPr="00A311CA" w:rsidRDefault="00B757C2" w:rsidP="00B757C2">
            <w:pPr>
              <w:rPr>
                <w:rFonts w:ascii="Arial" w:hAnsi="Arial" w:cs="Arial"/>
                <w:b/>
                <w:bCs/>
                <w:sz w:val="20"/>
                <w:szCs w:val="20"/>
              </w:rPr>
            </w:pPr>
            <w:r w:rsidRPr="00A311CA">
              <w:rPr>
                <w:rFonts w:ascii="Arial" w:hAnsi="Arial" w:cs="Arial"/>
                <w:b/>
                <w:sz w:val="20"/>
                <w:szCs w:val="20"/>
              </w:rPr>
              <w:t>Komentor: prof.dr.sc. L. Tadić</w:t>
            </w:r>
          </w:p>
          <w:p w:rsidR="00B757C2" w:rsidRPr="00B757C2" w:rsidRDefault="00B757C2" w:rsidP="00B757C2">
            <w:pPr>
              <w:jc w:val="both"/>
            </w:pPr>
            <w:r w:rsidRPr="00B757C2">
              <w:rPr>
                <w:rFonts w:ascii="Arial" w:hAnsi="Arial" w:cs="Arial"/>
                <w:sz w:val="20"/>
                <w:szCs w:val="20"/>
              </w:rPr>
              <w:t>Potrebno je napraviti pregled dosadašnjih istraživanja na temu poroznog betona. U preglednom dijelu rada se fokusirati na sposobnost smanjenja pronosa  onečišćenja oborinskim vodama  primjenom poroznog betona na horizontalnim površinama (parkirališne plohe). U eksperimentalnom dijelu je potrebno pripremiti mješavine sa titanijevim dioksidom u sastavu ploča za popločavanje od poroznog betona te na tako izrađenim pločama simulirati onečišćenje ispušnim plinovima koje se uobičajeno događa na parkirališnim plohama. Pronos onečišćenja potrebno je procijeniti praćenjem kvalitete oborinskih voda kontaminirane ispušnim plinovima prije i nakon procjeđivanja kroz ploče za popločavanje od poroznog betona. Na kraju rada je potrebno iznijeti zaključke i smjernice za buduća istraživanja.</w:t>
            </w:r>
          </w:p>
        </w:tc>
        <w:tc>
          <w:tcPr>
            <w:tcW w:w="2185" w:type="dxa"/>
            <w:shd w:val="clear" w:color="auto" w:fill="auto"/>
          </w:tcPr>
          <w:p w:rsidR="00FB1B42" w:rsidRDefault="00FB1B42" w:rsidP="00FB1B42">
            <w:pPr>
              <w:spacing w:after="0" w:line="240" w:lineRule="auto"/>
              <w:rPr>
                <w:rFonts w:ascii="Arial" w:eastAsia="Times New Roman" w:hAnsi="Arial" w:cs="Arial"/>
                <w:sz w:val="20"/>
                <w:szCs w:val="20"/>
                <w:lang w:val="pl-PL" w:eastAsia="hr-HR"/>
              </w:rPr>
            </w:pPr>
          </w:p>
          <w:p w:rsidR="00511D20" w:rsidRPr="00511D20" w:rsidRDefault="00511D20" w:rsidP="00FB1B42">
            <w:pPr>
              <w:spacing w:after="0" w:line="240" w:lineRule="auto"/>
              <w:rPr>
                <w:rFonts w:ascii="Arial" w:eastAsia="Times New Roman" w:hAnsi="Arial" w:cs="Arial"/>
                <w:b/>
                <w:sz w:val="20"/>
                <w:szCs w:val="20"/>
                <w:lang w:val="pl-PL" w:eastAsia="hr-HR"/>
              </w:rPr>
            </w:pPr>
            <w:r w:rsidRPr="00511D20">
              <w:rPr>
                <w:rFonts w:ascii="Arial" w:eastAsia="Times New Roman" w:hAnsi="Arial" w:cs="Arial"/>
                <w:b/>
                <w:sz w:val="20"/>
                <w:szCs w:val="20"/>
                <w:lang w:val="pl-PL" w:eastAsia="hr-HR"/>
              </w:rPr>
              <w:t>Filip Brozović</w:t>
            </w:r>
          </w:p>
        </w:tc>
      </w:tr>
      <w:tr w:rsidR="00FB1B42" w:rsidRPr="00547934" w:rsidTr="00D366BF">
        <w:tc>
          <w:tcPr>
            <w:tcW w:w="7558" w:type="dxa"/>
            <w:shd w:val="clear" w:color="auto" w:fill="auto"/>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FB1B42" w:rsidRDefault="00FB1B42" w:rsidP="00FB1B42">
            <w:pPr>
              <w:spacing w:after="0" w:line="240" w:lineRule="auto"/>
              <w:jc w:val="both"/>
              <w:rPr>
                <w:rFonts w:ascii="Arial" w:eastAsia="Times New Roman" w:hAnsi="Arial" w:cs="Arial"/>
                <w:sz w:val="20"/>
                <w:szCs w:val="20"/>
                <w:lang w:val="pl-PL" w:eastAsia="hr-HR"/>
              </w:rPr>
            </w:pPr>
          </w:p>
          <w:p w:rsidR="00B757C2" w:rsidRPr="00B757C2" w:rsidRDefault="00B757C2" w:rsidP="00B757C2">
            <w:pPr>
              <w:jc w:val="both"/>
              <w:rPr>
                <w:rFonts w:ascii="Arial" w:hAnsi="Arial" w:cs="Arial"/>
                <w:sz w:val="20"/>
                <w:szCs w:val="20"/>
              </w:rPr>
            </w:pPr>
            <w:r w:rsidRPr="00B757C2">
              <w:rPr>
                <w:rFonts w:ascii="Arial" w:hAnsi="Arial" w:cs="Arial"/>
                <w:bCs/>
                <w:sz w:val="20"/>
                <w:szCs w:val="20"/>
              </w:rPr>
              <w:t xml:space="preserve">SPOSOBNOST SMANJENJA UČINKA URBANIH TOPLINSKIH OTOKA PRIMJENOM PLOČA ZA POPLOČAVANJE OD POROZNOG BETONA </w:t>
            </w:r>
          </w:p>
          <w:p w:rsidR="00B757C2" w:rsidRPr="00A311CA" w:rsidRDefault="00B757C2" w:rsidP="00B757C2">
            <w:pPr>
              <w:rPr>
                <w:rFonts w:ascii="Arial" w:hAnsi="Arial" w:cs="Arial"/>
                <w:b/>
                <w:bCs/>
                <w:sz w:val="20"/>
                <w:szCs w:val="20"/>
              </w:rPr>
            </w:pPr>
            <w:r w:rsidRPr="00A311CA">
              <w:rPr>
                <w:rFonts w:ascii="Arial" w:hAnsi="Arial" w:cs="Arial"/>
                <w:b/>
                <w:sz w:val="20"/>
                <w:szCs w:val="20"/>
              </w:rPr>
              <w:t>Komentor: izv.prof.dr.sc. H. Krstić</w:t>
            </w:r>
          </w:p>
          <w:p w:rsidR="00B757C2" w:rsidRPr="00B757C2" w:rsidRDefault="00B757C2" w:rsidP="00B757C2">
            <w:pPr>
              <w:jc w:val="both"/>
            </w:pPr>
            <w:r w:rsidRPr="00B757C2">
              <w:rPr>
                <w:rFonts w:ascii="Arial" w:hAnsi="Arial" w:cs="Arial"/>
                <w:sz w:val="20"/>
                <w:szCs w:val="20"/>
              </w:rPr>
              <w:t xml:space="preserve">Potrebno je napraviti pregled dosadašnjih istraživanja na temu poroznog betona. U preglednom dijelu rada se fokusirati na sposobnost smanjenja učinka urbanih toplinskih otoka primjenom poroznog betona u urbanim sredinama. U eksperimentalnom dijelu je potrebno izraditi plošne uzorke od poroznog i običnog betona kao i asfalta te na takvim uzorcima popratiti njihovu sposobnost apsorbiranja/otpuštanja topline u vremenu zagrijavanjem/hlađenjem uzoraka i mjerenjem temperature u tri točke poprečnog presjeka. Na kraju rada je potrebno </w:t>
            </w:r>
            <w:r w:rsidRPr="00B757C2">
              <w:rPr>
                <w:rFonts w:ascii="Arial" w:hAnsi="Arial" w:cs="Arial"/>
                <w:sz w:val="20"/>
                <w:szCs w:val="20"/>
              </w:rPr>
              <w:lastRenderedPageBreak/>
              <w:t>iznijeti zaključke i smjernice za buduća istraživanja.</w:t>
            </w:r>
          </w:p>
        </w:tc>
        <w:tc>
          <w:tcPr>
            <w:tcW w:w="2185" w:type="dxa"/>
            <w:shd w:val="clear" w:color="auto" w:fill="auto"/>
          </w:tcPr>
          <w:p w:rsidR="00FB1B42" w:rsidRDefault="00FB1B42" w:rsidP="00FB1B42">
            <w:pPr>
              <w:spacing w:after="0" w:line="240" w:lineRule="auto"/>
              <w:rPr>
                <w:rFonts w:ascii="Arial" w:eastAsia="Times New Roman" w:hAnsi="Arial" w:cs="Arial"/>
                <w:sz w:val="20"/>
                <w:szCs w:val="20"/>
                <w:lang w:val="pl-PL" w:eastAsia="hr-HR"/>
              </w:rPr>
            </w:pPr>
          </w:p>
          <w:p w:rsidR="00511D20" w:rsidRPr="00511D20" w:rsidRDefault="00511D20" w:rsidP="00FB1B42">
            <w:pPr>
              <w:spacing w:after="0" w:line="240" w:lineRule="auto"/>
              <w:rPr>
                <w:rFonts w:ascii="Arial" w:eastAsia="Times New Roman" w:hAnsi="Arial" w:cs="Arial"/>
                <w:b/>
                <w:sz w:val="20"/>
                <w:szCs w:val="20"/>
                <w:lang w:val="pl-PL" w:eastAsia="hr-HR"/>
              </w:rPr>
            </w:pPr>
            <w:r w:rsidRPr="00511D20">
              <w:rPr>
                <w:rFonts w:ascii="Arial" w:eastAsia="Times New Roman" w:hAnsi="Arial" w:cs="Arial"/>
                <w:b/>
                <w:sz w:val="20"/>
                <w:szCs w:val="20"/>
                <w:lang w:val="pl-PL" w:eastAsia="hr-HR"/>
              </w:rPr>
              <w:t>Dalibor Kubica</w:t>
            </w:r>
          </w:p>
        </w:tc>
      </w:tr>
    </w:tbl>
    <w:p w:rsidR="00547934" w:rsidRPr="00547934" w:rsidRDefault="00547934" w:rsidP="00547934">
      <w:pPr>
        <w:spacing w:after="0" w:line="240" w:lineRule="auto"/>
        <w:rPr>
          <w:rFonts w:ascii="Arial" w:eastAsia="Times New Roman" w:hAnsi="Arial" w:cs="Arial"/>
          <w:sz w:val="20"/>
          <w:szCs w:val="20"/>
          <w:lang w:val="it-IT" w:eastAsia="hr-H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8"/>
        <w:gridCol w:w="2223"/>
      </w:tblGrid>
      <w:tr w:rsidR="00547934" w:rsidRPr="00547934" w:rsidTr="00D366BF">
        <w:tc>
          <w:tcPr>
            <w:tcW w:w="7558" w:type="dxa"/>
            <w:tcBorders>
              <w:top w:val="nil"/>
              <w:left w:val="nil"/>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b/>
                <w:color w:val="220FB1"/>
                <w:sz w:val="20"/>
                <w:szCs w:val="20"/>
                <w:lang w:eastAsia="hr-HR"/>
              </w:rPr>
            </w:pPr>
            <w:r w:rsidRPr="00547934">
              <w:rPr>
                <w:rFonts w:ascii="Arial" w:eastAsia="Times New Roman" w:hAnsi="Arial" w:cs="Arial"/>
                <w:color w:val="220FB1"/>
                <w:sz w:val="20"/>
                <w:szCs w:val="20"/>
                <w:lang w:val="pl-PL" w:eastAsia="hr-HR"/>
              </w:rPr>
              <w:t xml:space="preserve">Polje:     </w:t>
            </w:r>
            <w:r w:rsidRPr="00547934">
              <w:rPr>
                <w:rFonts w:ascii="Arial" w:eastAsia="Times New Roman" w:hAnsi="Arial" w:cs="Arial"/>
                <w:b/>
                <w:color w:val="220FB1"/>
                <w:sz w:val="20"/>
                <w:szCs w:val="20"/>
                <w:lang w:val="pl-PL" w:eastAsia="hr-HR"/>
              </w:rPr>
              <w:t xml:space="preserve">C  INTERDISCIPLINARNE TEHNIČKE ZNANOSTI  </w:t>
            </w:r>
            <w:r w:rsidRPr="00547934">
              <w:rPr>
                <w:rFonts w:ascii="Arial" w:eastAsia="Times New Roman" w:hAnsi="Arial" w:cs="Arial"/>
                <w:b/>
                <w:color w:val="220FB1"/>
                <w:sz w:val="20"/>
                <w:szCs w:val="20"/>
                <w:lang w:eastAsia="hr-HR"/>
              </w:rPr>
              <w:t>( 2.16.)</w:t>
            </w:r>
          </w:p>
          <w:p w:rsidR="00547934" w:rsidRPr="00547934" w:rsidRDefault="00547934" w:rsidP="00547934">
            <w:pPr>
              <w:spacing w:after="0" w:line="240" w:lineRule="auto"/>
              <w:rPr>
                <w:rFonts w:ascii="Arial" w:eastAsia="Times New Roman" w:hAnsi="Arial" w:cs="Arial"/>
                <w:color w:val="220FB1"/>
                <w:sz w:val="20"/>
                <w:szCs w:val="20"/>
                <w:lang w:eastAsia="hr-HR"/>
              </w:rPr>
            </w:pPr>
          </w:p>
        </w:tc>
        <w:tc>
          <w:tcPr>
            <w:tcW w:w="2223" w:type="dxa"/>
            <w:tcBorders>
              <w:top w:val="nil"/>
              <w:left w:val="nil"/>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tc>
      </w:tr>
      <w:tr w:rsidR="00547934" w:rsidRPr="00547934" w:rsidTr="00D366BF">
        <w:tc>
          <w:tcPr>
            <w:tcW w:w="7558" w:type="dxa"/>
            <w:tcBorders>
              <w:top w:val="single" w:sz="4" w:space="0" w:color="auto"/>
              <w:left w:val="single" w:sz="4" w:space="0" w:color="auto"/>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 xml:space="preserve">2.16.01.  Inženjerstvo okoliša  C.1.    </w:t>
            </w:r>
          </w:p>
          <w:p w:rsidR="00547934" w:rsidRPr="00547934" w:rsidRDefault="00547934" w:rsidP="00547934">
            <w:pPr>
              <w:spacing w:after="0" w:line="240" w:lineRule="auto"/>
              <w:rPr>
                <w:rFonts w:ascii="Arial" w:eastAsia="Times New Roman" w:hAnsi="Arial" w:cs="Arial"/>
                <w:color w:val="220FB1"/>
                <w:sz w:val="20"/>
                <w:szCs w:val="20"/>
                <w:lang w:val="pl-PL" w:eastAsia="hr-HR"/>
              </w:rPr>
            </w:pPr>
          </w:p>
        </w:tc>
        <w:tc>
          <w:tcPr>
            <w:tcW w:w="2223" w:type="dxa"/>
            <w:tcBorders>
              <w:top w:val="nil"/>
              <w:left w:val="nil"/>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tc>
      </w:tr>
      <w:tr w:rsidR="00547934" w:rsidRPr="00547934" w:rsidTr="00D366BF">
        <w:tc>
          <w:tcPr>
            <w:tcW w:w="7558" w:type="dxa"/>
            <w:tcBorders>
              <w:top w:val="single" w:sz="4" w:space="0" w:color="auto"/>
            </w:tcBorders>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ENERGETSKI UČINKOVITE GRAĐEVINE  C.1.1.</w:t>
            </w:r>
          </w:p>
          <w:p w:rsidR="00547934" w:rsidRPr="00547934" w:rsidRDefault="00547934" w:rsidP="00547934">
            <w:pPr>
              <w:spacing w:after="0" w:line="240" w:lineRule="auto"/>
              <w:rPr>
                <w:rFonts w:ascii="Arial" w:eastAsia="Times New Roman" w:hAnsi="Arial" w:cs="Arial"/>
                <w:b/>
                <w:sz w:val="20"/>
                <w:szCs w:val="20"/>
                <w:lang w:val="pl-PL" w:eastAsia="hr-HR"/>
              </w:rPr>
            </w:pPr>
          </w:p>
        </w:tc>
        <w:tc>
          <w:tcPr>
            <w:tcW w:w="2223" w:type="dxa"/>
            <w:tcBorders>
              <w:top w:val="single" w:sz="4" w:space="0" w:color="auto"/>
            </w:tcBorders>
            <w:shd w:val="clear" w:color="auto" w:fill="D9D9D9"/>
          </w:tcPr>
          <w:p w:rsidR="00547934" w:rsidRPr="00547934" w:rsidRDefault="00547934" w:rsidP="00547934">
            <w:pPr>
              <w:spacing w:after="0" w:line="240" w:lineRule="auto"/>
              <w:jc w:val="both"/>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Mentori:</w:t>
            </w: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izv. prof.dr.sc. </w:t>
            </w: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Ž. Koški,</w:t>
            </w: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izv.prof.dr.sc. H. Krstić</w:t>
            </w:r>
          </w:p>
        </w:tc>
      </w:tr>
      <w:tr w:rsidR="00547934" w:rsidRPr="00547934" w:rsidTr="00D366BF">
        <w:tc>
          <w:tcPr>
            <w:tcW w:w="7558" w:type="dxa"/>
          </w:tcPr>
          <w:p w:rsidR="00547934" w:rsidRPr="00547934" w:rsidRDefault="00547934" w:rsidP="00547934">
            <w:pPr>
              <w:spacing w:after="0" w:line="240" w:lineRule="auto"/>
              <w:jc w:val="both"/>
              <w:rPr>
                <w:rFonts w:ascii="Arial" w:eastAsia="Times New Roman" w:hAnsi="Arial" w:cs="Arial"/>
                <w:b/>
                <w:sz w:val="20"/>
                <w:szCs w:val="20"/>
                <w:lang w:val="pl-PL" w:eastAsia="hr-HR"/>
              </w:rPr>
            </w:pPr>
          </w:p>
          <w:p w:rsidR="00547934" w:rsidRPr="00547934" w:rsidRDefault="00547934" w:rsidP="00547934">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547934" w:rsidRDefault="00547934" w:rsidP="00547934">
            <w:pPr>
              <w:spacing w:after="0" w:line="240" w:lineRule="auto"/>
              <w:jc w:val="both"/>
              <w:rPr>
                <w:rFonts w:ascii="Arial" w:eastAsia="Calibri" w:hAnsi="Arial" w:cs="Arial"/>
                <w:iCs/>
                <w:sz w:val="20"/>
                <w:szCs w:val="20"/>
              </w:rPr>
            </w:pPr>
          </w:p>
          <w:p w:rsidR="000C574B" w:rsidRPr="00F169AD" w:rsidRDefault="000C574B" w:rsidP="000C574B">
            <w:pPr>
              <w:spacing w:after="0" w:line="240" w:lineRule="auto"/>
              <w:rPr>
                <w:rFonts w:ascii="Arial" w:eastAsia="Calibri" w:hAnsi="Arial" w:cs="Arial"/>
                <w:sz w:val="20"/>
                <w:szCs w:val="20"/>
                <w:highlight w:val="yellow"/>
              </w:rPr>
            </w:pPr>
            <w:r w:rsidRPr="00F169AD">
              <w:rPr>
                <w:rFonts w:ascii="Arial" w:eastAsia="Calibri" w:hAnsi="Arial" w:cs="Arial"/>
                <w:sz w:val="20"/>
                <w:szCs w:val="20"/>
              </w:rPr>
              <w:t>PROJEKT ENERGETSKE OBNOVE VIŠESTAMBENE ZGRADE</w:t>
            </w:r>
          </w:p>
          <w:p w:rsidR="000C574B" w:rsidRDefault="000C574B" w:rsidP="000C574B">
            <w:pPr>
              <w:spacing w:after="0" w:line="240" w:lineRule="auto"/>
              <w:rPr>
                <w:rFonts w:ascii="Arial" w:eastAsia="Calibri" w:hAnsi="Arial" w:cs="Arial"/>
                <w:sz w:val="20"/>
                <w:szCs w:val="20"/>
                <w:highlight w:val="yellow"/>
              </w:rPr>
            </w:pPr>
          </w:p>
          <w:p w:rsidR="000C574B" w:rsidRPr="00A311CA" w:rsidRDefault="000C574B" w:rsidP="000C574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Komentor:izv. prof. dr. sc. H. Krstić</w:t>
            </w:r>
          </w:p>
          <w:p w:rsidR="000C574B" w:rsidRPr="00F169AD" w:rsidRDefault="000C574B" w:rsidP="000C574B">
            <w:pPr>
              <w:spacing w:after="0" w:line="240" w:lineRule="auto"/>
              <w:rPr>
                <w:rFonts w:ascii="Arial" w:eastAsia="Calibri" w:hAnsi="Arial" w:cs="Arial"/>
                <w:sz w:val="20"/>
                <w:szCs w:val="20"/>
                <w:highlight w:val="yellow"/>
              </w:rPr>
            </w:pPr>
          </w:p>
          <w:p w:rsidR="000C574B" w:rsidRPr="00F169AD" w:rsidRDefault="000C574B" w:rsidP="000C574B">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 xml:space="preserve">e prvo odabrati, a zatim detaljno utvrditi postojeće stanje i arhitektonsko-energetske karakteristike višestambene zgrade.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  </w:t>
            </w:r>
          </w:p>
          <w:p w:rsidR="000C574B" w:rsidRPr="00547934" w:rsidRDefault="000C574B" w:rsidP="00547934">
            <w:pPr>
              <w:spacing w:after="0" w:line="240" w:lineRule="auto"/>
              <w:jc w:val="both"/>
              <w:rPr>
                <w:rFonts w:ascii="Arial" w:eastAsia="Calibri" w:hAnsi="Arial" w:cs="Arial"/>
                <w:iCs/>
                <w:sz w:val="20"/>
                <w:szCs w:val="20"/>
              </w:rPr>
            </w:pPr>
          </w:p>
        </w:tc>
        <w:tc>
          <w:tcPr>
            <w:tcW w:w="2223" w:type="dxa"/>
          </w:tcPr>
          <w:p w:rsidR="00547934" w:rsidRPr="00547934" w:rsidRDefault="00547934" w:rsidP="00547934">
            <w:pPr>
              <w:spacing w:after="0" w:line="240" w:lineRule="auto"/>
              <w:rPr>
                <w:rFonts w:ascii="Arial" w:eastAsia="Times New Roman" w:hAnsi="Arial" w:cs="Arial"/>
                <w:sz w:val="20"/>
                <w:szCs w:val="20"/>
                <w:lang w:eastAsia="hr-HR"/>
              </w:rPr>
            </w:pPr>
          </w:p>
          <w:p w:rsidR="000C574B" w:rsidRDefault="000C574B" w:rsidP="000C574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Mentor: </w:t>
            </w:r>
          </w:p>
          <w:p w:rsidR="000C574B" w:rsidRDefault="000C574B" w:rsidP="000C574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izv. prof. dr. sc. </w:t>
            </w:r>
            <w:r w:rsidRPr="005E645B">
              <w:rPr>
                <w:rFonts w:ascii="Arial" w:eastAsia="Times New Roman" w:hAnsi="Arial" w:cs="Arial"/>
                <w:sz w:val="20"/>
                <w:szCs w:val="20"/>
                <w:lang w:eastAsia="hr-HR"/>
              </w:rPr>
              <w:t>Ž. Koški</w:t>
            </w:r>
          </w:p>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8F7970"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Tajana Vučak</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B97E6B" w:rsidRDefault="00B97E6B" w:rsidP="00547934">
            <w:pPr>
              <w:spacing w:after="0" w:line="240" w:lineRule="auto"/>
              <w:rPr>
                <w:rFonts w:ascii="Arial" w:eastAsia="Times New Roman" w:hAnsi="Arial" w:cs="Arial"/>
                <w:sz w:val="20"/>
                <w:szCs w:val="20"/>
                <w:lang w:eastAsia="hr-HR"/>
              </w:rPr>
            </w:pPr>
          </w:p>
          <w:p w:rsidR="00B97E6B" w:rsidRPr="00F169AD" w:rsidRDefault="00B97E6B" w:rsidP="00B97E6B">
            <w:pPr>
              <w:spacing w:after="0" w:line="240" w:lineRule="auto"/>
              <w:rPr>
                <w:rFonts w:ascii="Arial" w:eastAsia="Calibri" w:hAnsi="Arial" w:cs="Arial"/>
                <w:sz w:val="20"/>
                <w:szCs w:val="20"/>
                <w:highlight w:val="yellow"/>
              </w:rPr>
            </w:pPr>
            <w:r>
              <w:rPr>
                <w:rFonts w:ascii="Arial" w:eastAsia="Calibri" w:hAnsi="Arial" w:cs="Arial"/>
                <w:sz w:val="20"/>
                <w:szCs w:val="20"/>
              </w:rPr>
              <w:t>ADAPTACIJA POTKROVLJA I ENERGETSKA OBNOVA OBITELJSKE KUĆE</w:t>
            </w:r>
          </w:p>
          <w:p w:rsidR="00B97E6B" w:rsidRDefault="00B97E6B" w:rsidP="00B97E6B">
            <w:pPr>
              <w:spacing w:after="0" w:line="240" w:lineRule="auto"/>
              <w:rPr>
                <w:rFonts w:ascii="Arial" w:eastAsia="Calibri" w:hAnsi="Arial" w:cs="Arial"/>
                <w:sz w:val="20"/>
                <w:szCs w:val="20"/>
                <w:highlight w:val="yellow"/>
              </w:rPr>
            </w:pPr>
          </w:p>
          <w:p w:rsidR="00B97E6B" w:rsidRPr="00A311CA" w:rsidRDefault="00B97E6B" w:rsidP="00B97E6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izv. prof. dr. sc. H. Krstić</w:t>
            </w:r>
          </w:p>
          <w:p w:rsidR="00B97E6B" w:rsidRPr="00F169AD" w:rsidRDefault="00B97E6B" w:rsidP="00B97E6B">
            <w:pPr>
              <w:spacing w:after="0" w:line="240" w:lineRule="auto"/>
              <w:rPr>
                <w:rFonts w:ascii="Arial" w:eastAsia="Calibri" w:hAnsi="Arial" w:cs="Arial"/>
                <w:sz w:val="20"/>
                <w:szCs w:val="20"/>
                <w:highlight w:val="yellow"/>
              </w:rPr>
            </w:pPr>
          </w:p>
          <w:p w:rsidR="00B97E6B" w:rsidRPr="00F169AD" w:rsidRDefault="00B97E6B" w:rsidP="00B97E6B">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e prvo odabrati</w:t>
            </w:r>
            <w:r>
              <w:rPr>
                <w:rFonts w:ascii="Arial" w:eastAsia="Calibri" w:hAnsi="Arial" w:cs="Arial"/>
                <w:iCs/>
                <w:sz w:val="20"/>
                <w:szCs w:val="20"/>
              </w:rPr>
              <w:t xml:space="preserve"> obiteljsku kuću koja ima neiskorišteno potkrovlje</w:t>
            </w:r>
            <w:r w:rsidRPr="00F169AD">
              <w:rPr>
                <w:rFonts w:ascii="Arial" w:eastAsia="Calibri" w:hAnsi="Arial" w:cs="Arial"/>
                <w:iCs/>
                <w:sz w:val="20"/>
                <w:szCs w:val="20"/>
              </w:rPr>
              <w:t>, a zatim detaljno utvrditi postojeće stanje i arhitektonsko-energetske karakteristike</w:t>
            </w:r>
            <w:r>
              <w:rPr>
                <w:rFonts w:ascii="Arial" w:eastAsia="Calibri" w:hAnsi="Arial" w:cs="Arial"/>
                <w:iCs/>
                <w:sz w:val="20"/>
                <w:szCs w:val="20"/>
              </w:rPr>
              <w:t>.</w:t>
            </w:r>
            <w:r w:rsidRPr="00F169AD">
              <w:rPr>
                <w:rFonts w:ascii="Arial" w:eastAsia="Calibri" w:hAnsi="Arial" w:cs="Arial"/>
                <w:iCs/>
                <w:sz w:val="20"/>
                <w:szCs w:val="20"/>
              </w:rPr>
              <w:t xml:space="preserv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w:t>
            </w:r>
            <w:r>
              <w:rPr>
                <w:rFonts w:ascii="Arial" w:eastAsia="Calibri" w:hAnsi="Arial" w:cs="Arial"/>
                <w:iCs/>
                <w:sz w:val="20"/>
                <w:szCs w:val="20"/>
              </w:rPr>
              <w:t xml:space="preserve"> što uključuje proširenje stambene površine na potkrovlje</w:t>
            </w:r>
            <w:r w:rsidRPr="00F169AD">
              <w:rPr>
                <w:rFonts w:ascii="Arial" w:eastAsia="Calibri" w:hAnsi="Arial" w:cs="Arial"/>
                <w:iCs/>
                <w:sz w:val="20"/>
                <w:szCs w:val="20"/>
              </w:rPr>
              <w:t xml:space="preserve">.  </w:t>
            </w:r>
          </w:p>
          <w:p w:rsidR="00B97E6B" w:rsidRPr="00547934" w:rsidRDefault="00B97E6B" w:rsidP="00547934">
            <w:pPr>
              <w:spacing w:after="0" w:line="240" w:lineRule="auto"/>
              <w:rPr>
                <w:rFonts w:ascii="Arial" w:eastAsia="Times New Roman" w:hAnsi="Arial" w:cs="Arial"/>
                <w:sz w:val="20"/>
                <w:szCs w:val="20"/>
                <w:lang w:eastAsia="hr-HR"/>
              </w:rPr>
            </w:pPr>
          </w:p>
        </w:tc>
        <w:tc>
          <w:tcPr>
            <w:tcW w:w="2223" w:type="dxa"/>
          </w:tcPr>
          <w:p w:rsidR="00547934" w:rsidRPr="00547934" w:rsidRDefault="00547934" w:rsidP="00547934">
            <w:pPr>
              <w:spacing w:after="0" w:line="240" w:lineRule="auto"/>
              <w:rPr>
                <w:rFonts w:ascii="Arial" w:eastAsia="Times New Roman" w:hAnsi="Arial" w:cs="Arial"/>
                <w:sz w:val="20"/>
                <w:szCs w:val="20"/>
                <w:lang w:eastAsia="hr-HR"/>
              </w:rPr>
            </w:pPr>
          </w:p>
          <w:p w:rsidR="00B97E6B" w:rsidRDefault="00B97E6B" w:rsidP="00B97E6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Mentor: </w:t>
            </w:r>
          </w:p>
          <w:p w:rsidR="00B97E6B" w:rsidRDefault="00B97E6B" w:rsidP="00B97E6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izv. prof. dr. sc. </w:t>
            </w:r>
            <w:r w:rsidRPr="005E645B">
              <w:rPr>
                <w:rFonts w:ascii="Arial" w:eastAsia="Times New Roman" w:hAnsi="Arial" w:cs="Arial"/>
                <w:sz w:val="20"/>
                <w:szCs w:val="20"/>
                <w:lang w:eastAsia="hr-HR"/>
              </w:rPr>
              <w:t>Ž. Koški</w:t>
            </w:r>
          </w:p>
          <w:p w:rsidR="00547934" w:rsidRPr="00547934" w:rsidRDefault="00547934" w:rsidP="00547934">
            <w:pPr>
              <w:spacing w:after="0" w:line="240" w:lineRule="auto"/>
              <w:rPr>
                <w:rFonts w:ascii="Arial" w:eastAsia="Times New Roman" w:hAnsi="Arial" w:cs="Arial"/>
                <w:sz w:val="20"/>
                <w:szCs w:val="20"/>
                <w:lang w:eastAsia="hr-HR"/>
              </w:rPr>
            </w:pPr>
          </w:p>
          <w:p w:rsidR="00547934" w:rsidRPr="00893A54" w:rsidRDefault="00893A54" w:rsidP="00547934">
            <w:pPr>
              <w:spacing w:after="0" w:line="240" w:lineRule="auto"/>
              <w:rPr>
                <w:rFonts w:ascii="Arial" w:eastAsia="Times New Roman" w:hAnsi="Arial" w:cs="Arial"/>
                <w:b/>
                <w:sz w:val="20"/>
                <w:szCs w:val="20"/>
                <w:lang w:eastAsia="hr-HR"/>
              </w:rPr>
            </w:pPr>
            <w:r w:rsidRPr="00893A54">
              <w:rPr>
                <w:rFonts w:ascii="Arial" w:eastAsia="Times New Roman" w:hAnsi="Arial" w:cs="Arial"/>
                <w:b/>
                <w:sz w:val="20"/>
                <w:szCs w:val="20"/>
                <w:lang w:eastAsia="hr-HR"/>
              </w:rPr>
              <w:t>Dario Sabo</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547934" w:rsidRDefault="00547934" w:rsidP="00547934">
            <w:pPr>
              <w:spacing w:after="0" w:line="240" w:lineRule="auto"/>
              <w:jc w:val="both"/>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EKSTENZIVNI RAVNI ZEL</w:t>
            </w:r>
            <w:r>
              <w:rPr>
                <w:rFonts w:ascii="Arial" w:eastAsia="Times New Roman" w:hAnsi="Arial" w:cs="Arial"/>
                <w:sz w:val="20"/>
                <w:szCs w:val="20"/>
                <w:lang w:eastAsia="hr-HR"/>
              </w:rPr>
              <w:t>E</w:t>
            </w:r>
            <w:r w:rsidRPr="00F204AF">
              <w:rPr>
                <w:rFonts w:ascii="Arial" w:eastAsia="Times New Roman" w:hAnsi="Arial" w:cs="Arial"/>
                <w:sz w:val="20"/>
                <w:szCs w:val="20"/>
                <w:lang w:eastAsia="hr-HR"/>
              </w:rPr>
              <w:t>NI KROV NA JAVNOJ ZGRADI</w:t>
            </w:r>
          </w:p>
          <w:p w:rsidR="005E645B" w:rsidRPr="00A311CA" w:rsidRDefault="005E645B" w:rsidP="005E645B">
            <w:pPr>
              <w:spacing w:after="0" w:line="240" w:lineRule="auto"/>
              <w:rPr>
                <w:rFonts w:ascii="Arial" w:eastAsia="Times New Roman" w:hAnsi="Arial" w:cs="Arial"/>
                <w:b/>
                <w:sz w:val="20"/>
                <w:szCs w:val="20"/>
                <w:lang w:eastAsia="hr-HR"/>
              </w:rPr>
            </w:pPr>
          </w:p>
          <w:p w:rsidR="005E645B" w:rsidRPr="00A311CA" w:rsidRDefault="005E645B" w:rsidP="005E645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izv. prof. dr. sc. Ž. Koški</w:t>
            </w:r>
          </w:p>
          <w:p w:rsidR="005E645B" w:rsidRPr="00A311CA" w:rsidRDefault="005E645B" w:rsidP="005E645B">
            <w:pPr>
              <w:spacing w:after="0" w:line="240" w:lineRule="auto"/>
              <w:rPr>
                <w:rFonts w:ascii="Arial" w:eastAsia="Times New Roman" w:hAnsi="Arial" w:cs="Arial"/>
                <w:b/>
                <w:sz w:val="20"/>
                <w:szCs w:val="20"/>
                <w:lang w:eastAsia="hr-HR"/>
              </w:rPr>
            </w:pPr>
          </w:p>
          <w:p w:rsidR="005E645B" w:rsidRPr="00F204AF" w:rsidRDefault="005E645B" w:rsidP="005E645B">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U radu se opisuje tehnologija izvođenja ekstenzivnih ravnih zelenih krovova. Na primjeru postojeće zgrade javne namjene potrebno je provesti energetsko, ekološko i ekonomsko vrednovanje implementacije ekstenzivnih ravnih zelenih krovova</w:t>
            </w:r>
            <w:r>
              <w:rPr>
                <w:rFonts w:ascii="Arial" w:eastAsia="Times New Roman" w:hAnsi="Arial" w:cs="Arial"/>
                <w:sz w:val="20"/>
                <w:szCs w:val="20"/>
                <w:lang w:eastAsia="hr-HR"/>
              </w:rPr>
              <w:t xml:space="preserve"> na postojećim javnim zgradama</w:t>
            </w:r>
            <w:r w:rsidRPr="00F204AF">
              <w:rPr>
                <w:rFonts w:ascii="Arial" w:eastAsia="Times New Roman" w:hAnsi="Arial" w:cs="Arial"/>
                <w:sz w:val="20"/>
                <w:szCs w:val="20"/>
                <w:lang w:eastAsia="hr-HR"/>
              </w:rPr>
              <w:t>.</w:t>
            </w:r>
          </w:p>
          <w:p w:rsidR="005E645B" w:rsidRPr="00547934" w:rsidRDefault="005E645B" w:rsidP="00547934">
            <w:pPr>
              <w:spacing w:after="0" w:line="240" w:lineRule="auto"/>
              <w:jc w:val="both"/>
              <w:rPr>
                <w:rFonts w:ascii="Arial" w:eastAsia="Times New Roman" w:hAnsi="Arial" w:cs="Arial"/>
                <w:sz w:val="20"/>
                <w:szCs w:val="20"/>
                <w:lang w:eastAsia="hr-HR"/>
              </w:rPr>
            </w:pPr>
          </w:p>
        </w:tc>
        <w:tc>
          <w:tcPr>
            <w:tcW w:w="2223" w:type="dxa"/>
          </w:tcPr>
          <w:p w:rsidR="00B97E6B" w:rsidRDefault="00B97E6B" w:rsidP="005E645B">
            <w:pPr>
              <w:spacing w:after="0" w:line="240" w:lineRule="auto"/>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Mentor:</w:t>
            </w: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izv. prof. dr. sc. H. Krstić</w:t>
            </w:r>
          </w:p>
          <w:p w:rsidR="005E645B" w:rsidRPr="00F204AF" w:rsidRDefault="005E645B" w:rsidP="005E645B">
            <w:pPr>
              <w:spacing w:after="0" w:line="240" w:lineRule="auto"/>
              <w:rPr>
                <w:rFonts w:ascii="Arial" w:eastAsia="Times New Roman" w:hAnsi="Arial" w:cs="Arial"/>
                <w:sz w:val="20"/>
                <w:szCs w:val="20"/>
                <w:lang w:eastAsia="hr-HR"/>
              </w:rPr>
            </w:pPr>
          </w:p>
          <w:p w:rsidR="00547934" w:rsidRPr="00893A54" w:rsidRDefault="00893A54" w:rsidP="00547934">
            <w:pPr>
              <w:spacing w:after="0" w:line="240" w:lineRule="auto"/>
              <w:rPr>
                <w:rFonts w:ascii="Arial" w:eastAsia="Times New Roman" w:hAnsi="Arial" w:cs="Arial"/>
                <w:b/>
                <w:sz w:val="20"/>
                <w:szCs w:val="20"/>
                <w:lang w:eastAsia="hr-HR"/>
              </w:rPr>
            </w:pPr>
            <w:r w:rsidRPr="00893A54">
              <w:rPr>
                <w:rFonts w:ascii="Arial" w:eastAsia="Times New Roman" w:hAnsi="Arial" w:cs="Arial"/>
                <w:b/>
                <w:sz w:val="20"/>
                <w:szCs w:val="20"/>
                <w:lang w:eastAsia="hr-HR"/>
              </w:rPr>
              <w:t>Eva Arnold</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4</w:t>
            </w:r>
          </w:p>
          <w:p w:rsidR="00547934" w:rsidRDefault="00547934" w:rsidP="00547934">
            <w:pPr>
              <w:spacing w:after="0" w:line="240" w:lineRule="auto"/>
              <w:jc w:val="both"/>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RAZLIKA IZMEĐU STVARNE I PRORAČUNSKI ODREĐENE POTROŠNJE ENERGIJE U JAVNIM ZGRADAMA</w:t>
            </w:r>
          </w:p>
          <w:p w:rsidR="005E645B" w:rsidRDefault="005E645B" w:rsidP="005E645B">
            <w:pPr>
              <w:spacing w:after="0" w:line="240" w:lineRule="auto"/>
              <w:rPr>
                <w:rFonts w:ascii="Arial" w:eastAsia="Times New Roman" w:hAnsi="Arial" w:cs="Arial"/>
                <w:sz w:val="20"/>
                <w:szCs w:val="20"/>
                <w:lang w:eastAsia="hr-HR"/>
              </w:rPr>
            </w:pPr>
          </w:p>
          <w:p w:rsidR="005E645B" w:rsidRPr="00A311CA" w:rsidRDefault="005E645B" w:rsidP="005E645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izv. prof. dr. sc. Ž. Koški</w:t>
            </w:r>
          </w:p>
          <w:p w:rsidR="005E645B" w:rsidRPr="00F204AF" w:rsidRDefault="005E645B" w:rsidP="005E645B">
            <w:pPr>
              <w:spacing w:after="0" w:line="240" w:lineRule="auto"/>
              <w:rPr>
                <w:rFonts w:ascii="Arial" w:eastAsia="Times New Roman" w:hAnsi="Arial" w:cs="Arial"/>
                <w:sz w:val="20"/>
                <w:szCs w:val="20"/>
                <w:lang w:eastAsia="hr-HR"/>
              </w:rPr>
            </w:pPr>
          </w:p>
          <w:p w:rsidR="005E645B" w:rsidRDefault="005E645B" w:rsidP="005E645B">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Na primjeru postojeće zgrade javne namjene potrebno je </w:t>
            </w:r>
            <w:r>
              <w:rPr>
                <w:rFonts w:ascii="Arial" w:eastAsia="Times New Roman" w:hAnsi="Arial" w:cs="Arial"/>
                <w:sz w:val="20"/>
                <w:szCs w:val="20"/>
                <w:lang w:eastAsia="hr-HR"/>
              </w:rPr>
              <w:t xml:space="preserve">definirati proračunske </w:t>
            </w:r>
            <w:r>
              <w:rPr>
                <w:rFonts w:ascii="Arial" w:eastAsia="Times New Roman" w:hAnsi="Arial" w:cs="Arial"/>
                <w:sz w:val="20"/>
                <w:szCs w:val="20"/>
                <w:lang w:eastAsia="hr-HR"/>
              </w:rPr>
              <w:lastRenderedPageBreak/>
              <w:t xml:space="preserve">vrijednosti godišnje potrebne toplinske energije za grijanje za postojeće stanje zgrade i nakon implementacije građevinskih mjera poboljšanja energetske učinkovitosti. Dobivene rezultate je potrebno usporediti sa stvarnom potrošnjom </w:t>
            </w:r>
            <w:r w:rsidRPr="00BC6B4A">
              <w:rPr>
                <w:rFonts w:ascii="Arial" w:eastAsia="Times New Roman" w:hAnsi="Arial" w:cs="Arial"/>
                <w:sz w:val="20"/>
                <w:szCs w:val="20"/>
                <w:lang w:eastAsia="hr-HR"/>
              </w:rPr>
              <w:t>toplinske energije za grijanje</w:t>
            </w:r>
            <w:r>
              <w:rPr>
                <w:rFonts w:ascii="Arial" w:eastAsia="Times New Roman" w:hAnsi="Arial" w:cs="Arial"/>
                <w:sz w:val="20"/>
                <w:szCs w:val="20"/>
                <w:lang w:eastAsia="hr-HR"/>
              </w:rPr>
              <w:t xml:space="preserve"> i objasniti razliku između </w:t>
            </w:r>
            <w:r w:rsidRPr="00BC6B4A">
              <w:rPr>
                <w:rFonts w:ascii="Arial" w:eastAsia="Times New Roman" w:hAnsi="Arial" w:cs="Arial"/>
                <w:sz w:val="20"/>
                <w:szCs w:val="20"/>
                <w:lang w:eastAsia="hr-HR"/>
              </w:rPr>
              <w:t>stvarne i proračunski određene potrošnje energije</w:t>
            </w:r>
            <w:r>
              <w:rPr>
                <w:rFonts w:ascii="Arial" w:eastAsia="Times New Roman" w:hAnsi="Arial" w:cs="Arial"/>
                <w:sz w:val="20"/>
                <w:szCs w:val="20"/>
                <w:lang w:eastAsia="hr-HR"/>
              </w:rPr>
              <w:t>.</w:t>
            </w:r>
          </w:p>
          <w:p w:rsidR="005E645B" w:rsidRPr="00547934" w:rsidRDefault="005E645B" w:rsidP="00547934">
            <w:pPr>
              <w:spacing w:after="0" w:line="240" w:lineRule="auto"/>
              <w:jc w:val="both"/>
              <w:rPr>
                <w:rFonts w:ascii="Arial" w:eastAsia="Times New Roman" w:hAnsi="Arial" w:cs="Arial"/>
                <w:sz w:val="20"/>
                <w:szCs w:val="20"/>
                <w:lang w:eastAsia="hr-HR"/>
              </w:rPr>
            </w:pPr>
          </w:p>
        </w:tc>
        <w:tc>
          <w:tcPr>
            <w:tcW w:w="2223" w:type="dxa"/>
          </w:tcPr>
          <w:p w:rsidR="00B97E6B" w:rsidRDefault="00B97E6B" w:rsidP="005E645B">
            <w:pPr>
              <w:spacing w:after="0" w:line="240" w:lineRule="auto"/>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Mentor:</w:t>
            </w: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izv. prof. dr. sc. H. Krstić</w:t>
            </w:r>
          </w:p>
          <w:p w:rsidR="00547934" w:rsidRDefault="00547934" w:rsidP="00547934">
            <w:pPr>
              <w:spacing w:after="0" w:line="240" w:lineRule="auto"/>
              <w:rPr>
                <w:rFonts w:ascii="Arial" w:eastAsia="Times New Roman" w:hAnsi="Arial" w:cs="Arial"/>
                <w:sz w:val="20"/>
                <w:szCs w:val="20"/>
                <w:lang w:eastAsia="hr-HR"/>
              </w:rPr>
            </w:pPr>
          </w:p>
          <w:p w:rsidR="00893A54" w:rsidRPr="00893A54" w:rsidRDefault="00893A54" w:rsidP="00547934">
            <w:pPr>
              <w:spacing w:after="0" w:line="240" w:lineRule="auto"/>
              <w:rPr>
                <w:rFonts w:ascii="Arial" w:eastAsia="Times New Roman" w:hAnsi="Arial" w:cs="Arial"/>
                <w:b/>
                <w:sz w:val="20"/>
                <w:szCs w:val="20"/>
                <w:lang w:eastAsia="hr-HR"/>
              </w:rPr>
            </w:pPr>
            <w:r w:rsidRPr="00893A54">
              <w:rPr>
                <w:rFonts w:ascii="Arial" w:eastAsia="Times New Roman" w:hAnsi="Arial" w:cs="Arial"/>
                <w:b/>
                <w:sz w:val="20"/>
                <w:szCs w:val="20"/>
                <w:lang w:eastAsia="hr-HR"/>
              </w:rPr>
              <w:t>Hana Begić</w:t>
            </w:r>
          </w:p>
        </w:tc>
      </w:tr>
    </w:tbl>
    <w:p w:rsidR="002150C7" w:rsidRDefault="002150C7"/>
    <w:sectPr w:rsidR="002150C7" w:rsidSect="003D1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8BF"/>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06A40250"/>
    <w:multiLevelType w:val="hybridMultilevel"/>
    <w:tmpl w:val="97227144"/>
    <w:lvl w:ilvl="0" w:tplc="041A000F">
      <w:start w:val="1"/>
      <w:numFmt w:val="decimal"/>
      <w:lvlText w:val="%1."/>
      <w:lvlJc w:val="left"/>
      <w:pPr>
        <w:ind w:left="360" w:hanging="360"/>
      </w:pPr>
      <w:rPr>
        <w:rFonts w:hint="default"/>
      </w:rPr>
    </w:lvl>
    <w:lvl w:ilvl="1" w:tplc="F280A092">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B660003"/>
    <w:multiLevelType w:val="hybridMultilevel"/>
    <w:tmpl w:val="300464E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nsid w:val="0B921A80"/>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0EAB742C"/>
    <w:multiLevelType w:val="hybridMultilevel"/>
    <w:tmpl w:val="FEEAEF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151A4AE7"/>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5B865E6"/>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5EF2274"/>
    <w:multiLevelType w:val="hybridMultilevel"/>
    <w:tmpl w:val="C7884DD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nsid w:val="1C5D5FC4"/>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1E915A6B"/>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1FC16A2B"/>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216429ED"/>
    <w:multiLevelType w:val="hybridMultilevel"/>
    <w:tmpl w:val="40B6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3D53F3"/>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2D5723D2"/>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334219A5"/>
    <w:multiLevelType w:val="hybridMultilevel"/>
    <w:tmpl w:val="3500A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4D87EA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519473E"/>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35F52478"/>
    <w:multiLevelType w:val="hybridMultilevel"/>
    <w:tmpl w:val="8EDC0A1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nsid w:val="43554D6F"/>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47C17C93"/>
    <w:multiLevelType w:val="hybridMultilevel"/>
    <w:tmpl w:val="7CBCB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A6377E8"/>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4CB61F36"/>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4EDA3AFC"/>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4FF51EB9"/>
    <w:multiLevelType w:val="hybridMultilevel"/>
    <w:tmpl w:val="84A672C0"/>
    <w:lvl w:ilvl="0" w:tplc="02249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1F0E6D"/>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nsid w:val="56053D14"/>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57F34A65"/>
    <w:multiLevelType w:val="hybridMultilevel"/>
    <w:tmpl w:val="F5264E9A"/>
    <w:lvl w:ilvl="0" w:tplc="5E2AF30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B423085"/>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nsid w:val="5F366227"/>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nsid w:val="60515A6B"/>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nsid w:val="63242F4A"/>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nsid w:val="64DF109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8FA057C"/>
    <w:multiLevelType w:val="hybridMultilevel"/>
    <w:tmpl w:val="1BAC1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95C4521"/>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6C7C2485"/>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6CBB151F"/>
    <w:multiLevelType w:val="hybridMultilevel"/>
    <w:tmpl w:val="07800578"/>
    <w:lvl w:ilvl="0" w:tplc="8D823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D174EA2"/>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7">
    <w:nsid w:val="78325775"/>
    <w:multiLevelType w:val="hybridMultilevel"/>
    <w:tmpl w:val="C5C6E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C4B1761"/>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7F704D28"/>
    <w:multiLevelType w:val="hybridMultilevel"/>
    <w:tmpl w:val="5CA8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5"/>
  </w:num>
  <w:num w:numId="3">
    <w:abstractNumId w:val="2"/>
  </w:num>
  <w:num w:numId="4">
    <w:abstractNumId w:val="39"/>
  </w:num>
  <w:num w:numId="5">
    <w:abstractNumId w:val="3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3"/>
  </w:num>
  <w:num w:numId="13">
    <w:abstractNumId w:val="7"/>
  </w:num>
  <w:num w:numId="14">
    <w:abstractNumId w:val="10"/>
  </w:num>
  <w:num w:numId="15">
    <w:abstractNumId w:val="15"/>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0"/>
  </w:num>
  <w:num w:numId="20">
    <w:abstractNumId w:val="3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6"/>
  </w:num>
  <w:num w:numId="38">
    <w:abstractNumId w:val="19"/>
  </w:num>
  <w:num w:numId="39">
    <w:abstractNumId w:val="17"/>
  </w:num>
  <w:num w:numId="40">
    <w:abstractNumId w:val="14"/>
  </w:num>
  <w:num w:numId="41">
    <w:abstractNumId w:val="34"/>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7934"/>
    <w:rsid w:val="000028BB"/>
    <w:rsid w:val="00024FA1"/>
    <w:rsid w:val="00040946"/>
    <w:rsid w:val="00051665"/>
    <w:rsid w:val="000A58DC"/>
    <w:rsid w:val="000C574B"/>
    <w:rsid w:val="000D3D07"/>
    <w:rsid w:val="0010438B"/>
    <w:rsid w:val="00131DFA"/>
    <w:rsid w:val="0014030B"/>
    <w:rsid w:val="00142F0C"/>
    <w:rsid w:val="00157381"/>
    <w:rsid w:val="001703E0"/>
    <w:rsid w:val="00185960"/>
    <w:rsid w:val="001930ED"/>
    <w:rsid w:val="001B3FB4"/>
    <w:rsid w:val="00203C3D"/>
    <w:rsid w:val="002068F3"/>
    <w:rsid w:val="00207917"/>
    <w:rsid w:val="002150C7"/>
    <w:rsid w:val="002271FF"/>
    <w:rsid w:val="0025229E"/>
    <w:rsid w:val="00255CC6"/>
    <w:rsid w:val="00260A35"/>
    <w:rsid w:val="00282E54"/>
    <w:rsid w:val="002B3E7D"/>
    <w:rsid w:val="002D68DD"/>
    <w:rsid w:val="002E41DB"/>
    <w:rsid w:val="00300942"/>
    <w:rsid w:val="0030240C"/>
    <w:rsid w:val="00304FD6"/>
    <w:rsid w:val="00334FF8"/>
    <w:rsid w:val="003422FE"/>
    <w:rsid w:val="00373EFF"/>
    <w:rsid w:val="003A4377"/>
    <w:rsid w:val="003B61AA"/>
    <w:rsid w:val="003C35A4"/>
    <w:rsid w:val="003D1268"/>
    <w:rsid w:val="003E0D4A"/>
    <w:rsid w:val="00410024"/>
    <w:rsid w:val="0044508E"/>
    <w:rsid w:val="00486674"/>
    <w:rsid w:val="004C3C38"/>
    <w:rsid w:val="00505E4C"/>
    <w:rsid w:val="005064D8"/>
    <w:rsid w:val="00511D20"/>
    <w:rsid w:val="00540B74"/>
    <w:rsid w:val="00547934"/>
    <w:rsid w:val="005633EF"/>
    <w:rsid w:val="0056501E"/>
    <w:rsid w:val="005C75A1"/>
    <w:rsid w:val="005D6642"/>
    <w:rsid w:val="005E645B"/>
    <w:rsid w:val="005F4B62"/>
    <w:rsid w:val="00625AD0"/>
    <w:rsid w:val="00692B8B"/>
    <w:rsid w:val="006B523F"/>
    <w:rsid w:val="006D6095"/>
    <w:rsid w:val="006E10EA"/>
    <w:rsid w:val="006E5EA5"/>
    <w:rsid w:val="00740AB8"/>
    <w:rsid w:val="00741650"/>
    <w:rsid w:val="007545FA"/>
    <w:rsid w:val="00757269"/>
    <w:rsid w:val="0078287A"/>
    <w:rsid w:val="0079761E"/>
    <w:rsid w:val="007D1CC1"/>
    <w:rsid w:val="00830A02"/>
    <w:rsid w:val="00853576"/>
    <w:rsid w:val="00893A54"/>
    <w:rsid w:val="008960F2"/>
    <w:rsid w:val="008A049A"/>
    <w:rsid w:val="008A06FA"/>
    <w:rsid w:val="008B00DE"/>
    <w:rsid w:val="008B2782"/>
    <w:rsid w:val="008F66AE"/>
    <w:rsid w:val="008F7970"/>
    <w:rsid w:val="00900B57"/>
    <w:rsid w:val="00932D9E"/>
    <w:rsid w:val="009349C8"/>
    <w:rsid w:val="009427CE"/>
    <w:rsid w:val="009536A2"/>
    <w:rsid w:val="00977795"/>
    <w:rsid w:val="00A001EE"/>
    <w:rsid w:val="00A311CA"/>
    <w:rsid w:val="00A34153"/>
    <w:rsid w:val="00A709BD"/>
    <w:rsid w:val="00AB7B1D"/>
    <w:rsid w:val="00AC3CA7"/>
    <w:rsid w:val="00AF0A0E"/>
    <w:rsid w:val="00B02AE7"/>
    <w:rsid w:val="00B57361"/>
    <w:rsid w:val="00B614CA"/>
    <w:rsid w:val="00B63DC3"/>
    <w:rsid w:val="00B757C2"/>
    <w:rsid w:val="00B93CC6"/>
    <w:rsid w:val="00B97E6B"/>
    <w:rsid w:val="00BC3BE0"/>
    <w:rsid w:val="00C07309"/>
    <w:rsid w:val="00C12188"/>
    <w:rsid w:val="00C222FF"/>
    <w:rsid w:val="00C376E9"/>
    <w:rsid w:val="00CB3492"/>
    <w:rsid w:val="00CE6A28"/>
    <w:rsid w:val="00D0428D"/>
    <w:rsid w:val="00D366BF"/>
    <w:rsid w:val="00D623CB"/>
    <w:rsid w:val="00DA3E81"/>
    <w:rsid w:val="00DA7FB8"/>
    <w:rsid w:val="00DD5AB0"/>
    <w:rsid w:val="00E763E8"/>
    <w:rsid w:val="00EA1F88"/>
    <w:rsid w:val="00EC7EEA"/>
    <w:rsid w:val="00ED072B"/>
    <w:rsid w:val="00EF6873"/>
    <w:rsid w:val="00F1677D"/>
    <w:rsid w:val="00F32E4F"/>
    <w:rsid w:val="00F41333"/>
    <w:rsid w:val="00FB1B42"/>
    <w:rsid w:val="00FF55F5"/>
    <w:rsid w:val="00FF760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934"/>
    <w:pPr>
      <w:ind w:left="720"/>
      <w:contextualSpacing/>
    </w:pPr>
  </w:style>
  <w:style w:type="numbering" w:customStyle="1" w:styleId="NoList1">
    <w:name w:val="No List1"/>
    <w:next w:val="NoList"/>
    <w:semiHidden/>
    <w:rsid w:val="00547934"/>
  </w:style>
  <w:style w:type="table" w:styleId="TableGrid">
    <w:name w:val="Table Grid"/>
    <w:basedOn w:val="TableNormal"/>
    <w:rsid w:val="0054793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547934"/>
    <w:pPr>
      <w:spacing w:before="120" w:after="0" w:line="240" w:lineRule="auto"/>
      <w:ind w:left="720"/>
      <w:contextualSpacing/>
      <w:jc w:val="both"/>
    </w:pPr>
    <w:rPr>
      <w:rFonts w:ascii="Calibri" w:eastAsia="Calibri" w:hAnsi="Calibri" w:cs="Times New Roman"/>
    </w:rPr>
  </w:style>
  <w:style w:type="paragraph" w:styleId="PlainText">
    <w:name w:val="Plain Text"/>
    <w:basedOn w:val="Normal"/>
    <w:link w:val="PlainTextChar"/>
    <w:semiHidden/>
    <w:rsid w:val="00547934"/>
    <w:pPr>
      <w:spacing w:after="0" w:line="240" w:lineRule="auto"/>
    </w:pPr>
    <w:rPr>
      <w:rFonts w:ascii="Courier New" w:eastAsia="Times New Roman" w:hAnsi="Courier New" w:cs="Times New Roman"/>
      <w:sz w:val="20"/>
      <w:szCs w:val="20"/>
      <w:lang w:val="en-US" w:eastAsia="de-DE"/>
    </w:rPr>
  </w:style>
  <w:style w:type="character" w:customStyle="1" w:styleId="PlainTextChar">
    <w:name w:val="Plain Text Char"/>
    <w:basedOn w:val="DefaultParagraphFont"/>
    <w:link w:val="PlainText"/>
    <w:semiHidden/>
    <w:rsid w:val="00547934"/>
    <w:rPr>
      <w:rFonts w:ascii="Courier New" w:eastAsia="Times New Roman" w:hAnsi="Courier New" w:cs="Times New Roman"/>
      <w:sz w:val="20"/>
      <w:szCs w:val="20"/>
      <w:lang w:val="en-US" w:eastAsia="de-DE"/>
    </w:rPr>
  </w:style>
  <w:style w:type="paragraph" w:styleId="BodyText">
    <w:name w:val="Body Text"/>
    <w:basedOn w:val="Normal"/>
    <w:link w:val="BodyTextChar"/>
    <w:rsid w:val="0054793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47934"/>
    <w:rPr>
      <w:rFonts w:ascii="Times New Roman" w:eastAsia="Times New Roman" w:hAnsi="Times New Roman" w:cs="Times New Roman"/>
      <w:sz w:val="24"/>
      <w:szCs w:val="20"/>
    </w:rPr>
  </w:style>
  <w:style w:type="character" w:customStyle="1" w:styleId="google-src-text1">
    <w:name w:val="google-src-text1"/>
    <w:basedOn w:val="DefaultParagraphFont"/>
    <w:rsid w:val="00547934"/>
    <w:rPr>
      <w:vanish/>
      <w:webHidden w:val="0"/>
      <w:specVanish w:val="0"/>
    </w:rPr>
  </w:style>
  <w:style w:type="paragraph" w:styleId="NormalWeb">
    <w:name w:val="Normal (Web)"/>
    <w:basedOn w:val="Normal"/>
    <w:rsid w:val="0054793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ookTitle">
    <w:name w:val="Book Title"/>
    <w:basedOn w:val="DefaultParagraphFont"/>
    <w:uiPriority w:val="33"/>
    <w:qFormat/>
    <w:rsid w:val="00547934"/>
    <w:rPr>
      <w:b/>
      <w:bCs/>
      <w:smallCaps/>
      <w:spacing w:val="5"/>
    </w:rPr>
  </w:style>
  <w:style w:type="paragraph" w:styleId="BalloonText">
    <w:name w:val="Balloon Text"/>
    <w:basedOn w:val="Normal"/>
    <w:link w:val="BalloonTextChar"/>
    <w:uiPriority w:val="99"/>
    <w:semiHidden/>
    <w:unhideWhenUsed/>
    <w:rsid w:val="0054793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47934"/>
    <w:rPr>
      <w:rFonts w:ascii="Tahoma" w:hAnsi="Tahoma" w:cs="Tahoma"/>
      <w:sz w:val="16"/>
      <w:szCs w:val="16"/>
      <w:lang w:val="en-US"/>
    </w:rPr>
  </w:style>
  <w:style w:type="paragraph" w:styleId="BodyText3">
    <w:name w:val="Body Text 3"/>
    <w:basedOn w:val="Normal"/>
    <w:link w:val="BodyText3Char"/>
    <w:uiPriority w:val="99"/>
    <w:semiHidden/>
    <w:unhideWhenUsed/>
    <w:rsid w:val="00547934"/>
    <w:pPr>
      <w:spacing w:before="240" w:after="120" w:line="276" w:lineRule="auto"/>
    </w:pPr>
    <w:rPr>
      <w:sz w:val="16"/>
      <w:szCs w:val="16"/>
      <w:lang w:val="en-US"/>
    </w:rPr>
  </w:style>
  <w:style w:type="character" w:customStyle="1" w:styleId="BodyText3Char">
    <w:name w:val="Body Text 3 Char"/>
    <w:basedOn w:val="DefaultParagraphFont"/>
    <w:link w:val="BodyText3"/>
    <w:uiPriority w:val="99"/>
    <w:semiHidden/>
    <w:rsid w:val="00547934"/>
    <w:rPr>
      <w:sz w:val="16"/>
      <w:szCs w:val="16"/>
      <w:lang w:val="en-US"/>
    </w:rPr>
  </w:style>
  <w:style w:type="character" w:styleId="Strong">
    <w:name w:val="Strong"/>
    <w:basedOn w:val="DefaultParagraphFont"/>
    <w:uiPriority w:val="22"/>
    <w:qFormat/>
    <w:rsid w:val="00547934"/>
    <w:rPr>
      <w:b/>
      <w:bCs/>
    </w:rPr>
  </w:style>
  <w:style w:type="paragraph" w:customStyle="1" w:styleId="tab">
    <w:name w:val="tab"/>
    <w:basedOn w:val="Normal"/>
    <w:rsid w:val="00547934"/>
    <w:pPr>
      <w:spacing w:before="60" w:after="120" w:line="240" w:lineRule="auto"/>
      <w:jc w:val="both"/>
    </w:pPr>
    <w:rPr>
      <w:rFonts w:ascii="Arial" w:eastAsia="Times New Roman" w:hAnsi="Arial" w:cs="Times New Roman"/>
      <w:kern w:val="20"/>
      <w:sz w:val="20"/>
      <w:szCs w:val="20"/>
      <w:lang w:val="en-US"/>
    </w:rPr>
  </w:style>
</w:styles>
</file>

<file path=word/webSettings.xml><?xml version="1.0" encoding="utf-8"?>
<w:webSettings xmlns:r="http://schemas.openxmlformats.org/officeDocument/2006/relationships" xmlns:w="http://schemas.openxmlformats.org/wordprocessingml/2006/main">
  <w:divs>
    <w:div w:id="517472645">
      <w:bodyDiv w:val="1"/>
      <w:marLeft w:val="0"/>
      <w:marRight w:val="0"/>
      <w:marTop w:val="0"/>
      <w:marBottom w:val="0"/>
      <w:divBdr>
        <w:top w:val="none" w:sz="0" w:space="0" w:color="auto"/>
        <w:left w:val="none" w:sz="0" w:space="0" w:color="auto"/>
        <w:bottom w:val="none" w:sz="0" w:space="0" w:color="auto"/>
        <w:right w:val="none" w:sz="0" w:space="0" w:color="auto"/>
      </w:divBdr>
    </w:div>
    <w:div w:id="567497839">
      <w:bodyDiv w:val="1"/>
      <w:marLeft w:val="0"/>
      <w:marRight w:val="0"/>
      <w:marTop w:val="0"/>
      <w:marBottom w:val="0"/>
      <w:divBdr>
        <w:top w:val="none" w:sz="0" w:space="0" w:color="auto"/>
        <w:left w:val="none" w:sz="0" w:space="0" w:color="auto"/>
        <w:bottom w:val="none" w:sz="0" w:space="0" w:color="auto"/>
        <w:right w:val="none" w:sz="0" w:space="0" w:color="auto"/>
      </w:divBdr>
    </w:div>
    <w:div w:id="1556694383">
      <w:bodyDiv w:val="1"/>
      <w:marLeft w:val="0"/>
      <w:marRight w:val="0"/>
      <w:marTop w:val="0"/>
      <w:marBottom w:val="0"/>
      <w:divBdr>
        <w:top w:val="none" w:sz="0" w:space="0" w:color="auto"/>
        <w:left w:val="none" w:sz="0" w:space="0" w:color="auto"/>
        <w:bottom w:val="none" w:sz="0" w:space="0" w:color="auto"/>
        <w:right w:val="none" w:sz="0" w:space="0" w:color="auto"/>
      </w:divBdr>
    </w:div>
    <w:div w:id="20227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B166-EB8F-4CD9-BC24-75A2F906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26</Pages>
  <Words>7639</Words>
  <Characters>43548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Anamarija</cp:lastModifiedBy>
  <cp:revision>113</cp:revision>
  <dcterms:created xsi:type="dcterms:W3CDTF">2020-01-14T11:18:00Z</dcterms:created>
  <dcterms:modified xsi:type="dcterms:W3CDTF">2020-04-13T08:53:00Z</dcterms:modified>
</cp:coreProperties>
</file>