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A3" w:rsidRDefault="001260A3" w:rsidP="001260A3">
      <w:pPr>
        <w:spacing w:after="0" w:line="240" w:lineRule="auto"/>
        <w:rPr>
          <w:rFonts w:ascii="Times New Roman" w:hAnsi="Times New Roman" w:cs="Times New Roman"/>
          <w:sz w:val="24"/>
          <w:szCs w:val="24"/>
        </w:rPr>
      </w:pPr>
      <w:bookmarkStart w:id="0" w:name="_GoBack"/>
      <w:bookmarkEnd w:id="0"/>
    </w:p>
    <w:p w:rsidR="001260A3" w:rsidRPr="004D4B56" w:rsidRDefault="001260A3" w:rsidP="001260A3">
      <w:pPr>
        <w:spacing w:after="0" w:line="240" w:lineRule="auto"/>
        <w:rPr>
          <w:rFonts w:ascii="Times New Roman" w:hAnsi="Times New Roman" w:cs="Times New Roman"/>
          <w:sz w:val="24"/>
          <w:szCs w:val="24"/>
        </w:rPr>
      </w:pPr>
    </w:p>
    <w:p w:rsidR="001260A3" w:rsidRPr="004D4B56" w:rsidRDefault="001260A3" w:rsidP="001260A3">
      <w:pPr>
        <w:rPr>
          <w:rFonts w:ascii="Times New Roman" w:hAnsi="Times New Roman" w:cs="Times New Roman"/>
          <w:sz w:val="24"/>
          <w:szCs w:val="24"/>
        </w:rPr>
      </w:pPr>
      <w:r w:rsidRPr="004D4B56">
        <w:rPr>
          <w:rFonts w:ascii="Times New Roman" w:hAnsi="Times New Roman" w:cs="Times New Roman"/>
          <w:sz w:val="24"/>
          <w:szCs w:val="24"/>
        </w:rPr>
        <w:t>KLASA: 400-02/2</w:t>
      </w:r>
      <w:r w:rsidR="004D4B56" w:rsidRPr="004D4B56">
        <w:rPr>
          <w:rFonts w:ascii="Times New Roman" w:hAnsi="Times New Roman" w:cs="Times New Roman"/>
          <w:sz w:val="24"/>
          <w:szCs w:val="24"/>
        </w:rPr>
        <w:t>4-01/00003</w:t>
      </w:r>
    </w:p>
    <w:p w:rsidR="00ED1B03" w:rsidRPr="004D4B56" w:rsidRDefault="00ED1B03" w:rsidP="00ED1B03">
      <w:pPr>
        <w:spacing w:line="240" w:lineRule="auto"/>
        <w:rPr>
          <w:rFonts w:ascii="Times New Roman" w:hAnsi="Times New Roman" w:cs="Times New Roman"/>
          <w:sz w:val="24"/>
          <w:szCs w:val="24"/>
        </w:rPr>
      </w:pPr>
      <w:r w:rsidRPr="004D4B56">
        <w:rPr>
          <w:rFonts w:ascii="Times New Roman" w:hAnsi="Times New Roman" w:cs="Times New Roman"/>
          <w:sz w:val="24"/>
          <w:szCs w:val="24"/>
        </w:rPr>
        <w:t>URBROJ: 2158-77-</w:t>
      </w:r>
      <w:r w:rsidR="004D4B56" w:rsidRPr="004D4B56">
        <w:rPr>
          <w:rFonts w:ascii="Times New Roman" w:hAnsi="Times New Roman" w:cs="Times New Roman"/>
          <w:sz w:val="24"/>
          <w:szCs w:val="24"/>
        </w:rPr>
        <w:t>10-24-00002</w:t>
      </w:r>
    </w:p>
    <w:p w:rsidR="001260A3" w:rsidRPr="001260A3" w:rsidRDefault="001260A3" w:rsidP="001260A3">
      <w:pPr>
        <w:rPr>
          <w:rFonts w:ascii="Times New Roman" w:hAnsi="Times New Roman" w:cs="Times New Roman"/>
          <w:sz w:val="24"/>
          <w:szCs w:val="24"/>
        </w:rPr>
      </w:pPr>
    </w:p>
    <w:p w:rsidR="0099670E" w:rsidRPr="00F50FDE" w:rsidRDefault="0099670E" w:rsidP="0099670E">
      <w:pPr>
        <w:rPr>
          <w:rFonts w:ascii="Times New Roman" w:hAnsi="Times New Roman" w:cs="Times New Roman"/>
          <w:sz w:val="24"/>
          <w:szCs w:val="24"/>
        </w:rPr>
      </w:pPr>
      <w:r w:rsidRPr="00F50FDE">
        <w:rPr>
          <w:rFonts w:ascii="Times New Roman" w:hAnsi="Times New Roman" w:cs="Times New Roman"/>
          <w:b/>
          <w:sz w:val="24"/>
          <w:szCs w:val="24"/>
        </w:rPr>
        <w:t>PRORAČUNSKI KORISNIK:</w:t>
      </w:r>
      <w:r w:rsidRPr="00F50FDE">
        <w:rPr>
          <w:rFonts w:ascii="Times New Roman" w:hAnsi="Times New Roman" w:cs="Times New Roman"/>
          <w:sz w:val="24"/>
          <w:szCs w:val="24"/>
        </w:rPr>
        <w:t xml:space="preserve"> SVEUČILIŠTE JOSIPA JURJA</w:t>
      </w:r>
      <w:r w:rsidR="00AC1534">
        <w:rPr>
          <w:rFonts w:ascii="Times New Roman" w:hAnsi="Times New Roman" w:cs="Times New Roman"/>
          <w:sz w:val="24"/>
          <w:szCs w:val="24"/>
        </w:rPr>
        <w:t xml:space="preserve"> STROSSMAYERA U OSIJEKU GRAĐEVINSKI I ARHITEKTONSKI FAKULTET OSIJEK</w:t>
      </w:r>
    </w:p>
    <w:p w:rsidR="0099670E" w:rsidRPr="00F50FDE" w:rsidRDefault="0099670E" w:rsidP="0099670E">
      <w:pPr>
        <w:rPr>
          <w:rFonts w:ascii="Times New Roman" w:hAnsi="Times New Roman" w:cs="Times New Roman"/>
          <w:sz w:val="24"/>
          <w:szCs w:val="24"/>
        </w:rPr>
      </w:pPr>
      <w:r w:rsidRPr="00F50FDE">
        <w:rPr>
          <w:rFonts w:ascii="Times New Roman" w:hAnsi="Times New Roman" w:cs="Times New Roman"/>
          <w:b/>
          <w:sz w:val="24"/>
          <w:szCs w:val="24"/>
        </w:rPr>
        <w:t>NADLEŽNO MINISTARSTVO:</w:t>
      </w:r>
      <w:r w:rsidR="00F02CF9">
        <w:rPr>
          <w:rFonts w:ascii="Times New Roman" w:hAnsi="Times New Roman" w:cs="Times New Roman"/>
          <w:sz w:val="24"/>
          <w:szCs w:val="24"/>
        </w:rPr>
        <w:t xml:space="preserve"> MINISTARSTVO ZNANOSTI, </w:t>
      </w:r>
      <w:r w:rsidRPr="00F50FDE">
        <w:rPr>
          <w:rFonts w:ascii="Times New Roman" w:hAnsi="Times New Roman" w:cs="Times New Roman"/>
          <w:sz w:val="24"/>
          <w:szCs w:val="24"/>
        </w:rPr>
        <w:t>OBRAZOVANJA</w:t>
      </w:r>
      <w:r w:rsidR="00F02CF9">
        <w:rPr>
          <w:rFonts w:ascii="Times New Roman" w:hAnsi="Times New Roman" w:cs="Times New Roman"/>
          <w:sz w:val="24"/>
          <w:szCs w:val="24"/>
        </w:rPr>
        <w:t xml:space="preserve"> I MLADIH</w:t>
      </w:r>
    </w:p>
    <w:p w:rsidR="0099670E" w:rsidRPr="00F50FDE" w:rsidRDefault="0099670E" w:rsidP="0099670E">
      <w:pPr>
        <w:rPr>
          <w:rFonts w:ascii="Times New Roman" w:hAnsi="Times New Roman" w:cs="Times New Roman"/>
          <w:sz w:val="24"/>
          <w:szCs w:val="24"/>
        </w:rPr>
      </w:pPr>
      <w:r w:rsidRPr="00F50FDE">
        <w:rPr>
          <w:rFonts w:ascii="Times New Roman" w:hAnsi="Times New Roman" w:cs="Times New Roman"/>
          <w:b/>
          <w:sz w:val="24"/>
          <w:szCs w:val="24"/>
        </w:rPr>
        <w:t>OIB:</w:t>
      </w:r>
      <w:r w:rsidR="008E76C7">
        <w:rPr>
          <w:rFonts w:ascii="Times New Roman" w:hAnsi="Times New Roman" w:cs="Times New Roman"/>
          <w:sz w:val="24"/>
          <w:szCs w:val="24"/>
        </w:rPr>
        <w:t xml:space="preserve"> 04150850819</w:t>
      </w:r>
    </w:p>
    <w:p w:rsidR="0099670E" w:rsidRPr="00F50FDE" w:rsidRDefault="0099670E" w:rsidP="0099670E">
      <w:pPr>
        <w:rPr>
          <w:rFonts w:ascii="Times New Roman" w:hAnsi="Times New Roman" w:cs="Times New Roman"/>
          <w:sz w:val="24"/>
          <w:szCs w:val="24"/>
        </w:rPr>
      </w:pPr>
      <w:r w:rsidRPr="00F50FDE">
        <w:rPr>
          <w:rFonts w:ascii="Times New Roman" w:hAnsi="Times New Roman" w:cs="Times New Roman"/>
          <w:b/>
          <w:sz w:val="24"/>
          <w:szCs w:val="24"/>
        </w:rPr>
        <w:t>RAZINA:</w:t>
      </w:r>
      <w:r w:rsidRPr="00F50FDE">
        <w:rPr>
          <w:rFonts w:ascii="Times New Roman" w:hAnsi="Times New Roman" w:cs="Times New Roman"/>
          <w:sz w:val="24"/>
          <w:szCs w:val="24"/>
        </w:rPr>
        <w:t xml:space="preserve"> 11</w:t>
      </w:r>
    </w:p>
    <w:p w:rsidR="0099670E" w:rsidRPr="00F50FDE" w:rsidRDefault="0099670E" w:rsidP="0099670E">
      <w:pPr>
        <w:rPr>
          <w:rFonts w:ascii="Times New Roman" w:hAnsi="Times New Roman" w:cs="Times New Roman"/>
          <w:sz w:val="24"/>
          <w:szCs w:val="24"/>
        </w:rPr>
      </w:pPr>
      <w:r w:rsidRPr="00F50FDE">
        <w:rPr>
          <w:rFonts w:ascii="Times New Roman" w:hAnsi="Times New Roman" w:cs="Times New Roman"/>
          <w:b/>
          <w:sz w:val="24"/>
          <w:szCs w:val="24"/>
        </w:rPr>
        <w:t xml:space="preserve">ŠIFRA DJELATNOSTI: </w:t>
      </w:r>
      <w:r w:rsidRPr="00F50FDE">
        <w:rPr>
          <w:rFonts w:ascii="Times New Roman" w:hAnsi="Times New Roman" w:cs="Times New Roman"/>
          <w:sz w:val="24"/>
          <w:szCs w:val="24"/>
        </w:rPr>
        <w:t>8542</w:t>
      </w:r>
    </w:p>
    <w:p w:rsidR="0099670E" w:rsidRDefault="0099670E" w:rsidP="0099670E">
      <w:pPr>
        <w:rPr>
          <w:rFonts w:ascii="Times New Roman" w:hAnsi="Times New Roman" w:cs="Times New Roman"/>
          <w:sz w:val="24"/>
          <w:szCs w:val="24"/>
        </w:rPr>
      </w:pPr>
      <w:r w:rsidRPr="00F50FDE">
        <w:rPr>
          <w:rFonts w:ascii="Times New Roman" w:hAnsi="Times New Roman" w:cs="Times New Roman"/>
          <w:b/>
          <w:sz w:val="24"/>
          <w:szCs w:val="24"/>
        </w:rPr>
        <w:t>RKP:</w:t>
      </w:r>
      <w:r w:rsidR="00AC1534">
        <w:rPr>
          <w:rFonts w:ascii="Times New Roman" w:hAnsi="Times New Roman" w:cs="Times New Roman"/>
          <w:sz w:val="24"/>
          <w:szCs w:val="24"/>
        </w:rPr>
        <w:t xml:space="preserve"> 2250</w:t>
      </w:r>
    </w:p>
    <w:p w:rsidR="00DA3AAB" w:rsidRPr="00F50FDE" w:rsidRDefault="00DA3AAB" w:rsidP="0099670E">
      <w:pPr>
        <w:rPr>
          <w:rFonts w:ascii="Times New Roman" w:hAnsi="Times New Roman" w:cs="Times New Roman"/>
          <w:sz w:val="24"/>
          <w:szCs w:val="24"/>
        </w:rPr>
      </w:pPr>
    </w:p>
    <w:p w:rsidR="00CA12E2" w:rsidRPr="00F50FDE" w:rsidRDefault="00F471E7" w:rsidP="00624C16">
      <w:pPr>
        <w:spacing w:line="240" w:lineRule="auto"/>
        <w:jc w:val="center"/>
        <w:rPr>
          <w:rFonts w:ascii="Times New Roman" w:hAnsi="Times New Roman" w:cs="Times New Roman"/>
          <w:b/>
          <w:sz w:val="24"/>
          <w:szCs w:val="24"/>
        </w:rPr>
      </w:pPr>
      <w:r w:rsidRPr="00F50FDE">
        <w:rPr>
          <w:rFonts w:ascii="Times New Roman" w:hAnsi="Times New Roman" w:cs="Times New Roman"/>
          <w:b/>
          <w:sz w:val="24"/>
          <w:szCs w:val="24"/>
        </w:rPr>
        <w:t xml:space="preserve">OBRAZLOŽENJE OPĆEG DIJELA FINANCIJSKOG PLANA </w:t>
      </w:r>
      <w:r w:rsidR="00F50FDE">
        <w:rPr>
          <w:rFonts w:ascii="Times New Roman" w:hAnsi="Times New Roman" w:cs="Times New Roman"/>
          <w:b/>
          <w:sz w:val="24"/>
          <w:szCs w:val="24"/>
        </w:rPr>
        <w:t>ZA 202</w:t>
      </w:r>
      <w:r w:rsidR="00953131">
        <w:rPr>
          <w:rFonts w:ascii="Times New Roman" w:hAnsi="Times New Roman" w:cs="Times New Roman"/>
          <w:b/>
          <w:sz w:val="24"/>
          <w:szCs w:val="24"/>
        </w:rPr>
        <w:t>5</w:t>
      </w:r>
      <w:r w:rsidR="00F50FDE">
        <w:rPr>
          <w:rFonts w:ascii="Times New Roman" w:hAnsi="Times New Roman" w:cs="Times New Roman"/>
          <w:b/>
          <w:sz w:val="24"/>
          <w:szCs w:val="24"/>
        </w:rPr>
        <w:t>. I PROJEKCIJE ZA</w:t>
      </w:r>
      <w:r w:rsidR="0099670E" w:rsidRPr="00F50FDE">
        <w:rPr>
          <w:rFonts w:ascii="Times New Roman" w:hAnsi="Times New Roman" w:cs="Times New Roman"/>
          <w:b/>
          <w:sz w:val="24"/>
          <w:szCs w:val="24"/>
        </w:rPr>
        <w:t xml:space="preserve"> 202</w:t>
      </w:r>
      <w:r w:rsidR="00953131">
        <w:rPr>
          <w:rFonts w:ascii="Times New Roman" w:hAnsi="Times New Roman" w:cs="Times New Roman"/>
          <w:b/>
          <w:sz w:val="24"/>
          <w:szCs w:val="24"/>
        </w:rPr>
        <w:t>6</w:t>
      </w:r>
      <w:r w:rsidR="0099670E" w:rsidRPr="00F50FDE">
        <w:rPr>
          <w:rFonts w:ascii="Times New Roman" w:hAnsi="Times New Roman" w:cs="Times New Roman"/>
          <w:b/>
          <w:sz w:val="24"/>
          <w:szCs w:val="24"/>
        </w:rPr>
        <w:t>. I 202</w:t>
      </w:r>
      <w:r w:rsidR="00953131">
        <w:rPr>
          <w:rFonts w:ascii="Times New Roman" w:hAnsi="Times New Roman" w:cs="Times New Roman"/>
          <w:b/>
          <w:sz w:val="24"/>
          <w:szCs w:val="24"/>
        </w:rPr>
        <w:t>7</w:t>
      </w:r>
      <w:r w:rsidR="0099670E" w:rsidRPr="00F50FDE">
        <w:rPr>
          <w:rFonts w:ascii="Times New Roman" w:hAnsi="Times New Roman" w:cs="Times New Roman"/>
          <w:b/>
          <w:sz w:val="24"/>
          <w:szCs w:val="24"/>
        </w:rPr>
        <w:t>. GODINU</w:t>
      </w:r>
    </w:p>
    <w:p w:rsidR="00DA3AAB" w:rsidRPr="00E87608" w:rsidRDefault="00E87608" w:rsidP="00910EC0">
      <w:pPr>
        <w:spacing w:line="360" w:lineRule="auto"/>
        <w:jc w:val="both"/>
        <w:rPr>
          <w:rFonts w:ascii="Times New Roman" w:hAnsi="Times New Roman" w:cs="Times New Roman"/>
          <w:sz w:val="24"/>
          <w:szCs w:val="24"/>
        </w:rPr>
      </w:pPr>
      <w:r w:rsidRPr="00E87608">
        <w:rPr>
          <w:rFonts w:ascii="Times New Roman" w:hAnsi="Times New Roman" w:cs="Times New Roman"/>
          <w:sz w:val="24"/>
          <w:szCs w:val="24"/>
        </w:rPr>
        <w:t>Građevinski i arhitektonski fakultet Osijek</w:t>
      </w:r>
      <w:r w:rsidR="00DA3AAB" w:rsidRPr="00E87608">
        <w:rPr>
          <w:rFonts w:ascii="Times New Roman" w:hAnsi="Times New Roman" w:cs="Times New Roman"/>
          <w:sz w:val="24"/>
          <w:szCs w:val="24"/>
        </w:rPr>
        <w:t xml:space="preserve"> je javno visoko učilište u sastavu Sveučilišta J. J. Strossmayera u Osijeku. Osnovna djelatnost Fakulteta je visoko obrazovanje i znanost. Najvećim dijelom se financira iz proračuna Republike Hrvatske, a manjim </w:t>
      </w:r>
      <w:r w:rsidR="00CD0222">
        <w:rPr>
          <w:rFonts w:ascii="Times New Roman" w:hAnsi="Times New Roman" w:cs="Times New Roman"/>
          <w:sz w:val="24"/>
          <w:szCs w:val="24"/>
        </w:rPr>
        <w:t xml:space="preserve">dijelom </w:t>
      </w:r>
      <w:r w:rsidR="00DA3AAB" w:rsidRPr="00E87608">
        <w:rPr>
          <w:rFonts w:ascii="Times New Roman" w:hAnsi="Times New Roman" w:cs="Times New Roman"/>
          <w:sz w:val="24"/>
          <w:szCs w:val="24"/>
        </w:rPr>
        <w:t>od obavljanja vlastite djelatnosti.</w:t>
      </w:r>
    </w:p>
    <w:p w:rsidR="00DA3AAB" w:rsidRDefault="00F50FDE" w:rsidP="00910EC0">
      <w:pPr>
        <w:spacing w:line="360" w:lineRule="auto"/>
        <w:jc w:val="both"/>
        <w:rPr>
          <w:rFonts w:ascii="Times New Roman" w:hAnsi="Times New Roman" w:cs="Times New Roman"/>
          <w:sz w:val="24"/>
          <w:szCs w:val="24"/>
        </w:rPr>
      </w:pPr>
      <w:r>
        <w:rPr>
          <w:rFonts w:ascii="Times New Roman" w:hAnsi="Times New Roman" w:cs="Times New Roman"/>
          <w:sz w:val="24"/>
          <w:szCs w:val="24"/>
        </w:rPr>
        <w:t>Prijedlog financijskog plana za 202</w:t>
      </w:r>
      <w:r w:rsidR="00953131">
        <w:rPr>
          <w:rFonts w:ascii="Times New Roman" w:hAnsi="Times New Roman" w:cs="Times New Roman"/>
          <w:sz w:val="24"/>
          <w:szCs w:val="24"/>
        </w:rPr>
        <w:t>5</w:t>
      </w:r>
      <w:r>
        <w:rPr>
          <w:rFonts w:ascii="Times New Roman" w:hAnsi="Times New Roman" w:cs="Times New Roman"/>
          <w:sz w:val="24"/>
          <w:szCs w:val="24"/>
        </w:rPr>
        <w:t>. i projekcije plana z</w:t>
      </w:r>
      <w:r w:rsidR="00DE4D15">
        <w:rPr>
          <w:rFonts w:ascii="Times New Roman" w:hAnsi="Times New Roman" w:cs="Times New Roman"/>
          <w:sz w:val="24"/>
          <w:szCs w:val="24"/>
        </w:rPr>
        <w:t>a 202</w:t>
      </w:r>
      <w:r w:rsidR="00953131">
        <w:rPr>
          <w:rFonts w:ascii="Times New Roman" w:hAnsi="Times New Roman" w:cs="Times New Roman"/>
          <w:sz w:val="24"/>
          <w:szCs w:val="24"/>
        </w:rPr>
        <w:t>6</w:t>
      </w:r>
      <w:r w:rsidR="00DE4D15">
        <w:rPr>
          <w:rFonts w:ascii="Times New Roman" w:hAnsi="Times New Roman" w:cs="Times New Roman"/>
          <w:sz w:val="24"/>
          <w:szCs w:val="24"/>
        </w:rPr>
        <w:t>. i 202</w:t>
      </w:r>
      <w:r w:rsidR="00953131">
        <w:rPr>
          <w:rFonts w:ascii="Times New Roman" w:hAnsi="Times New Roman" w:cs="Times New Roman"/>
          <w:sz w:val="24"/>
          <w:szCs w:val="24"/>
        </w:rPr>
        <w:t>7</w:t>
      </w:r>
      <w:r w:rsidR="00DE4D15">
        <w:rPr>
          <w:rFonts w:ascii="Times New Roman" w:hAnsi="Times New Roman" w:cs="Times New Roman"/>
          <w:sz w:val="24"/>
          <w:szCs w:val="24"/>
        </w:rPr>
        <w:t>. godinu Građevinskog i arhitektonskog fakulteta</w:t>
      </w:r>
      <w:r w:rsidR="00CD0222">
        <w:rPr>
          <w:rFonts w:ascii="Times New Roman" w:hAnsi="Times New Roman" w:cs="Times New Roman"/>
          <w:sz w:val="24"/>
          <w:szCs w:val="24"/>
        </w:rPr>
        <w:t xml:space="preserve"> Osijek</w:t>
      </w:r>
      <w:r>
        <w:rPr>
          <w:rFonts w:ascii="Times New Roman" w:hAnsi="Times New Roman" w:cs="Times New Roman"/>
          <w:sz w:val="24"/>
          <w:szCs w:val="24"/>
        </w:rPr>
        <w:t xml:space="preserve"> izrađuju se sukladno </w:t>
      </w:r>
      <w:r w:rsidR="00DA3AAB">
        <w:rPr>
          <w:rFonts w:ascii="Times New Roman" w:hAnsi="Times New Roman" w:cs="Times New Roman"/>
          <w:sz w:val="24"/>
          <w:szCs w:val="24"/>
        </w:rPr>
        <w:t xml:space="preserve">odredbama </w:t>
      </w:r>
      <w:r>
        <w:rPr>
          <w:rFonts w:ascii="Times New Roman" w:hAnsi="Times New Roman" w:cs="Times New Roman"/>
          <w:sz w:val="24"/>
          <w:szCs w:val="24"/>
        </w:rPr>
        <w:t xml:space="preserve">Zakona o </w:t>
      </w:r>
      <w:r w:rsidR="006C1730">
        <w:rPr>
          <w:rFonts w:ascii="Times New Roman" w:hAnsi="Times New Roman" w:cs="Times New Roman"/>
          <w:sz w:val="24"/>
          <w:szCs w:val="24"/>
        </w:rPr>
        <w:t>proračunu</w:t>
      </w:r>
      <w:r w:rsidR="00DA3AAB">
        <w:rPr>
          <w:rFonts w:ascii="Times New Roman" w:hAnsi="Times New Roman" w:cs="Times New Roman"/>
          <w:sz w:val="24"/>
          <w:szCs w:val="24"/>
        </w:rPr>
        <w:t xml:space="preserve"> (Narodne novine, br. 144/21).</w:t>
      </w:r>
    </w:p>
    <w:p w:rsidR="009A0677" w:rsidRDefault="009A0677" w:rsidP="00624C16">
      <w:pPr>
        <w:spacing w:line="240" w:lineRule="auto"/>
        <w:jc w:val="both"/>
        <w:rPr>
          <w:rFonts w:ascii="Times New Roman" w:hAnsi="Times New Roman" w:cs="Times New Roman"/>
          <w:b/>
          <w:sz w:val="24"/>
          <w:szCs w:val="24"/>
        </w:rPr>
      </w:pPr>
    </w:p>
    <w:p w:rsidR="00F471E7" w:rsidRPr="00953131" w:rsidRDefault="00F471E7" w:rsidP="00624C16">
      <w:pPr>
        <w:spacing w:line="240" w:lineRule="auto"/>
        <w:jc w:val="both"/>
        <w:rPr>
          <w:rFonts w:ascii="Times New Roman" w:hAnsi="Times New Roman" w:cs="Times New Roman"/>
          <w:b/>
          <w:sz w:val="24"/>
          <w:szCs w:val="24"/>
        </w:rPr>
      </w:pPr>
      <w:r w:rsidRPr="00953131">
        <w:rPr>
          <w:rFonts w:ascii="Times New Roman" w:hAnsi="Times New Roman" w:cs="Times New Roman"/>
          <w:b/>
          <w:sz w:val="24"/>
          <w:szCs w:val="24"/>
        </w:rPr>
        <w:t>PRIHODI I PRIMICI</w:t>
      </w:r>
    </w:p>
    <w:p w:rsidR="00A55FA1" w:rsidRPr="00953131" w:rsidRDefault="0099670E" w:rsidP="00910EC0">
      <w:pPr>
        <w:spacing w:line="360" w:lineRule="auto"/>
        <w:jc w:val="both"/>
        <w:rPr>
          <w:rFonts w:ascii="Times New Roman" w:hAnsi="Times New Roman" w:cs="Times New Roman"/>
          <w:sz w:val="24"/>
          <w:szCs w:val="24"/>
        </w:rPr>
      </w:pPr>
      <w:r w:rsidRPr="00953131">
        <w:rPr>
          <w:rFonts w:ascii="Times New Roman" w:hAnsi="Times New Roman" w:cs="Times New Roman"/>
          <w:sz w:val="24"/>
          <w:szCs w:val="24"/>
        </w:rPr>
        <w:t>Prijedlog plana ukupnih prihoda za 202</w:t>
      </w:r>
      <w:r w:rsidR="00953131" w:rsidRPr="00953131">
        <w:rPr>
          <w:rFonts w:ascii="Times New Roman" w:hAnsi="Times New Roman" w:cs="Times New Roman"/>
          <w:sz w:val="24"/>
          <w:szCs w:val="24"/>
        </w:rPr>
        <w:t>5</w:t>
      </w:r>
      <w:r w:rsidRPr="00953131">
        <w:rPr>
          <w:rFonts w:ascii="Times New Roman" w:hAnsi="Times New Roman" w:cs="Times New Roman"/>
          <w:sz w:val="24"/>
          <w:szCs w:val="24"/>
        </w:rPr>
        <w:t xml:space="preserve">. godinu iznosi </w:t>
      </w:r>
      <w:r w:rsidR="00340B41">
        <w:rPr>
          <w:rFonts w:ascii="Times New Roman" w:hAnsi="Times New Roman" w:cs="Times New Roman"/>
          <w:sz w:val="24"/>
          <w:szCs w:val="24"/>
        </w:rPr>
        <w:t>5.204.810,00</w:t>
      </w:r>
      <w:r w:rsidR="003F2D0A" w:rsidRPr="00953131">
        <w:rPr>
          <w:rFonts w:ascii="Times New Roman" w:hAnsi="Times New Roman" w:cs="Times New Roman"/>
          <w:sz w:val="24"/>
          <w:szCs w:val="24"/>
        </w:rPr>
        <w:t xml:space="preserve"> eura</w:t>
      </w:r>
      <w:r w:rsidRPr="00953131">
        <w:rPr>
          <w:rFonts w:ascii="Times New Roman" w:hAnsi="Times New Roman" w:cs="Times New Roman"/>
          <w:sz w:val="24"/>
          <w:szCs w:val="24"/>
        </w:rPr>
        <w:t xml:space="preserve">. Projekcija plana prihoda </w:t>
      </w:r>
      <w:r w:rsidR="002235C4" w:rsidRPr="00953131">
        <w:rPr>
          <w:rFonts w:ascii="Times New Roman" w:hAnsi="Times New Roman" w:cs="Times New Roman"/>
          <w:sz w:val="24"/>
          <w:szCs w:val="24"/>
        </w:rPr>
        <w:t>za 202</w:t>
      </w:r>
      <w:r w:rsidR="00953131" w:rsidRPr="00953131">
        <w:rPr>
          <w:rFonts w:ascii="Times New Roman" w:hAnsi="Times New Roman" w:cs="Times New Roman"/>
          <w:sz w:val="24"/>
          <w:szCs w:val="24"/>
        </w:rPr>
        <w:t>6</w:t>
      </w:r>
      <w:r w:rsidR="002235C4" w:rsidRPr="00953131">
        <w:rPr>
          <w:rFonts w:ascii="Times New Roman" w:hAnsi="Times New Roman" w:cs="Times New Roman"/>
          <w:sz w:val="24"/>
          <w:szCs w:val="24"/>
        </w:rPr>
        <w:t xml:space="preserve">. godinu iznosi </w:t>
      </w:r>
      <w:r w:rsidR="00340B41">
        <w:rPr>
          <w:rFonts w:ascii="Times New Roman" w:hAnsi="Times New Roman" w:cs="Times New Roman"/>
          <w:sz w:val="24"/>
          <w:szCs w:val="24"/>
        </w:rPr>
        <w:t>5.111.245,00</w:t>
      </w:r>
      <w:r w:rsidRPr="00953131">
        <w:rPr>
          <w:rFonts w:ascii="Times New Roman" w:hAnsi="Times New Roman" w:cs="Times New Roman"/>
          <w:sz w:val="24"/>
          <w:szCs w:val="24"/>
        </w:rPr>
        <w:t xml:space="preserve"> </w:t>
      </w:r>
      <w:r w:rsidR="003F2D0A" w:rsidRPr="00953131">
        <w:rPr>
          <w:rFonts w:ascii="Times New Roman" w:hAnsi="Times New Roman" w:cs="Times New Roman"/>
          <w:sz w:val="24"/>
          <w:szCs w:val="24"/>
        </w:rPr>
        <w:t>eura</w:t>
      </w:r>
      <w:r w:rsidRPr="00953131">
        <w:rPr>
          <w:rFonts w:ascii="Times New Roman" w:hAnsi="Times New Roman" w:cs="Times New Roman"/>
          <w:sz w:val="24"/>
          <w:szCs w:val="24"/>
        </w:rPr>
        <w:t>, a za 202</w:t>
      </w:r>
      <w:r w:rsidR="00953131" w:rsidRPr="00953131">
        <w:rPr>
          <w:rFonts w:ascii="Times New Roman" w:hAnsi="Times New Roman" w:cs="Times New Roman"/>
          <w:sz w:val="24"/>
          <w:szCs w:val="24"/>
        </w:rPr>
        <w:t>7</w:t>
      </w:r>
      <w:r w:rsidRPr="00953131">
        <w:rPr>
          <w:rFonts w:ascii="Times New Roman" w:hAnsi="Times New Roman" w:cs="Times New Roman"/>
          <w:sz w:val="24"/>
          <w:szCs w:val="24"/>
        </w:rPr>
        <w:t xml:space="preserve">. godinu iznosi </w:t>
      </w:r>
      <w:r w:rsidR="003F2D0A" w:rsidRPr="00953131">
        <w:rPr>
          <w:rFonts w:ascii="Times New Roman" w:hAnsi="Times New Roman" w:cs="Times New Roman"/>
          <w:sz w:val="24"/>
          <w:szCs w:val="24"/>
        </w:rPr>
        <w:t>4</w:t>
      </w:r>
      <w:r w:rsidR="00953131" w:rsidRPr="00953131">
        <w:rPr>
          <w:rFonts w:ascii="Times New Roman" w:hAnsi="Times New Roman" w:cs="Times New Roman"/>
          <w:sz w:val="24"/>
          <w:szCs w:val="24"/>
        </w:rPr>
        <w:t>.904</w:t>
      </w:r>
      <w:r w:rsidR="003E79C4" w:rsidRPr="00953131">
        <w:rPr>
          <w:rFonts w:ascii="Times New Roman" w:hAnsi="Times New Roman" w:cs="Times New Roman"/>
          <w:sz w:val="24"/>
          <w:szCs w:val="24"/>
        </w:rPr>
        <w:t>.</w:t>
      </w:r>
      <w:r w:rsidR="00340B41">
        <w:rPr>
          <w:rFonts w:ascii="Times New Roman" w:hAnsi="Times New Roman" w:cs="Times New Roman"/>
          <w:sz w:val="24"/>
          <w:szCs w:val="24"/>
        </w:rPr>
        <w:t>788,00</w:t>
      </w:r>
      <w:r w:rsidRPr="00953131">
        <w:rPr>
          <w:rFonts w:ascii="Times New Roman" w:hAnsi="Times New Roman" w:cs="Times New Roman"/>
          <w:sz w:val="24"/>
          <w:szCs w:val="24"/>
        </w:rPr>
        <w:t xml:space="preserve"> </w:t>
      </w:r>
      <w:r w:rsidR="003F2D0A" w:rsidRPr="00953131">
        <w:rPr>
          <w:rFonts w:ascii="Times New Roman" w:hAnsi="Times New Roman" w:cs="Times New Roman"/>
          <w:sz w:val="24"/>
          <w:szCs w:val="24"/>
        </w:rPr>
        <w:t>eura</w:t>
      </w:r>
      <w:r w:rsidRPr="00953131">
        <w:rPr>
          <w:rFonts w:ascii="Times New Roman" w:hAnsi="Times New Roman" w:cs="Times New Roman"/>
          <w:sz w:val="24"/>
          <w:szCs w:val="24"/>
        </w:rPr>
        <w:t>. Za naredno tr</w:t>
      </w:r>
      <w:r w:rsidR="00A8482D" w:rsidRPr="00953131">
        <w:rPr>
          <w:rFonts w:ascii="Times New Roman" w:hAnsi="Times New Roman" w:cs="Times New Roman"/>
          <w:sz w:val="24"/>
          <w:szCs w:val="24"/>
        </w:rPr>
        <w:t>ogodišnje razdoblje planirani</w:t>
      </w:r>
      <w:r w:rsidR="005F710E" w:rsidRPr="00953131">
        <w:rPr>
          <w:rFonts w:ascii="Times New Roman" w:hAnsi="Times New Roman" w:cs="Times New Roman"/>
          <w:sz w:val="24"/>
          <w:szCs w:val="24"/>
        </w:rPr>
        <w:t xml:space="preserve"> su prihodi</w:t>
      </w:r>
      <w:r w:rsidR="00A8482D" w:rsidRPr="00953131">
        <w:rPr>
          <w:rFonts w:ascii="Times New Roman" w:hAnsi="Times New Roman" w:cs="Times New Roman"/>
          <w:sz w:val="24"/>
          <w:szCs w:val="24"/>
        </w:rPr>
        <w:t xml:space="preserve"> u približno istim iznosima, odnosno očekuje se stabil</w:t>
      </w:r>
      <w:r w:rsidR="0006612D" w:rsidRPr="00953131">
        <w:rPr>
          <w:rFonts w:ascii="Times New Roman" w:hAnsi="Times New Roman" w:cs="Times New Roman"/>
          <w:sz w:val="24"/>
          <w:szCs w:val="24"/>
        </w:rPr>
        <w:t>na dinamika u priljevu prihoda.</w:t>
      </w:r>
    </w:p>
    <w:p w:rsidR="00A55FA1" w:rsidRDefault="00A55FA1" w:rsidP="00910EC0">
      <w:pPr>
        <w:spacing w:line="360" w:lineRule="auto"/>
        <w:jc w:val="both"/>
        <w:rPr>
          <w:rFonts w:ascii="Times New Roman" w:hAnsi="Times New Roman" w:cs="Times New Roman"/>
          <w:sz w:val="24"/>
          <w:szCs w:val="24"/>
        </w:rPr>
      </w:pPr>
      <w:r w:rsidRPr="00953131">
        <w:rPr>
          <w:rFonts w:ascii="Times New Roman" w:hAnsi="Times New Roman" w:cs="Times New Roman"/>
          <w:sz w:val="24"/>
          <w:szCs w:val="24"/>
        </w:rPr>
        <w:t>Struktura planiranih prihoda po izvorima</w:t>
      </w:r>
      <w:r w:rsidR="00D732DC" w:rsidRPr="00953131">
        <w:rPr>
          <w:rFonts w:ascii="Times New Roman" w:hAnsi="Times New Roman" w:cs="Times New Roman"/>
          <w:sz w:val="24"/>
          <w:szCs w:val="24"/>
        </w:rPr>
        <w:t xml:space="preserve"> financiranja</w:t>
      </w:r>
      <w:r w:rsidRPr="00953131">
        <w:rPr>
          <w:rFonts w:ascii="Times New Roman" w:hAnsi="Times New Roman" w:cs="Times New Roman"/>
          <w:sz w:val="24"/>
          <w:szCs w:val="24"/>
        </w:rPr>
        <w:t xml:space="preserve"> je sljedeća:</w:t>
      </w:r>
    </w:p>
    <w:p w:rsidR="009A0677" w:rsidRDefault="009A0677" w:rsidP="00910EC0">
      <w:pPr>
        <w:spacing w:line="360" w:lineRule="auto"/>
        <w:jc w:val="both"/>
        <w:rPr>
          <w:rFonts w:ascii="Times New Roman" w:hAnsi="Times New Roman" w:cs="Times New Roman"/>
          <w:sz w:val="24"/>
          <w:szCs w:val="24"/>
        </w:rPr>
      </w:pPr>
    </w:p>
    <w:p w:rsidR="009A0677" w:rsidRPr="00953131" w:rsidRDefault="009A0677" w:rsidP="00910EC0">
      <w:pPr>
        <w:spacing w:line="360" w:lineRule="auto"/>
        <w:jc w:val="both"/>
        <w:rPr>
          <w:rFonts w:ascii="Times New Roman" w:hAnsi="Times New Roman" w:cs="Times New Roman"/>
          <w:sz w:val="24"/>
          <w:szCs w:val="24"/>
        </w:rPr>
      </w:pPr>
    </w:p>
    <w:tbl>
      <w:tblPr>
        <w:tblW w:w="7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1590"/>
        <w:gridCol w:w="1476"/>
        <w:gridCol w:w="1476"/>
      </w:tblGrid>
      <w:tr w:rsidR="009A0677" w:rsidRPr="009A0677" w:rsidTr="0059558B">
        <w:trPr>
          <w:trHeight w:val="315"/>
        </w:trPr>
        <w:tc>
          <w:tcPr>
            <w:tcW w:w="3365" w:type="dxa"/>
            <w:vMerge w:val="restart"/>
            <w:shd w:val="clear" w:color="auto" w:fill="auto"/>
            <w:vAlign w:val="center"/>
            <w:hideMark/>
          </w:tcPr>
          <w:p w:rsidR="0059558B" w:rsidRPr="009A0677" w:rsidRDefault="0059558B" w:rsidP="00A55FA1">
            <w:pPr>
              <w:spacing w:after="0" w:line="240" w:lineRule="auto"/>
              <w:jc w:val="center"/>
              <w:rPr>
                <w:rFonts w:ascii="Times New Roman" w:eastAsia="Times New Roman" w:hAnsi="Times New Roman" w:cs="Times New Roman"/>
                <w:b/>
                <w:bCs/>
                <w:sz w:val="24"/>
                <w:szCs w:val="24"/>
                <w:lang w:eastAsia="hr-HR"/>
              </w:rPr>
            </w:pPr>
            <w:r w:rsidRPr="009A0677">
              <w:rPr>
                <w:rFonts w:ascii="Times New Roman" w:eastAsia="Times New Roman" w:hAnsi="Times New Roman" w:cs="Times New Roman"/>
                <w:b/>
                <w:bCs/>
                <w:sz w:val="24"/>
                <w:szCs w:val="24"/>
                <w:lang w:eastAsia="hr-HR"/>
              </w:rPr>
              <w:lastRenderedPageBreak/>
              <w:t>Izvor</w:t>
            </w:r>
          </w:p>
        </w:tc>
        <w:tc>
          <w:tcPr>
            <w:tcW w:w="4542" w:type="dxa"/>
            <w:gridSpan w:val="3"/>
            <w:shd w:val="clear" w:color="auto" w:fill="auto"/>
            <w:noWrap/>
            <w:vAlign w:val="center"/>
            <w:hideMark/>
          </w:tcPr>
          <w:p w:rsidR="0059558B" w:rsidRPr="009A0677" w:rsidRDefault="0059558B" w:rsidP="00A55FA1">
            <w:pPr>
              <w:spacing w:after="0" w:line="240" w:lineRule="auto"/>
              <w:jc w:val="center"/>
              <w:rPr>
                <w:rFonts w:ascii="Times New Roman" w:eastAsia="Times New Roman" w:hAnsi="Times New Roman" w:cs="Times New Roman"/>
                <w:b/>
                <w:bCs/>
                <w:sz w:val="24"/>
                <w:szCs w:val="24"/>
                <w:lang w:eastAsia="hr-HR"/>
              </w:rPr>
            </w:pPr>
            <w:r w:rsidRPr="009A0677">
              <w:rPr>
                <w:rFonts w:ascii="Times New Roman" w:eastAsia="Times New Roman" w:hAnsi="Times New Roman" w:cs="Times New Roman"/>
                <w:b/>
                <w:bCs/>
                <w:sz w:val="24"/>
                <w:szCs w:val="24"/>
                <w:lang w:eastAsia="hr-HR"/>
              </w:rPr>
              <w:t>Godina</w:t>
            </w:r>
          </w:p>
        </w:tc>
      </w:tr>
      <w:tr w:rsidR="009A0677" w:rsidRPr="009A0677" w:rsidTr="0059558B">
        <w:trPr>
          <w:trHeight w:val="315"/>
        </w:trPr>
        <w:tc>
          <w:tcPr>
            <w:tcW w:w="3365" w:type="dxa"/>
            <w:vMerge/>
            <w:vAlign w:val="center"/>
            <w:hideMark/>
          </w:tcPr>
          <w:p w:rsidR="0059558B" w:rsidRPr="009A0677" w:rsidRDefault="0059558B" w:rsidP="00A55FA1">
            <w:pPr>
              <w:spacing w:after="0" w:line="240" w:lineRule="auto"/>
              <w:rPr>
                <w:rFonts w:ascii="Times New Roman" w:eastAsia="Times New Roman" w:hAnsi="Times New Roman" w:cs="Times New Roman"/>
                <w:b/>
                <w:bCs/>
                <w:sz w:val="24"/>
                <w:szCs w:val="24"/>
                <w:lang w:eastAsia="hr-HR"/>
              </w:rPr>
            </w:pPr>
          </w:p>
        </w:tc>
        <w:tc>
          <w:tcPr>
            <w:tcW w:w="1590" w:type="dxa"/>
            <w:shd w:val="clear" w:color="auto" w:fill="auto"/>
            <w:vAlign w:val="center"/>
            <w:hideMark/>
          </w:tcPr>
          <w:p w:rsidR="0059558B" w:rsidRPr="009A0677" w:rsidRDefault="00953131" w:rsidP="00A55FA1">
            <w:pPr>
              <w:spacing w:after="0" w:line="240" w:lineRule="auto"/>
              <w:jc w:val="center"/>
              <w:rPr>
                <w:rFonts w:ascii="Times New Roman" w:eastAsia="Times New Roman" w:hAnsi="Times New Roman" w:cs="Times New Roman"/>
                <w:b/>
                <w:bCs/>
                <w:sz w:val="24"/>
                <w:szCs w:val="24"/>
                <w:lang w:eastAsia="hr-HR"/>
              </w:rPr>
            </w:pPr>
            <w:r w:rsidRPr="009A0677">
              <w:rPr>
                <w:rFonts w:ascii="Times New Roman" w:eastAsia="Times New Roman" w:hAnsi="Times New Roman" w:cs="Times New Roman"/>
                <w:b/>
                <w:bCs/>
                <w:sz w:val="24"/>
                <w:szCs w:val="24"/>
                <w:lang w:eastAsia="hr-HR"/>
              </w:rPr>
              <w:t>2025.</w:t>
            </w:r>
          </w:p>
        </w:tc>
        <w:tc>
          <w:tcPr>
            <w:tcW w:w="1476" w:type="dxa"/>
            <w:shd w:val="clear" w:color="auto" w:fill="auto"/>
            <w:vAlign w:val="center"/>
            <w:hideMark/>
          </w:tcPr>
          <w:p w:rsidR="0059558B" w:rsidRPr="009A0677" w:rsidRDefault="00953131" w:rsidP="00A55FA1">
            <w:pPr>
              <w:spacing w:after="0" w:line="240" w:lineRule="auto"/>
              <w:jc w:val="center"/>
              <w:rPr>
                <w:rFonts w:ascii="Times New Roman" w:eastAsia="Times New Roman" w:hAnsi="Times New Roman" w:cs="Times New Roman"/>
                <w:b/>
                <w:bCs/>
                <w:sz w:val="24"/>
                <w:szCs w:val="24"/>
                <w:lang w:eastAsia="hr-HR"/>
              </w:rPr>
            </w:pPr>
            <w:r w:rsidRPr="009A0677">
              <w:rPr>
                <w:rFonts w:ascii="Times New Roman" w:eastAsia="Times New Roman" w:hAnsi="Times New Roman" w:cs="Times New Roman"/>
                <w:b/>
                <w:bCs/>
                <w:sz w:val="24"/>
                <w:szCs w:val="24"/>
                <w:lang w:eastAsia="hr-HR"/>
              </w:rPr>
              <w:t>2026.</w:t>
            </w:r>
          </w:p>
        </w:tc>
        <w:tc>
          <w:tcPr>
            <w:tcW w:w="1476" w:type="dxa"/>
            <w:shd w:val="clear" w:color="auto" w:fill="auto"/>
            <w:vAlign w:val="center"/>
            <w:hideMark/>
          </w:tcPr>
          <w:p w:rsidR="0059558B" w:rsidRPr="009A0677" w:rsidRDefault="0059558B" w:rsidP="00A55FA1">
            <w:pPr>
              <w:spacing w:after="0" w:line="240" w:lineRule="auto"/>
              <w:jc w:val="center"/>
              <w:rPr>
                <w:rFonts w:ascii="Times New Roman" w:eastAsia="Times New Roman" w:hAnsi="Times New Roman" w:cs="Times New Roman"/>
                <w:b/>
                <w:bCs/>
                <w:sz w:val="24"/>
                <w:szCs w:val="24"/>
                <w:lang w:eastAsia="hr-HR"/>
              </w:rPr>
            </w:pPr>
            <w:r w:rsidRPr="009A0677">
              <w:rPr>
                <w:rFonts w:ascii="Times New Roman" w:eastAsia="Times New Roman" w:hAnsi="Times New Roman" w:cs="Times New Roman"/>
                <w:b/>
                <w:bCs/>
                <w:sz w:val="24"/>
                <w:szCs w:val="24"/>
                <w:lang w:eastAsia="hr-HR"/>
              </w:rPr>
              <w:t>202</w:t>
            </w:r>
            <w:r w:rsidR="00953131" w:rsidRPr="009A0677">
              <w:rPr>
                <w:rFonts w:ascii="Times New Roman" w:eastAsia="Times New Roman" w:hAnsi="Times New Roman" w:cs="Times New Roman"/>
                <w:b/>
                <w:bCs/>
                <w:sz w:val="24"/>
                <w:szCs w:val="24"/>
                <w:lang w:eastAsia="hr-HR"/>
              </w:rPr>
              <w:t>7</w:t>
            </w:r>
            <w:r w:rsidRPr="009A0677">
              <w:rPr>
                <w:rFonts w:ascii="Times New Roman" w:eastAsia="Times New Roman" w:hAnsi="Times New Roman" w:cs="Times New Roman"/>
                <w:b/>
                <w:bCs/>
                <w:sz w:val="24"/>
                <w:szCs w:val="24"/>
                <w:lang w:eastAsia="hr-HR"/>
              </w:rPr>
              <w:t>.</w:t>
            </w:r>
          </w:p>
        </w:tc>
      </w:tr>
      <w:tr w:rsidR="009A0677" w:rsidRPr="009A0677" w:rsidTr="00650D06">
        <w:trPr>
          <w:trHeight w:val="630"/>
        </w:trPr>
        <w:tc>
          <w:tcPr>
            <w:tcW w:w="3365" w:type="dxa"/>
            <w:shd w:val="clear" w:color="auto" w:fill="auto"/>
            <w:vAlign w:val="center"/>
            <w:hideMark/>
          </w:tcPr>
          <w:p w:rsidR="0059558B" w:rsidRPr="009A0677" w:rsidRDefault="0059558B" w:rsidP="00206BC0">
            <w:pPr>
              <w:spacing w:after="0" w:line="240" w:lineRule="auto"/>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Opći prihodi i primici</w:t>
            </w:r>
          </w:p>
          <w:p w:rsidR="0059558B" w:rsidRPr="009A0677" w:rsidRDefault="0059558B" w:rsidP="00206BC0">
            <w:pPr>
              <w:spacing w:after="0" w:line="240" w:lineRule="auto"/>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(izvor 11)</w:t>
            </w:r>
          </w:p>
        </w:tc>
        <w:tc>
          <w:tcPr>
            <w:tcW w:w="1590" w:type="dxa"/>
            <w:shd w:val="clear" w:color="auto" w:fill="auto"/>
            <w:vAlign w:val="center"/>
          </w:tcPr>
          <w:p w:rsidR="0059558B" w:rsidRPr="009A0677" w:rsidRDefault="008F1188" w:rsidP="00A55FA1">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4.069.6</w:t>
            </w:r>
            <w:r w:rsidR="00953131" w:rsidRPr="009A0677">
              <w:rPr>
                <w:rFonts w:ascii="Times New Roman" w:eastAsia="Times New Roman" w:hAnsi="Times New Roman" w:cs="Times New Roman"/>
                <w:sz w:val="24"/>
                <w:szCs w:val="24"/>
                <w:lang w:eastAsia="hr-HR"/>
              </w:rPr>
              <w:t>90,00</w:t>
            </w:r>
          </w:p>
        </w:tc>
        <w:tc>
          <w:tcPr>
            <w:tcW w:w="1476" w:type="dxa"/>
            <w:shd w:val="clear" w:color="auto" w:fill="auto"/>
            <w:vAlign w:val="center"/>
          </w:tcPr>
          <w:p w:rsidR="0059558B" w:rsidRPr="009A0677" w:rsidRDefault="008F1188" w:rsidP="00A55FA1">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4.088.074</w:t>
            </w:r>
            <w:r w:rsidR="00953131" w:rsidRPr="009A0677">
              <w:rPr>
                <w:rFonts w:ascii="Times New Roman" w:eastAsia="Times New Roman" w:hAnsi="Times New Roman" w:cs="Times New Roman"/>
                <w:sz w:val="24"/>
                <w:szCs w:val="24"/>
                <w:lang w:eastAsia="hr-HR"/>
              </w:rPr>
              <w:t>,00</w:t>
            </w:r>
          </w:p>
        </w:tc>
        <w:tc>
          <w:tcPr>
            <w:tcW w:w="1476" w:type="dxa"/>
            <w:shd w:val="clear" w:color="auto" w:fill="auto"/>
            <w:vAlign w:val="center"/>
          </w:tcPr>
          <w:p w:rsidR="0059558B" w:rsidRPr="009A0677" w:rsidRDefault="008F1188" w:rsidP="00A55FA1">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4.106.550</w:t>
            </w:r>
            <w:r w:rsidR="00953131" w:rsidRPr="009A0677">
              <w:rPr>
                <w:rFonts w:ascii="Times New Roman" w:eastAsia="Times New Roman" w:hAnsi="Times New Roman" w:cs="Times New Roman"/>
                <w:sz w:val="24"/>
                <w:szCs w:val="24"/>
                <w:lang w:eastAsia="hr-HR"/>
              </w:rPr>
              <w:t>,00</w:t>
            </w:r>
          </w:p>
        </w:tc>
      </w:tr>
      <w:tr w:rsidR="009A0677" w:rsidRPr="009A0677" w:rsidTr="00650D06">
        <w:trPr>
          <w:trHeight w:val="630"/>
        </w:trPr>
        <w:tc>
          <w:tcPr>
            <w:tcW w:w="3365" w:type="dxa"/>
            <w:shd w:val="clear" w:color="auto" w:fill="auto"/>
            <w:vAlign w:val="center"/>
            <w:hideMark/>
          </w:tcPr>
          <w:p w:rsidR="0059558B" w:rsidRPr="009A0677" w:rsidRDefault="0059558B" w:rsidP="00206BC0">
            <w:pPr>
              <w:spacing w:after="0" w:line="240" w:lineRule="auto"/>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Vlastiti prihodi</w:t>
            </w:r>
            <w:r w:rsidRPr="009A0677">
              <w:rPr>
                <w:rFonts w:ascii="Times New Roman" w:eastAsia="Times New Roman" w:hAnsi="Times New Roman" w:cs="Times New Roman"/>
                <w:sz w:val="24"/>
                <w:szCs w:val="24"/>
                <w:lang w:eastAsia="hr-HR"/>
              </w:rPr>
              <w:br/>
              <w:t>(izvor 31)</w:t>
            </w:r>
          </w:p>
        </w:tc>
        <w:tc>
          <w:tcPr>
            <w:tcW w:w="1590" w:type="dxa"/>
            <w:shd w:val="clear" w:color="auto" w:fill="auto"/>
            <w:vAlign w:val="center"/>
          </w:tcPr>
          <w:p w:rsidR="0059558B" w:rsidRPr="009A0677" w:rsidRDefault="000010EE" w:rsidP="00A55FA1">
            <w:pPr>
              <w:spacing w:after="0" w:line="240" w:lineRule="auto"/>
              <w:jc w:val="right"/>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190.000,00</w:t>
            </w:r>
          </w:p>
        </w:tc>
        <w:tc>
          <w:tcPr>
            <w:tcW w:w="1476" w:type="dxa"/>
            <w:shd w:val="clear" w:color="auto" w:fill="auto"/>
            <w:vAlign w:val="center"/>
          </w:tcPr>
          <w:p w:rsidR="0059558B" w:rsidRPr="009A0677" w:rsidRDefault="000010EE" w:rsidP="00A55FA1">
            <w:pPr>
              <w:spacing w:after="0" w:line="240" w:lineRule="auto"/>
              <w:jc w:val="right"/>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196.000,00</w:t>
            </w:r>
          </w:p>
        </w:tc>
        <w:tc>
          <w:tcPr>
            <w:tcW w:w="1476" w:type="dxa"/>
            <w:shd w:val="clear" w:color="auto" w:fill="auto"/>
            <w:vAlign w:val="center"/>
          </w:tcPr>
          <w:p w:rsidR="0059558B" w:rsidRPr="009A0677" w:rsidRDefault="000010EE" w:rsidP="00A55FA1">
            <w:pPr>
              <w:spacing w:after="0" w:line="240" w:lineRule="auto"/>
              <w:jc w:val="right"/>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196.000,00</w:t>
            </w:r>
          </w:p>
        </w:tc>
      </w:tr>
      <w:tr w:rsidR="009A0677" w:rsidRPr="009A0677" w:rsidTr="00650D06">
        <w:trPr>
          <w:trHeight w:val="630"/>
        </w:trPr>
        <w:tc>
          <w:tcPr>
            <w:tcW w:w="3365" w:type="dxa"/>
            <w:shd w:val="clear" w:color="auto" w:fill="auto"/>
            <w:vAlign w:val="center"/>
            <w:hideMark/>
          </w:tcPr>
          <w:p w:rsidR="0059558B" w:rsidRPr="009A0677" w:rsidRDefault="0059558B" w:rsidP="00206BC0">
            <w:pPr>
              <w:spacing w:after="0" w:line="240" w:lineRule="auto"/>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Prihodi za posebne namjene</w:t>
            </w:r>
            <w:r w:rsidRPr="009A0677">
              <w:rPr>
                <w:rFonts w:ascii="Times New Roman" w:eastAsia="Times New Roman" w:hAnsi="Times New Roman" w:cs="Times New Roman"/>
                <w:sz w:val="24"/>
                <w:szCs w:val="24"/>
                <w:lang w:eastAsia="hr-HR"/>
              </w:rPr>
              <w:br/>
              <w:t>(izvor 43)</w:t>
            </w:r>
          </w:p>
        </w:tc>
        <w:tc>
          <w:tcPr>
            <w:tcW w:w="1590" w:type="dxa"/>
            <w:shd w:val="clear" w:color="auto" w:fill="auto"/>
            <w:vAlign w:val="center"/>
          </w:tcPr>
          <w:p w:rsidR="003F2D0A" w:rsidRPr="009A0677" w:rsidRDefault="000010EE" w:rsidP="003F2D0A">
            <w:pPr>
              <w:spacing w:after="0" w:line="240" w:lineRule="auto"/>
              <w:jc w:val="right"/>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502.500,00</w:t>
            </w:r>
          </w:p>
        </w:tc>
        <w:tc>
          <w:tcPr>
            <w:tcW w:w="1476" w:type="dxa"/>
            <w:shd w:val="clear" w:color="auto" w:fill="auto"/>
            <w:vAlign w:val="center"/>
          </w:tcPr>
          <w:p w:rsidR="0059558B" w:rsidRPr="009A0677" w:rsidRDefault="000010EE" w:rsidP="00A55FA1">
            <w:pPr>
              <w:spacing w:after="0" w:line="240" w:lineRule="auto"/>
              <w:jc w:val="right"/>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502.500,00</w:t>
            </w:r>
          </w:p>
        </w:tc>
        <w:tc>
          <w:tcPr>
            <w:tcW w:w="1476" w:type="dxa"/>
            <w:shd w:val="clear" w:color="auto" w:fill="auto"/>
            <w:vAlign w:val="center"/>
          </w:tcPr>
          <w:p w:rsidR="0059558B" w:rsidRPr="009A0677" w:rsidRDefault="000010EE" w:rsidP="00A55FA1">
            <w:pPr>
              <w:spacing w:after="0" w:line="240" w:lineRule="auto"/>
              <w:jc w:val="right"/>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502.500,00</w:t>
            </w:r>
          </w:p>
        </w:tc>
      </w:tr>
      <w:tr w:rsidR="009A0677" w:rsidRPr="009A0677" w:rsidTr="00650D06">
        <w:trPr>
          <w:trHeight w:val="630"/>
        </w:trPr>
        <w:tc>
          <w:tcPr>
            <w:tcW w:w="3365" w:type="dxa"/>
            <w:shd w:val="clear" w:color="auto" w:fill="auto"/>
            <w:vAlign w:val="center"/>
          </w:tcPr>
          <w:p w:rsidR="00953131" w:rsidRPr="009A0677" w:rsidRDefault="00953131" w:rsidP="00206BC0">
            <w:pPr>
              <w:spacing w:after="0" w:line="240" w:lineRule="auto"/>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Pomoći EU</w:t>
            </w:r>
          </w:p>
          <w:p w:rsidR="00953131" w:rsidRPr="009A0677" w:rsidRDefault="00953131" w:rsidP="00206BC0">
            <w:pPr>
              <w:spacing w:after="0" w:line="240" w:lineRule="auto"/>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(izvor 51)</w:t>
            </w:r>
          </w:p>
        </w:tc>
        <w:tc>
          <w:tcPr>
            <w:tcW w:w="1590" w:type="dxa"/>
            <w:shd w:val="clear" w:color="auto" w:fill="auto"/>
            <w:vAlign w:val="center"/>
          </w:tcPr>
          <w:p w:rsidR="00953131" w:rsidRPr="009A0677" w:rsidRDefault="000010EE" w:rsidP="003F2D0A">
            <w:pPr>
              <w:spacing w:after="0" w:line="240" w:lineRule="auto"/>
              <w:jc w:val="right"/>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128.179,00</w:t>
            </w:r>
          </w:p>
        </w:tc>
        <w:tc>
          <w:tcPr>
            <w:tcW w:w="1476" w:type="dxa"/>
            <w:shd w:val="clear" w:color="auto" w:fill="auto"/>
            <w:vAlign w:val="center"/>
          </w:tcPr>
          <w:p w:rsidR="00953131" w:rsidRPr="009A0677" w:rsidRDefault="000010EE" w:rsidP="00A55FA1">
            <w:pPr>
              <w:spacing w:after="0" w:line="240" w:lineRule="auto"/>
              <w:jc w:val="right"/>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128.650,00</w:t>
            </w:r>
          </w:p>
        </w:tc>
        <w:tc>
          <w:tcPr>
            <w:tcW w:w="1476" w:type="dxa"/>
            <w:shd w:val="clear" w:color="auto" w:fill="auto"/>
            <w:vAlign w:val="center"/>
          </w:tcPr>
          <w:p w:rsidR="00953131" w:rsidRPr="009A0677" w:rsidRDefault="000010EE" w:rsidP="00A55FA1">
            <w:pPr>
              <w:spacing w:after="0" w:line="240" w:lineRule="auto"/>
              <w:jc w:val="right"/>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14.830,00</w:t>
            </w:r>
          </w:p>
        </w:tc>
      </w:tr>
      <w:tr w:rsidR="009A0677" w:rsidRPr="009A0677" w:rsidTr="0059558B">
        <w:trPr>
          <w:trHeight w:val="630"/>
        </w:trPr>
        <w:tc>
          <w:tcPr>
            <w:tcW w:w="3365" w:type="dxa"/>
            <w:shd w:val="clear" w:color="auto" w:fill="auto"/>
            <w:vAlign w:val="center"/>
          </w:tcPr>
          <w:p w:rsidR="0059558B" w:rsidRPr="009A0677" w:rsidRDefault="0059558B" w:rsidP="00206BC0">
            <w:pPr>
              <w:spacing w:after="0" w:line="240" w:lineRule="auto"/>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Ostale pomoći</w:t>
            </w:r>
          </w:p>
          <w:p w:rsidR="0059558B" w:rsidRPr="009A0677" w:rsidRDefault="0059558B" w:rsidP="00206BC0">
            <w:pPr>
              <w:spacing w:after="0" w:line="240" w:lineRule="auto"/>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(izvor 52)</w:t>
            </w:r>
          </w:p>
        </w:tc>
        <w:tc>
          <w:tcPr>
            <w:tcW w:w="1590" w:type="dxa"/>
            <w:shd w:val="clear" w:color="auto" w:fill="auto"/>
            <w:vAlign w:val="center"/>
          </w:tcPr>
          <w:p w:rsidR="0059558B" w:rsidRPr="009A0677" w:rsidRDefault="000010EE" w:rsidP="00A55FA1">
            <w:pPr>
              <w:spacing w:after="0" w:line="240" w:lineRule="auto"/>
              <w:jc w:val="right"/>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249.389,00</w:t>
            </w:r>
          </w:p>
        </w:tc>
        <w:tc>
          <w:tcPr>
            <w:tcW w:w="1476" w:type="dxa"/>
            <w:shd w:val="clear" w:color="auto" w:fill="auto"/>
            <w:vAlign w:val="center"/>
          </w:tcPr>
          <w:p w:rsidR="0059558B" w:rsidRPr="009A0677" w:rsidRDefault="000010EE" w:rsidP="00A55FA1">
            <w:pPr>
              <w:spacing w:after="0" w:line="240" w:lineRule="auto"/>
              <w:jc w:val="right"/>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140.084,00</w:t>
            </w:r>
          </w:p>
        </w:tc>
        <w:tc>
          <w:tcPr>
            <w:tcW w:w="1476" w:type="dxa"/>
            <w:shd w:val="clear" w:color="auto" w:fill="auto"/>
            <w:vAlign w:val="center"/>
          </w:tcPr>
          <w:p w:rsidR="0059558B" w:rsidRPr="009A0677" w:rsidRDefault="000010EE" w:rsidP="00A55FA1">
            <w:pPr>
              <w:spacing w:after="0" w:line="240" w:lineRule="auto"/>
              <w:jc w:val="right"/>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57.800,00</w:t>
            </w:r>
          </w:p>
        </w:tc>
      </w:tr>
      <w:tr w:rsidR="009A0677" w:rsidRPr="009A0677" w:rsidTr="0059558B">
        <w:trPr>
          <w:trHeight w:val="630"/>
        </w:trPr>
        <w:tc>
          <w:tcPr>
            <w:tcW w:w="3365" w:type="dxa"/>
            <w:shd w:val="clear" w:color="auto" w:fill="auto"/>
            <w:vAlign w:val="center"/>
          </w:tcPr>
          <w:p w:rsidR="00953131" w:rsidRPr="009A0677" w:rsidRDefault="00953131" w:rsidP="00206BC0">
            <w:pPr>
              <w:spacing w:after="0" w:line="240" w:lineRule="auto"/>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Donacije</w:t>
            </w:r>
          </w:p>
          <w:p w:rsidR="00953131" w:rsidRPr="009A0677" w:rsidRDefault="00953131" w:rsidP="00206BC0">
            <w:pPr>
              <w:spacing w:after="0" w:line="240" w:lineRule="auto"/>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(izvor 6)</w:t>
            </w:r>
          </w:p>
        </w:tc>
        <w:tc>
          <w:tcPr>
            <w:tcW w:w="1590" w:type="dxa"/>
            <w:shd w:val="clear" w:color="auto" w:fill="auto"/>
            <w:vAlign w:val="center"/>
          </w:tcPr>
          <w:p w:rsidR="00953131" w:rsidRPr="009A0677" w:rsidRDefault="000010EE" w:rsidP="00A55FA1">
            <w:pPr>
              <w:spacing w:after="0" w:line="240" w:lineRule="auto"/>
              <w:jc w:val="right"/>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65.052,00</w:t>
            </w:r>
          </w:p>
        </w:tc>
        <w:tc>
          <w:tcPr>
            <w:tcW w:w="1476" w:type="dxa"/>
            <w:shd w:val="clear" w:color="auto" w:fill="auto"/>
            <w:vAlign w:val="center"/>
          </w:tcPr>
          <w:p w:rsidR="00953131" w:rsidRPr="009A0677" w:rsidRDefault="000010EE" w:rsidP="00A55FA1">
            <w:pPr>
              <w:spacing w:after="0" w:line="240" w:lineRule="auto"/>
              <w:jc w:val="right"/>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55.937,00</w:t>
            </w:r>
          </w:p>
        </w:tc>
        <w:tc>
          <w:tcPr>
            <w:tcW w:w="1476" w:type="dxa"/>
            <w:shd w:val="clear" w:color="auto" w:fill="auto"/>
            <w:vAlign w:val="center"/>
          </w:tcPr>
          <w:p w:rsidR="00953131" w:rsidRPr="009A0677" w:rsidRDefault="000010EE" w:rsidP="00A55FA1">
            <w:pPr>
              <w:spacing w:after="0" w:line="240" w:lineRule="auto"/>
              <w:jc w:val="right"/>
              <w:rPr>
                <w:rFonts w:ascii="Times New Roman" w:eastAsia="Times New Roman" w:hAnsi="Times New Roman" w:cs="Times New Roman"/>
                <w:sz w:val="24"/>
                <w:szCs w:val="24"/>
                <w:lang w:eastAsia="hr-HR"/>
              </w:rPr>
            </w:pPr>
            <w:r w:rsidRPr="009A0677">
              <w:rPr>
                <w:rFonts w:ascii="Times New Roman" w:eastAsia="Times New Roman" w:hAnsi="Times New Roman" w:cs="Times New Roman"/>
                <w:sz w:val="24"/>
                <w:szCs w:val="24"/>
                <w:lang w:eastAsia="hr-HR"/>
              </w:rPr>
              <w:t>27.108,00</w:t>
            </w:r>
          </w:p>
        </w:tc>
      </w:tr>
      <w:tr w:rsidR="009A0677" w:rsidRPr="009A0677" w:rsidTr="0059558B">
        <w:trPr>
          <w:trHeight w:val="630"/>
        </w:trPr>
        <w:tc>
          <w:tcPr>
            <w:tcW w:w="3365" w:type="dxa"/>
            <w:shd w:val="clear" w:color="auto" w:fill="auto"/>
            <w:vAlign w:val="center"/>
          </w:tcPr>
          <w:p w:rsidR="0059558B" w:rsidRPr="009A0677" w:rsidRDefault="0059558B" w:rsidP="00206BC0">
            <w:pPr>
              <w:spacing w:after="0" w:line="240" w:lineRule="auto"/>
              <w:rPr>
                <w:rFonts w:ascii="Times New Roman" w:eastAsia="Times New Roman" w:hAnsi="Times New Roman" w:cs="Times New Roman"/>
                <w:b/>
                <w:sz w:val="24"/>
                <w:szCs w:val="24"/>
                <w:lang w:eastAsia="hr-HR"/>
              </w:rPr>
            </w:pPr>
            <w:r w:rsidRPr="009A0677">
              <w:rPr>
                <w:rFonts w:ascii="Times New Roman" w:eastAsia="Times New Roman" w:hAnsi="Times New Roman" w:cs="Times New Roman"/>
                <w:b/>
                <w:sz w:val="24"/>
                <w:szCs w:val="24"/>
                <w:lang w:eastAsia="hr-HR"/>
              </w:rPr>
              <w:t>UKUPNO</w:t>
            </w:r>
          </w:p>
        </w:tc>
        <w:tc>
          <w:tcPr>
            <w:tcW w:w="1590" w:type="dxa"/>
            <w:shd w:val="clear" w:color="auto" w:fill="auto"/>
            <w:vAlign w:val="center"/>
          </w:tcPr>
          <w:p w:rsidR="0059558B" w:rsidRPr="009A0677" w:rsidRDefault="008F1188" w:rsidP="00A55FA1">
            <w:pPr>
              <w:spacing w:after="0" w:line="240" w:lineRule="auto"/>
              <w:jc w:val="right"/>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5.204.810,00</w:t>
            </w:r>
          </w:p>
        </w:tc>
        <w:tc>
          <w:tcPr>
            <w:tcW w:w="1476" w:type="dxa"/>
            <w:shd w:val="clear" w:color="auto" w:fill="auto"/>
            <w:vAlign w:val="center"/>
          </w:tcPr>
          <w:p w:rsidR="0059558B" w:rsidRPr="009A0677" w:rsidRDefault="008F1188" w:rsidP="00A55FA1">
            <w:pPr>
              <w:spacing w:after="0" w:line="240" w:lineRule="auto"/>
              <w:jc w:val="right"/>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5.111.245</w:t>
            </w:r>
            <w:r w:rsidR="009A0677" w:rsidRPr="009A0677">
              <w:rPr>
                <w:rFonts w:ascii="Times New Roman" w:eastAsia="Times New Roman" w:hAnsi="Times New Roman" w:cs="Times New Roman"/>
                <w:b/>
                <w:sz w:val="24"/>
                <w:szCs w:val="24"/>
                <w:lang w:eastAsia="hr-HR"/>
              </w:rPr>
              <w:t>,00</w:t>
            </w:r>
          </w:p>
        </w:tc>
        <w:tc>
          <w:tcPr>
            <w:tcW w:w="1476" w:type="dxa"/>
            <w:shd w:val="clear" w:color="auto" w:fill="auto"/>
            <w:vAlign w:val="center"/>
          </w:tcPr>
          <w:p w:rsidR="0059558B" w:rsidRPr="009A0677" w:rsidRDefault="008F1188" w:rsidP="00A55FA1">
            <w:pPr>
              <w:spacing w:after="0" w:line="240" w:lineRule="auto"/>
              <w:jc w:val="right"/>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4.904.78</w:t>
            </w:r>
            <w:r w:rsidR="009A0677" w:rsidRPr="009A0677">
              <w:rPr>
                <w:rFonts w:ascii="Times New Roman" w:eastAsia="Times New Roman" w:hAnsi="Times New Roman" w:cs="Times New Roman"/>
                <w:b/>
                <w:sz w:val="24"/>
                <w:szCs w:val="24"/>
                <w:lang w:eastAsia="hr-HR"/>
              </w:rPr>
              <w:t>8,00</w:t>
            </w:r>
          </w:p>
        </w:tc>
      </w:tr>
    </w:tbl>
    <w:p w:rsidR="00912CBB" w:rsidRPr="009A0677" w:rsidRDefault="00912CBB" w:rsidP="00624C16">
      <w:pPr>
        <w:spacing w:line="240" w:lineRule="auto"/>
        <w:jc w:val="both"/>
        <w:rPr>
          <w:rFonts w:ascii="Times New Roman" w:hAnsi="Times New Roman" w:cs="Times New Roman"/>
          <w:b/>
          <w:sz w:val="24"/>
          <w:szCs w:val="24"/>
        </w:rPr>
      </w:pPr>
    </w:p>
    <w:p w:rsidR="00912CBB" w:rsidRPr="000010EE" w:rsidRDefault="00912CBB" w:rsidP="00624C16">
      <w:pPr>
        <w:spacing w:line="240" w:lineRule="auto"/>
        <w:jc w:val="both"/>
        <w:rPr>
          <w:rFonts w:ascii="Times New Roman" w:hAnsi="Times New Roman" w:cs="Times New Roman"/>
          <w:b/>
          <w:sz w:val="24"/>
          <w:szCs w:val="24"/>
        </w:rPr>
      </w:pPr>
    </w:p>
    <w:p w:rsidR="00F471E7" w:rsidRPr="000010EE" w:rsidRDefault="00F471E7" w:rsidP="00624C16">
      <w:pPr>
        <w:spacing w:line="240" w:lineRule="auto"/>
        <w:jc w:val="both"/>
        <w:rPr>
          <w:rFonts w:ascii="Times New Roman" w:hAnsi="Times New Roman" w:cs="Times New Roman"/>
          <w:b/>
          <w:sz w:val="24"/>
          <w:szCs w:val="24"/>
        </w:rPr>
      </w:pPr>
      <w:r w:rsidRPr="000010EE">
        <w:rPr>
          <w:rFonts w:ascii="Times New Roman" w:hAnsi="Times New Roman" w:cs="Times New Roman"/>
          <w:b/>
          <w:sz w:val="24"/>
          <w:szCs w:val="24"/>
        </w:rPr>
        <w:t>RASHODI I IZDACI</w:t>
      </w:r>
    </w:p>
    <w:p w:rsidR="00206BC0" w:rsidRPr="000010EE" w:rsidRDefault="00206BC0" w:rsidP="00910EC0">
      <w:pPr>
        <w:spacing w:line="360" w:lineRule="auto"/>
        <w:jc w:val="both"/>
        <w:rPr>
          <w:rFonts w:ascii="Times New Roman" w:hAnsi="Times New Roman" w:cs="Times New Roman"/>
          <w:sz w:val="24"/>
          <w:szCs w:val="24"/>
        </w:rPr>
      </w:pPr>
      <w:r w:rsidRPr="000010EE">
        <w:rPr>
          <w:rFonts w:ascii="Times New Roman" w:hAnsi="Times New Roman" w:cs="Times New Roman"/>
          <w:sz w:val="24"/>
          <w:szCs w:val="24"/>
        </w:rPr>
        <w:t>Financijskim plan</w:t>
      </w:r>
      <w:r w:rsidR="00CD0222" w:rsidRPr="000010EE">
        <w:rPr>
          <w:rFonts w:ascii="Times New Roman" w:hAnsi="Times New Roman" w:cs="Times New Roman"/>
          <w:sz w:val="24"/>
          <w:szCs w:val="24"/>
        </w:rPr>
        <w:t>om</w:t>
      </w:r>
      <w:r w:rsidRPr="000010EE">
        <w:rPr>
          <w:rFonts w:ascii="Times New Roman" w:hAnsi="Times New Roman" w:cs="Times New Roman"/>
          <w:sz w:val="24"/>
          <w:szCs w:val="24"/>
        </w:rPr>
        <w:t xml:space="preserve"> za 202</w:t>
      </w:r>
      <w:r w:rsidR="000010EE" w:rsidRPr="000010EE">
        <w:rPr>
          <w:rFonts w:ascii="Times New Roman" w:hAnsi="Times New Roman" w:cs="Times New Roman"/>
          <w:sz w:val="24"/>
          <w:szCs w:val="24"/>
        </w:rPr>
        <w:t>5</w:t>
      </w:r>
      <w:r w:rsidRPr="000010EE">
        <w:rPr>
          <w:rFonts w:ascii="Times New Roman" w:hAnsi="Times New Roman" w:cs="Times New Roman"/>
          <w:sz w:val="24"/>
          <w:szCs w:val="24"/>
        </w:rPr>
        <w:t>. i projekcijama za 202</w:t>
      </w:r>
      <w:r w:rsidR="000010EE" w:rsidRPr="000010EE">
        <w:rPr>
          <w:rFonts w:ascii="Times New Roman" w:hAnsi="Times New Roman" w:cs="Times New Roman"/>
          <w:sz w:val="24"/>
          <w:szCs w:val="24"/>
        </w:rPr>
        <w:t>6</w:t>
      </w:r>
      <w:r w:rsidRPr="000010EE">
        <w:rPr>
          <w:rFonts w:ascii="Times New Roman" w:hAnsi="Times New Roman" w:cs="Times New Roman"/>
          <w:sz w:val="24"/>
          <w:szCs w:val="24"/>
        </w:rPr>
        <w:t>. i 202</w:t>
      </w:r>
      <w:r w:rsidR="000010EE" w:rsidRPr="000010EE">
        <w:rPr>
          <w:rFonts w:ascii="Times New Roman" w:hAnsi="Times New Roman" w:cs="Times New Roman"/>
          <w:sz w:val="24"/>
          <w:szCs w:val="24"/>
        </w:rPr>
        <w:t>7</w:t>
      </w:r>
      <w:r w:rsidRPr="000010EE">
        <w:rPr>
          <w:rFonts w:ascii="Times New Roman" w:hAnsi="Times New Roman" w:cs="Times New Roman"/>
          <w:sz w:val="24"/>
          <w:szCs w:val="24"/>
        </w:rPr>
        <w:t>. godinu planirani su rashodi</w:t>
      </w:r>
      <w:r w:rsidR="002E3765" w:rsidRPr="000010EE">
        <w:rPr>
          <w:rFonts w:ascii="Times New Roman" w:hAnsi="Times New Roman" w:cs="Times New Roman"/>
          <w:sz w:val="24"/>
          <w:szCs w:val="24"/>
        </w:rPr>
        <w:t xml:space="preserve"> u ukupnim iznosima </w:t>
      </w:r>
      <w:r w:rsidR="0013143C">
        <w:rPr>
          <w:rFonts w:ascii="Times New Roman" w:hAnsi="Times New Roman" w:cs="Times New Roman"/>
          <w:sz w:val="24"/>
          <w:szCs w:val="24"/>
        </w:rPr>
        <w:t>5.080.548,00</w:t>
      </w:r>
      <w:r w:rsidR="003F2D0A" w:rsidRPr="000010EE">
        <w:rPr>
          <w:rFonts w:ascii="Times New Roman" w:hAnsi="Times New Roman" w:cs="Times New Roman"/>
          <w:sz w:val="24"/>
          <w:szCs w:val="24"/>
        </w:rPr>
        <w:t xml:space="preserve"> eura</w:t>
      </w:r>
      <w:r w:rsidR="002E3765" w:rsidRPr="000010EE">
        <w:rPr>
          <w:rFonts w:ascii="Times New Roman" w:hAnsi="Times New Roman" w:cs="Times New Roman"/>
          <w:sz w:val="24"/>
          <w:szCs w:val="24"/>
        </w:rPr>
        <w:t xml:space="preserve">, </w:t>
      </w:r>
      <w:r w:rsidR="0013143C">
        <w:rPr>
          <w:rFonts w:ascii="Times New Roman" w:hAnsi="Times New Roman" w:cs="Times New Roman"/>
          <w:sz w:val="24"/>
          <w:szCs w:val="24"/>
        </w:rPr>
        <w:t>5.001.108</w:t>
      </w:r>
      <w:r w:rsidR="000010EE" w:rsidRPr="000010EE">
        <w:rPr>
          <w:rFonts w:ascii="Times New Roman" w:hAnsi="Times New Roman" w:cs="Times New Roman"/>
          <w:sz w:val="24"/>
          <w:szCs w:val="24"/>
        </w:rPr>
        <w:t>,00</w:t>
      </w:r>
      <w:r w:rsidR="003F2D0A" w:rsidRPr="000010EE">
        <w:rPr>
          <w:rFonts w:ascii="Times New Roman" w:hAnsi="Times New Roman" w:cs="Times New Roman"/>
          <w:sz w:val="24"/>
          <w:szCs w:val="24"/>
        </w:rPr>
        <w:t xml:space="preserve"> eura</w:t>
      </w:r>
      <w:r w:rsidR="002E3765" w:rsidRPr="000010EE">
        <w:rPr>
          <w:rFonts w:ascii="Times New Roman" w:hAnsi="Times New Roman" w:cs="Times New Roman"/>
          <w:sz w:val="24"/>
          <w:szCs w:val="24"/>
        </w:rPr>
        <w:t xml:space="preserve"> i </w:t>
      </w:r>
      <w:r w:rsidR="003F2D0A" w:rsidRPr="000010EE">
        <w:rPr>
          <w:rFonts w:ascii="Times New Roman" w:hAnsi="Times New Roman" w:cs="Times New Roman"/>
          <w:sz w:val="24"/>
          <w:szCs w:val="24"/>
        </w:rPr>
        <w:t>4.</w:t>
      </w:r>
      <w:r w:rsidR="0013143C">
        <w:rPr>
          <w:rFonts w:ascii="Times New Roman" w:hAnsi="Times New Roman" w:cs="Times New Roman"/>
          <w:sz w:val="24"/>
          <w:szCs w:val="24"/>
        </w:rPr>
        <w:t>861.53</w:t>
      </w:r>
      <w:r w:rsidR="000010EE" w:rsidRPr="000010EE">
        <w:rPr>
          <w:rFonts w:ascii="Times New Roman" w:hAnsi="Times New Roman" w:cs="Times New Roman"/>
          <w:sz w:val="24"/>
          <w:szCs w:val="24"/>
        </w:rPr>
        <w:t>2,00</w:t>
      </w:r>
      <w:r w:rsidR="003F2D0A" w:rsidRPr="000010EE">
        <w:rPr>
          <w:rFonts w:ascii="Times New Roman" w:hAnsi="Times New Roman" w:cs="Times New Roman"/>
          <w:sz w:val="24"/>
          <w:szCs w:val="24"/>
        </w:rPr>
        <w:t xml:space="preserve"> eura</w:t>
      </w:r>
      <w:r w:rsidRPr="000010EE">
        <w:rPr>
          <w:rFonts w:ascii="Times New Roman" w:hAnsi="Times New Roman" w:cs="Times New Roman"/>
          <w:sz w:val="24"/>
          <w:szCs w:val="24"/>
        </w:rPr>
        <w:t xml:space="preserve">, respektivno po godinama. Za naredno trogodišnje razdoblje planirani rashodi su u približno istim iznosima, odnosno očekuje se stabilna dinamika rashoda. </w:t>
      </w:r>
    </w:p>
    <w:tbl>
      <w:tblPr>
        <w:tblW w:w="7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1590"/>
        <w:gridCol w:w="1476"/>
        <w:gridCol w:w="1476"/>
      </w:tblGrid>
      <w:tr w:rsidR="00953131" w:rsidRPr="00953131" w:rsidTr="00953131">
        <w:trPr>
          <w:trHeight w:val="315"/>
        </w:trPr>
        <w:tc>
          <w:tcPr>
            <w:tcW w:w="3365" w:type="dxa"/>
            <w:vMerge w:val="restart"/>
            <w:shd w:val="clear" w:color="auto" w:fill="auto"/>
            <w:vAlign w:val="center"/>
          </w:tcPr>
          <w:p w:rsidR="00BB4771" w:rsidRPr="000010EE" w:rsidRDefault="00206BC0" w:rsidP="003B0017">
            <w:pPr>
              <w:spacing w:after="0" w:line="240" w:lineRule="auto"/>
              <w:jc w:val="center"/>
              <w:rPr>
                <w:rFonts w:ascii="Times New Roman" w:eastAsia="Times New Roman" w:hAnsi="Times New Roman" w:cs="Times New Roman"/>
                <w:b/>
                <w:bCs/>
                <w:sz w:val="24"/>
                <w:szCs w:val="24"/>
                <w:lang w:eastAsia="hr-HR"/>
              </w:rPr>
            </w:pPr>
            <w:r w:rsidRPr="000010EE">
              <w:rPr>
                <w:rFonts w:ascii="Times New Roman" w:hAnsi="Times New Roman" w:cs="Times New Roman"/>
                <w:sz w:val="24"/>
                <w:szCs w:val="24"/>
              </w:rPr>
              <w:t>Struktura planirani</w:t>
            </w:r>
            <w:r w:rsidR="005F710E" w:rsidRPr="000010EE">
              <w:rPr>
                <w:rFonts w:ascii="Times New Roman" w:hAnsi="Times New Roman" w:cs="Times New Roman"/>
                <w:sz w:val="24"/>
                <w:szCs w:val="24"/>
              </w:rPr>
              <w:t>h</w:t>
            </w:r>
            <w:r w:rsidRPr="000010EE">
              <w:rPr>
                <w:rFonts w:ascii="Times New Roman" w:hAnsi="Times New Roman" w:cs="Times New Roman"/>
                <w:sz w:val="24"/>
                <w:szCs w:val="24"/>
              </w:rPr>
              <w:t xml:space="preserve"> rashoda po izvorima</w:t>
            </w:r>
            <w:r w:rsidR="00D732DC" w:rsidRPr="000010EE">
              <w:rPr>
                <w:rFonts w:ascii="Times New Roman" w:hAnsi="Times New Roman" w:cs="Times New Roman"/>
                <w:sz w:val="24"/>
                <w:szCs w:val="24"/>
              </w:rPr>
              <w:t xml:space="preserve"> financiranja</w:t>
            </w:r>
            <w:r w:rsidRPr="000010EE">
              <w:rPr>
                <w:rFonts w:ascii="Times New Roman" w:hAnsi="Times New Roman" w:cs="Times New Roman"/>
                <w:sz w:val="24"/>
                <w:szCs w:val="24"/>
              </w:rPr>
              <w:t xml:space="preserve"> je sljedeća:</w:t>
            </w:r>
            <w:r w:rsidR="00BB4771" w:rsidRPr="000010EE">
              <w:rPr>
                <w:rFonts w:ascii="Times New Roman" w:hAnsi="Times New Roman" w:cs="Times New Roman"/>
                <w:sz w:val="24"/>
                <w:szCs w:val="24"/>
              </w:rPr>
              <w:tab/>
            </w:r>
            <w:r w:rsidR="00BB4771" w:rsidRPr="000010EE">
              <w:rPr>
                <w:rFonts w:ascii="Times New Roman" w:hAnsi="Times New Roman" w:cs="Times New Roman"/>
                <w:sz w:val="24"/>
                <w:szCs w:val="24"/>
              </w:rPr>
              <w:tab/>
            </w:r>
            <w:r w:rsidR="00BB4771" w:rsidRPr="00953131">
              <w:rPr>
                <w:rFonts w:ascii="Times New Roman" w:hAnsi="Times New Roman" w:cs="Times New Roman"/>
                <w:color w:val="FF0000"/>
                <w:sz w:val="24"/>
                <w:szCs w:val="24"/>
              </w:rPr>
              <w:tab/>
            </w:r>
            <w:r w:rsidR="00BB4771" w:rsidRPr="00953131">
              <w:rPr>
                <w:rFonts w:ascii="Times New Roman" w:hAnsi="Times New Roman" w:cs="Times New Roman"/>
                <w:color w:val="FF0000"/>
                <w:sz w:val="24"/>
                <w:szCs w:val="24"/>
              </w:rPr>
              <w:tab/>
            </w:r>
            <w:r w:rsidR="00BB4771" w:rsidRPr="00953131">
              <w:rPr>
                <w:rFonts w:ascii="Times New Roman" w:hAnsi="Times New Roman" w:cs="Times New Roman"/>
                <w:color w:val="FF0000"/>
                <w:sz w:val="24"/>
                <w:szCs w:val="24"/>
              </w:rPr>
              <w:tab/>
            </w:r>
            <w:r w:rsidR="000010EE" w:rsidRPr="000010EE">
              <w:rPr>
                <w:rFonts w:ascii="Times New Roman" w:eastAsia="Times New Roman" w:hAnsi="Times New Roman" w:cs="Times New Roman"/>
                <w:b/>
                <w:bCs/>
                <w:sz w:val="24"/>
                <w:szCs w:val="24"/>
                <w:lang w:eastAsia="hr-HR"/>
              </w:rPr>
              <w:t>Izvor</w:t>
            </w:r>
          </w:p>
        </w:tc>
        <w:tc>
          <w:tcPr>
            <w:tcW w:w="4542" w:type="dxa"/>
            <w:gridSpan w:val="3"/>
            <w:shd w:val="clear" w:color="auto" w:fill="auto"/>
            <w:noWrap/>
            <w:vAlign w:val="center"/>
          </w:tcPr>
          <w:p w:rsidR="00BB4771" w:rsidRPr="000010EE" w:rsidRDefault="000010EE" w:rsidP="003B0017">
            <w:pPr>
              <w:spacing w:after="0" w:line="240" w:lineRule="auto"/>
              <w:jc w:val="center"/>
              <w:rPr>
                <w:rFonts w:ascii="Times New Roman" w:eastAsia="Times New Roman" w:hAnsi="Times New Roman" w:cs="Times New Roman"/>
                <w:b/>
                <w:bCs/>
                <w:sz w:val="24"/>
                <w:szCs w:val="24"/>
                <w:lang w:eastAsia="hr-HR"/>
              </w:rPr>
            </w:pPr>
            <w:r w:rsidRPr="000010EE">
              <w:rPr>
                <w:rFonts w:ascii="Times New Roman" w:eastAsia="Times New Roman" w:hAnsi="Times New Roman" w:cs="Times New Roman"/>
                <w:b/>
                <w:bCs/>
                <w:sz w:val="24"/>
                <w:szCs w:val="24"/>
                <w:lang w:eastAsia="hr-HR"/>
              </w:rPr>
              <w:t>Godina</w:t>
            </w:r>
          </w:p>
        </w:tc>
      </w:tr>
      <w:tr w:rsidR="000010EE" w:rsidRPr="00953131" w:rsidTr="00953131">
        <w:trPr>
          <w:trHeight w:val="315"/>
        </w:trPr>
        <w:tc>
          <w:tcPr>
            <w:tcW w:w="3365" w:type="dxa"/>
            <w:vMerge/>
            <w:vAlign w:val="center"/>
          </w:tcPr>
          <w:p w:rsidR="000010EE" w:rsidRPr="000010EE" w:rsidRDefault="000010EE" w:rsidP="000010EE">
            <w:pPr>
              <w:spacing w:after="0" w:line="240" w:lineRule="auto"/>
              <w:rPr>
                <w:rFonts w:ascii="Times New Roman" w:eastAsia="Times New Roman" w:hAnsi="Times New Roman" w:cs="Times New Roman"/>
                <w:b/>
                <w:bCs/>
                <w:sz w:val="24"/>
                <w:szCs w:val="24"/>
                <w:lang w:eastAsia="hr-HR"/>
              </w:rPr>
            </w:pPr>
          </w:p>
        </w:tc>
        <w:tc>
          <w:tcPr>
            <w:tcW w:w="1590" w:type="dxa"/>
            <w:shd w:val="clear" w:color="auto" w:fill="auto"/>
            <w:vAlign w:val="center"/>
          </w:tcPr>
          <w:p w:rsidR="000010EE" w:rsidRPr="000010EE" w:rsidRDefault="000010EE" w:rsidP="000010EE">
            <w:pPr>
              <w:spacing w:after="0" w:line="240" w:lineRule="auto"/>
              <w:jc w:val="center"/>
              <w:rPr>
                <w:rFonts w:ascii="Times New Roman" w:eastAsia="Times New Roman" w:hAnsi="Times New Roman" w:cs="Times New Roman"/>
                <w:b/>
                <w:bCs/>
                <w:sz w:val="24"/>
                <w:szCs w:val="24"/>
                <w:lang w:eastAsia="hr-HR"/>
              </w:rPr>
            </w:pPr>
            <w:r w:rsidRPr="000010EE">
              <w:rPr>
                <w:rFonts w:ascii="Times New Roman" w:eastAsia="Times New Roman" w:hAnsi="Times New Roman" w:cs="Times New Roman"/>
                <w:b/>
                <w:bCs/>
                <w:sz w:val="24"/>
                <w:szCs w:val="24"/>
                <w:lang w:eastAsia="hr-HR"/>
              </w:rPr>
              <w:t>2025.</w:t>
            </w:r>
          </w:p>
        </w:tc>
        <w:tc>
          <w:tcPr>
            <w:tcW w:w="1476" w:type="dxa"/>
            <w:shd w:val="clear" w:color="auto" w:fill="auto"/>
            <w:vAlign w:val="center"/>
          </w:tcPr>
          <w:p w:rsidR="000010EE" w:rsidRPr="000010EE" w:rsidRDefault="000010EE" w:rsidP="000010EE">
            <w:pPr>
              <w:spacing w:after="0" w:line="240" w:lineRule="auto"/>
              <w:jc w:val="center"/>
              <w:rPr>
                <w:rFonts w:ascii="Times New Roman" w:eastAsia="Times New Roman" w:hAnsi="Times New Roman" w:cs="Times New Roman"/>
                <w:b/>
                <w:bCs/>
                <w:sz w:val="24"/>
                <w:szCs w:val="24"/>
                <w:lang w:eastAsia="hr-HR"/>
              </w:rPr>
            </w:pPr>
            <w:r w:rsidRPr="000010EE">
              <w:rPr>
                <w:rFonts w:ascii="Times New Roman" w:eastAsia="Times New Roman" w:hAnsi="Times New Roman" w:cs="Times New Roman"/>
                <w:b/>
                <w:bCs/>
                <w:sz w:val="24"/>
                <w:szCs w:val="24"/>
                <w:lang w:eastAsia="hr-HR"/>
              </w:rPr>
              <w:t>2026.</w:t>
            </w:r>
          </w:p>
        </w:tc>
        <w:tc>
          <w:tcPr>
            <w:tcW w:w="1476" w:type="dxa"/>
            <w:shd w:val="clear" w:color="auto" w:fill="auto"/>
            <w:vAlign w:val="center"/>
          </w:tcPr>
          <w:p w:rsidR="000010EE" w:rsidRPr="000010EE" w:rsidRDefault="000010EE" w:rsidP="000010EE">
            <w:pPr>
              <w:spacing w:after="0" w:line="240" w:lineRule="auto"/>
              <w:jc w:val="center"/>
              <w:rPr>
                <w:rFonts w:ascii="Times New Roman" w:eastAsia="Times New Roman" w:hAnsi="Times New Roman" w:cs="Times New Roman"/>
                <w:b/>
                <w:bCs/>
                <w:sz w:val="24"/>
                <w:szCs w:val="24"/>
                <w:lang w:eastAsia="hr-HR"/>
              </w:rPr>
            </w:pPr>
            <w:r w:rsidRPr="000010EE">
              <w:rPr>
                <w:rFonts w:ascii="Times New Roman" w:eastAsia="Times New Roman" w:hAnsi="Times New Roman" w:cs="Times New Roman"/>
                <w:b/>
                <w:bCs/>
                <w:sz w:val="24"/>
                <w:szCs w:val="24"/>
                <w:lang w:eastAsia="hr-HR"/>
              </w:rPr>
              <w:t>2027.</w:t>
            </w:r>
          </w:p>
        </w:tc>
      </w:tr>
      <w:tr w:rsidR="0013143C" w:rsidRPr="00953131" w:rsidTr="00953131">
        <w:trPr>
          <w:trHeight w:val="630"/>
        </w:trPr>
        <w:tc>
          <w:tcPr>
            <w:tcW w:w="3365" w:type="dxa"/>
            <w:shd w:val="clear" w:color="auto" w:fill="auto"/>
            <w:vAlign w:val="center"/>
          </w:tcPr>
          <w:p w:rsidR="0013143C" w:rsidRPr="000010EE" w:rsidRDefault="0013143C" w:rsidP="0013143C">
            <w:pPr>
              <w:spacing w:after="0" w:line="240" w:lineRule="auto"/>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Opći prihodi i primici</w:t>
            </w:r>
          </w:p>
          <w:p w:rsidR="0013143C" w:rsidRPr="000010EE" w:rsidRDefault="0013143C" w:rsidP="0013143C">
            <w:pPr>
              <w:spacing w:after="0" w:line="240" w:lineRule="auto"/>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(izvor 11)</w:t>
            </w:r>
          </w:p>
        </w:tc>
        <w:tc>
          <w:tcPr>
            <w:tcW w:w="1590" w:type="dxa"/>
            <w:shd w:val="clear" w:color="auto" w:fill="auto"/>
            <w:vAlign w:val="center"/>
          </w:tcPr>
          <w:p w:rsidR="0013143C" w:rsidRPr="009A0677" w:rsidRDefault="0013143C" w:rsidP="0013143C">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4.069.6</w:t>
            </w:r>
            <w:r w:rsidRPr="009A0677">
              <w:rPr>
                <w:rFonts w:ascii="Times New Roman" w:eastAsia="Times New Roman" w:hAnsi="Times New Roman" w:cs="Times New Roman"/>
                <w:sz w:val="24"/>
                <w:szCs w:val="24"/>
                <w:lang w:eastAsia="hr-HR"/>
              </w:rPr>
              <w:t>90,00</w:t>
            </w:r>
          </w:p>
        </w:tc>
        <w:tc>
          <w:tcPr>
            <w:tcW w:w="1476" w:type="dxa"/>
            <w:shd w:val="clear" w:color="auto" w:fill="auto"/>
            <w:vAlign w:val="center"/>
          </w:tcPr>
          <w:p w:rsidR="0013143C" w:rsidRPr="009A0677" w:rsidRDefault="0013143C" w:rsidP="0013143C">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4.088.074</w:t>
            </w:r>
            <w:r w:rsidRPr="009A0677">
              <w:rPr>
                <w:rFonts w:ascii="Times New Roman" w:eastAsia="Times New Roman" w:hAnsi="Times New Roman" w:cs="Times New Roman"/>
                <w:sz w:val="24"/>
                <w:szCs w:val="24"/>
                <w:lang w:eastAsia="hr-HR"/>
              </w:rPr>
              <w:t>,00</w:t>
            </w:r>
          </w:p>
        </w:tc>
        <w:tc>
          <w:tcPr>
            <w:tcW w:w="1476" w:type="dxa"/>
            <w:shd w:val="clear" w:color="auto" w:fill="auto"/>
            <w:vAlign w:val="center"/>
          </w:tcPr>
          <w:p w:rsidR="0013143C" w:rsidRPr="009A0677" w:rsidRDefault="0013143C" w:rsidP="0013143C">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4.106.550</w:t>
            </w:r>
            <w:r w:rsidRPr="009A0677">
              <w:rPr>
                <w:rFonts w:ascii="Times New Roman" w:eastAsia="Times New Roman" w:hAnsi="Times New Roman" w:cs="Times New Roman"/>
                <w:sz w:val="24"/>
                <w:szCs w:val="24"/>
                <w:lang w:eastAsia="hr-HR"/>
              </w:rPr>
              <w:t>,00</w:t>
            </w:r>
          </w:p>
        </w:tc>
      </w:tr>
      <w:tr w:rsidR="000010EE" w:rsidRPr="00953131" w:rsidTr="00953131">
        <w:trPr>
          <w:trHeight w:val="630"/>
        </w:trPr>
        <w:tc>
          <w:tcPr>
            <w:tcW w:w="3365" w:type="dxa"/>
            <w:shd w:val="clear" w:color="auto" w:fill="auto"/>
            <w:vAlign w:val="center"/>
          </w:tcPr>
          <w:p w:rsidR="000010EE" w:rsidRPr="000010EE" w:rsidRDefault="000010EE" w:rsidP="000010EE">
            <w:pPr>
              <w:spacing w:after="0" w:line="240" w:lineRule="auto"/>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Vlastiti prihodi</w:t>
            </w:r>
            <w:r w:rsidRPr="000010EE">
              <w:rPr>
                <w:rFonts w:ascii="Times New Roman" w:eastAsia="Times New Roman" w:hAnsi="Times New Roman" w:cs="Times New Roman"/>
                <w:sz w:val="24"/>
                <w:szCs w:val="24"/>
                <w:lang w:eastAsia="hr-HR"/>
              </w:rPr>
              <w:br/>
              <w:t>(izvor 31)</w:t>
            </w:r>
          </w:p>
        </w:tc>
        <w:tc>
          <w:tcPr>
            <w:tcW w:w="1590" w:type="dxa"/>
            <w:shd w:val="clear" w:color="auto" w:fill="auto"/>
            <w:vAlign w:val="center"/>
          </w:tcPr>
          <w:p w:rsidR="000010EE" w:rsidRPr="000010EE" w:rsidRDefault="000010EE" w:rsidP="000010EE">
            <w:pPr>
              <w:spacing w:after="0" w:line="240" w:lineRule="auto"/>
              <w:jc w:val="right"/>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160.246,00</w:t>
            </w:r>
          </w:p>
        </w:tc>
        <w:tc>
          <w:tcPr>
            <w:tcW w:w="1476" w:type="dxa"/>
            <w:shd w:val="clear" w:color="auto" w:fill="auto"/>
            <w:vAlign w:val="center"/>
          </w:tcPr>
          <w:p w:rsidR="000010EE" w:rsidRPr="000010EE" w:rsidRDefault="000010EE" w:rsidP="000010EE">
            <w:pPr>
              <w:spacing w:after="0" w:line="240" w:lineRule="auto"/>
              <w:jc w:val="right"/>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163.160,00</w:t>
            </w:r>
          </w:p>
        </w:tc>
        <w:tc>
          <w:tcPr>
            <w:tcW w:w="1476" w:type="dxa"/>
            <w:shd w:val="clear" w:color="auto" w:fill="auto"/>
            <w:vAlign w:val="center"/>
          </w:tcPr>
          <w:p w:rsidR="000010EE" w:rsidRPr="000010EE" w:rsidRDefault="000010EE" w:rsidP="000010EE">
            <w:pPr>
              <w:spacing w:after="0" w:line="240" w:lineRule="auto"/>
              <w:jc w:val="right"/>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163.160,00</w:t>
            </w:r>
          </w:p>
        </w:tc>
      </w:tr>
      <w:tr w:rsidR="000010EE" w:rsidRPr="00953131" w:rsidTr="00953131">
        <w:trPr>
          <w:trHeight w:val="630"/>
        </w:trPr>
        <w:tc>
          <w:tcPr>
            <w:tcW w:w="3365" w:type="dxa"/>
            <w:shd w:val="clear" w:color="auto" w:fill="auto"/>
            <w:vAlign w:val="center"/>
          </w:tcPr>
          <w:p w:rsidR="000010EE" w:rsidRPr="000010EE" w:rsidRDefault="000010EE" w:rsidP="000010EE">
            <w:pPr>
              <w:spacing w:after="0" w:line="240" w:lineRule="auto"/>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Prihodi za posebne namjene</w:t>
            </w:r>
            <w:r w:rsidRPr="000010EE">
              <w:rPr>
                <w:rFonts w:ascii="Times New Roman" w:eastAsia="Times New Roman" w:hAnsi="Times New Roman" w:cs="Times New Roman"/>
                <w:sz w:val="24"/>
                <w:szCs w:val="24"/>
                <w:lang w:eastAsia="hr-HR"/>
              </w:rPr>
              <w:br/>
              <w:t>(izvor 43)</w:t>
            </w:r>
          </w:p>
        </w:tc>
        <w:tc>
          <w:tcPr>
            <w:tcW w:w="1590" w:type="dxa"/>
            <w:shd w:val="clear" w:color="auto" w:fill="auto"/>
            <w:vAlign w:val="center"/>
          </w:tcPr>
          <w:p w:rsidR="000010EE" w:rsidRPr="000010EE" w:rsidRDefault="000010EE" w:rsidP="000010EE">
            <w:pPr>
              <w:spacing w:after="0" w:line="240" w:lineRule="auto"/>
              <w:jc w:val="right"/>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509.254,00</w:t>
            </w:r>
          </w:p>
        </w:tc>
        <w:tc>
          <w:tcPr>
            <w:tcW w:w="1476" w:type="dxa"/>
            <w:shd w:val="clear" w:color="auto" w:fill="auto"/>
            <w:vAlign w:val="center"/>
          </w:tcPr>
          <w:p w:rsidR="000010EE" w:rsidRPr="000010EE" w:rsidRDefault="000010EE" w:rsidP="000010EE">
            <w:pPr>
              <w:spacing w:after="0" w:line="240" w:lineRule="auto"/>
              <w:jc w:val="right"/>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518.654,00</w:t>
            </w:r>
          </w:p>
        </w:tc>
        <w:tc>
          <w:tcPr>
            <w:tcW w:w="1476" w:type="dxa"/>
            <w:shd w:val="clear" w:color="auto" w:fill="auto"/>
            <w:vAlign w:val="center"/>
          </w:tcPr>
          <w:p w:rsidR="000010EE" w:rsidRPr="000010EE" w:rsidRDefault="000010EE" w:rsidP="000010EE">
            <w:pPr>
              <w:spacing w:after="0" w:line="240" w:lineRule="auto"/>
              <w:jc w:val="right"/>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518.654,00</w:t>
            </w:r>
          </w:p>
        </w:tc>
      </w:tr>
      <w:tr w:rsidR="000010EE" w:rsidRPr="00953131" w:rsidTr="003B0017">
        <w:trPr>
          <w:trHeight w:val="630"/>
        </w:trPr>
        <w:tc>
          <w:tcPr>
            <w:tcW w:w="3365" w:type="dxa"/>
            <w:shd w:val="clear" w:color="auto" w:fill="auto"/>
            <w:vAlign w:val="center"/>
          </w:tcPr>
          <w:p w:rsidR="000010EE" w:rsidRPr="000010EE" w:rsidRDefault="000010EE" w:rsidP="000010EE">
            <w:pPr>
              <w:spacing w:after="0" w:line="240" w:lineRule="auto"/>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Pomoći EU</w:t>
            </w:r>
          </w:p>
          <w:p w:rsidR="000010EE" w:rsidRPr="000010EE" w:rsidRDefault="000010EE" w:rsidP="000010EE">
            <w:pPr>
              <w:spacing w:after="0" w:line="240" w:lineRule="auto"/>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(izvor 51)</w:t>
            </w:r>
          </w:p>
        </w:tc>
        <w:tc>
          <w:tcPr>
            <w:tcW w:w="1590" w:type="dxa"/>
            <w:shd w:val="clear" w:color="auto" w:fill="auto"/>
            <w:vAlign w:val="center"/>
          </w:tcPr>
          <w:p w:rsidR="000010EE" w:rsidRPr="000010EE" w:rsidRDefault="000010EE" w:rsidP="000010EE">
            <w:pPr>
              <w:spacing w:after="0" w:line="240" w:lineRule="auto"/>
              <w:jc w:val="right"/>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128.179,00</w:t>
            </w:r>
          </w:p>
        </w:tc>
        <w:tc>
          <w:tcPr>
            <w:tcW w:w="1476" w:type="dxa"/>
            <w:shd w:val="clear" w:color="auto" w:fill="auto"/>
            <w:vAlign w:val="center"/>
          </w:tcPr>
          <w:p w:rsidR="000010EE" w:rsidRPr="000010EE" w:rsidRDefault="000010EE" w:rsidP="000010EE">
            <w:pPr>
              <w:spacing w:after="0" w:line="240" w:lineRule="auto"/>
              <w:jc w:val="right"/>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128.650,00</w:t>
            </w:r>
          </w:p>
        </w:tc>
        <w:tc>
          <w:tcPr>
            <w:tcW w:w="1476" w:type="dxa"/>
            <w:shd w:val="clear" w:color="auto" w:fill="auto"/>
            <w:vAlign w:val="center"/>
          </w:tcPr>
          <w:p w:rsidR="000010EE" w:rsidRPr="000010EE" w:rsidRDefault="000010EE" w:rsidP="000010EE">
            <w:pPr>
              <w:spacing w:after="0" w:line="240" w:lineRule="auto"/>
              <w:jc w:val="right"/>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14.830,00</w:t>
            </w:r>
          </w:p>
        </w:tc>
      </w:tr>
      <w:tr w:rsidR="000010EE" w:rsidRPr="00953131" w:rsidTr="003B0017">
        <w:trPr>
          <w:trHeight w:val="630"/>
        </w:trPr>
        <w:tc>
          <w:tcPr>
            <w:tcW w:w="3365" w:type="dxa"/>
            <w:shd w:val="clear" w:color="auto" w:fill="auto"/>
            <w:vAlign w:val="center"/>
          </w:tcPr>
          <w:p w:rsidR="000010EE" w:rsidRPr="000010EE" w:rsidRDefault="000010EE" w:rsidP="000010EE">
            <w:pPr>
              <w:spacing w:after="0" w:line="240" w:lineRule="auto"/>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Ostale pomoći</w:t>
            </w:r>
          </w:p>
          <w:p w:rsidR="000010EE" w:rsidRPr="000010EE" w:rsidRDefault="000010EE" w:rsidP="000010EE">
            <w:pPr>
              <w:spacing w:after="0" w:line="240" w:lineRule="auto"/>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(izvor 52)</w:t>
            </w:r>
          </w:p>
        </w:tc>
        <w:tc>
          <w:tcPr>
            <w:tcW w:w="1590" w:type="dxa"/>
            <w:shd w:val="clear" w:color="auto" w:fill="auto"/>
            <w:vAlign w:val="center"/>
          </w:tcPr>
          <w:p w:rsidR="000010EE" w:rsidRPr="000010EE" w:rsidRDefault="000010EE" w:rsidP="000010EE">
            <w:pPr>
              <w:spacing w:after="0" w:line="240" w:lineRule="auto"/>
              <w:jc w:val="right"/>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148.127,00</w:t>
            </w:r>
          </w:p>
        </w:tc>
        <w:tc>
          <w:tcPr>
            <w:tcW w:w="1476" w:type="dxa"/>
            <w:shd w:val="clear" w:color="auto" w:fill="auto"/>
            <w:vAlign w:val="center"/>
          </w:tcPr>
          <w:p w:rsidR="000010EE" w:rsidRPr="000010EE" w:rsidRDefault="000010EE" w:rsidP="000010EE">
            <w:pPr>
              <w:spacing w:after="0" w:line="240" w:lineRule="auto"/>
              <w:jc w:val="right"/>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46.633,00</w:t>
            </w:r>
          </w:p>
        </w:tc>
        <w:tc>
          <w:tcPr>
            <w:tcW w:w="1476" w:type="dxa"/>
            <w:shd w:val="clear" w:color="auto" w:fill="auto"/>
            <w:vAlign w:val="center"/>
          </w:tcPr>
          <w:p w:rsidR="000010EE" w:rsidRPr="000010EE" w:rsidRDefault="000010EE" w:rsidP="000010EE">
            <w:pPr>
              <w:spacing w:after="0" w:line="240" w:lineRule="auto"/>
              <w:jc w:val="right"/>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31.230,00</w:t>
            </w:r>
          </w:p>
        </w:tc>
      </w:tr>
      <w:tr w:rsidR="000010EE" w:rsidRPr="00953131" w:rsidTr="003B0017">
        <w:trPr>
          <w:trHeight w:val="630"/>
        </w:trPr>
        <w:tc>
          <w:tcPr>
            <w:tcW w:w="3365" w:type="dxa"/>
            <w:shd w:val="clear" w:color="auto" w:fill="auto"/>
            <w:vAlign w:val="center"/>
          </w:tcPr>
          <w:p w:rsidR="000010EE" w:rsidRPr="000010EE" w:rsidRDefault="000010EE" w:rsidP="000010EE">
            <w:pPr>
              <w:spacing w:after="0" w:line="240" w:lineRule="auto"/>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Donacije</w:t>
            </w:r>
          </w:p>
          <w:p w:rsidR="000010EE" w:rsidRPr="000010EE" w:rsidRDefault="000010EE" w:rsidP="000010EE">
            <w:pPr>
              <w:spacing w:after="0" w:line="240" w:lineRule="auto"/>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(izvor 6)</w:t>
            </w:r>
          </w:p>
        </w:tc>
        <w:tc>
          <w:tcPr>
            <w:tcW w:w="1590" w:type="dxa"/>
            <w:shd w:val="clear" w:color="auto" w:fill="auto"/>
            <w:vAlign w:val="center"/>
          </w:tcPr>
          <w:p w:rsidR="000010EE" w:rsidRPr="000010EE" w:rsidRDefault="000010EE" w:rsidP="000010EE">
            <w:pPr>
              <w:spacing w:after="0" w:line="240" w:lineRule="auto"/>
              <w:jc w:val="right"/>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65.052,00</w:t>
            </w:r>
          </w:p>
        </w:tc>
        <w:tc>
          <w:tcPr>
            <w:tcW w:w="1476" w:type="dxa"/>
            <w:shd w:val="clear" w:color="auto" w:fill="auto"/>
            <w:vAlign w:val="center"/>
          </w:tcPr>
          <w:p w:rsidR="000010EE" w:rsidRPr="000010EE" w:rsidRDefault="000010EE" w:rsidP="000010EE">
            <w:pPr>
              <w:spacing w:after="0" w:line="240" w:lineRule="auto"/>
              <w:jc w:val="right"/>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55.937,00</w:t>
            </w:r>
          </w:p>
        </w:tc>
        <w:tc>
          <w:tcPr>
            <w:tcW w:w="1476" w:type="dxa"/>
            <w:shd w:val="clear" w:color="auto" w:fill="auto"/>
            <w:vAlign w:val="center"/>
          </w:tcPr>
          <w:p w:rsidR="000010EE" w:rsidRPr="000010EE" w:rsidRDefault="000010EE" w:rsidP="000010EE">
            <w:pPr>
              <w:spacing w:after="0" w:line="240" w:lineRule="auto"/>
              <w:jc w:val="right"/>
              <w:rPr>
                <w:rFonts w:ascii="Times New Roman" w:eastAsia="Times New Roman" w:hAnsi="Times New Roman" w:cs="Times New Roman"/>
                <w:sz w:val="24"/>
                <w:szCs w:val="24"/>
                <w:lang w:eastAsia="hr-HR"/>
              </w:rPr>
            </w:pPr>
            <w:r w:rsidRPr="000010EE">
              <w:rPr>
                <w:rFonts w:ascii="Times New Roman" w:eastAsia="Times New Roman" w:hAnsi="Times New Roman" w:cs="Times New Roman"/>
                <w:sz w:val="24"/>
                <w:szCs w:val="24"/>
                <w:lang w:eastAsia="hr-HR"/>
              </w:rPr>
              <w:t>27.108,00</w:t>
            </w:r>
          </w:p>
        </w:tc>
      </w:tr>
      <w:tr w:rsidR="000010EE" w:rsidRPr="00953131" w:rsidTr="003B0017">
        <w:trPr>
          <w:trHeight w:val="630"/>
        </w:trPr>
        <w:tc>
          <w:tcPr>
            <w:tcW w:w="3365" w:type="dxa"/>
            <w:shd w:val="clear" w:color="auto" w:fill="auto"/>
            <w:vAlign w:val="center"/>
          </w:tcPr>
          <w:p w:rsidR="000010EE" w:rsidRPr="000010EE" w:rsidRDefault="000010EE" w:rsidP="000010EE">
            <w:pPr>
              <w:spacing w:after="0" w:line="240" w:lineRule="auto"/>
              <w:rPr>
                <w:rFonts w:ascii="Times New Roman" w:eastAsia="Times New Roman" w:hAnsi="Times New Roman" w:cs="Times New Roman"/>
                <w:sz w:val="24"/>
                <w:szCs w:val="24"/>
                <w:lang w:eastAsia="hr-HR"/>
              </w:rPr>
            </w:pPr>
            <w:r w:rsidRPr="000010EE">
              <w:rPr>
                <w:rFonts w:ascii="Times New Roman" w:eastAsia="Times New Roman" w:hAnsi="Times New Roman" w:cs="Times New Roman"/>
                <w:b/>
                <w:sz w:val="24"/>
                <w:szCs w:val="24"/>
                <w:lang w:eastAsia="hr-HR"/>
              </w:rPr>
              <w:t>UKUPNO</w:t>
            </w:r>
          </w:p>
        </w:tc>
        <w:tc>
          <w:tcPr>
            <w:tcW w:w="1590" w:type="dxa"/>
            <w:shd w:val="clear" w:color="auto" w:fill="auto"/>
            <w:vAlign w:val="center"/>
          </w:tcPr>
          <w:p w:rsidR="000010EE" w:rsidRPr="0013143C" w:rsidRDefault="0013143C" w:rsidP="000010EE">
            <w:pPr>
              <w:spacing w:after="0" w:line="240" w:lineRule="auto"/>
              <w:jc w:val="right"/>
              <w:rPr>
                <w:rFonts w:ascii="Times New Roman" w:eastAsia="Times New Roman" w:hAnsi="Times New Roman" w:cs="Times New Roman"/>
                <w:b/>
                <w:sz w:val="24"/>
                <w:szCs w:val="24"/>
                <w:lang w:eastAsia="hr-HR"/>
              </w:rPr>
            </w:pPr>
            <w:r w:rsidRPr="0013143C">
              <w:rPr>
                <w:rFonts w:ascii="Times New Roman" w:eastAsia="Times New Roman" w:hAnsi="Times New Roman" w:cs="Times New Roman"/>
                <w:b/>
                <w:sz w:val="24"/>
                <w:szCs w:val="24"/>
                <w:lang w:eastAsia="hr-HR"/>
              </w:rPr>
              <w:t>5.080.548,00</w:t>
            </w:r>
          </w:p>
        </w:tc>
        <w:tc>
          <w:tcPr>
            <w:tcW w:w="1476" w:type="dxa"/>
            <w:shd w:val="clear" w:color="auto" w:fill="auto"/>
            <w:vAlign w:val="center"/>
          </w:tcPr>
          <w:p w:rsidR="000010EE" w:rsidRPr="0013143C" w:rsidRDefault="0013143C" w:rsidP="000010EE">
            <w:pPr>
              <w:spacing w:after="0" w:line="240" w:lineRule="auto"/>
              <w:jc w:val="right"/>
              <w:rPr>
                <w:rFonts w:ascii="Times New Roman" w:eastAsia="Times New Roman" w:hAnsi="Times New Roman" w:cs="Times New Roman"/>
                <w:b/>
                <w:sz w:val="24"/>
                <w:szCs w:val="24"/>
                <w:lang w:eastAsia="hr-HR"/>
              </w:rPr>
            </w:pPr>
            <w:r w:rsidRPr="0013143C">
              <w:rPr>
                <w:rFonts w:ascii="Times New Roman" w:eastAsia="Times New Roman" w:hAnsi="Times New Roman" w:cs="Times New Roman"/>
                <w:b/>
                <w:sz w:val="24"/>
                <w:szCs w:val="24"/>
                <w:lang w:eastAsia="hr-HR"/>
              </w:rPr>
              <w:t>5.001.108,00</w:t>
            </w:r>
          </w:p>
        </w:tc>
        <w:tc>
          <w:tcPr>
            <w:tcW w:w="1476" w:type="dxa"/>
            <w:shd w:val="clear" w:color="auto" w:fill="auto"/>
            <w:vAlign w:val="center"/>
          </w:tcPr>
          <w:p w:rsidR="000010EE" w:rsidRPr="0013143C" w:rsidRDefault="0013143C" w:rsidP="000010EE">
            <w:pPr>
              <w:spacing w:after="0" w:line="240" w:lineRule="auto"/>
              <w:jc w:val="right"/>
              <w:rPr>
                <w:rFonts w:ascii="Times New Roman" w:eastAsia="Times New Roman" w:hAnsi="Times New Roman" w:cs="Times New Roman"/>
                <w:b/>
                <w:sz w:val="24"/>
                <w:szCs w:val="24"/>
                <w:lang w:eastAsia="hr-HR"/>
              </w:rPr>
            </w:pPr>
            <w:r w:rsidRPr="0013143C">
              <w:rPr>
                <w:rFonts w:ascii="Times New Roman" w:eastAsia="Times New Roman" w:hAnsi="Times New Roman" w:cs="Times New Roman"/>
                <w:b/>
                <w:sz w:val="24"/>
                <w:szCs w:val="24"/>
                <w:lang w:eastAsia="hr-HR"/>
              </w:rPr>
              <w:t>4.861.53</w:t>
            </w:r>
            <w:r w:rsidR="000010EE" w:rsidRPr="0013143C">
              <w:rPr>
                <w:rFonts w:ascii="Times New Roman" w:eastAsia="Times New Roman" w:hAnsi="Times New Roman" w:cs="Times New Roman"/>
                <w:b/>
                <w:sz w:val="24"/>
                <w:szCs w:val="24"/>
                <w:lang w:eastAsia="hr-HR"/>
              </w:rPr>
              <w:t>2,00</w:t>
            </w:r>
          </w:p>
        </w:tc>
      </w:tr>
    </w:tbl>
    <w:p w:rsidR="003C39DE" w:rsidRPr="003C39DE" w:rsidRDefault="00E55072" w:rsidP="003C39DE">
      <w:pPr>
        <w:spacing w:line="360" w:lineRule="auto"/>
        <w:jc w:val="both"/>
        <w:rPr>
          <w:rFonts w:ascii="Times New Roman" w:hAnsi="Times New Roman" w:cs="Times New Roman"/>
          <w:sz w:val="24"/>
          <w:szCs w:val="24"/>
        </w:rPr>
      </w:pPr>
      <w:r w:rsidRPr="003C39DE">
        <w:rPr>
          <w:rFonts w:ascii="Times New Roman" w:hAnsi="Times New Roman" w:cs="Times New Roman"/>
          <w:sz w:val="24"/>
          <w:szCs w:val="24"/>
        </w:rPr>
        <w:lastRenderedPageBreak/>
        <w:t xml:space="preserve">U strukturi ukupnih rashoda najveći iznos planiranih rashoda </w:t>
      </w:r>
      <w:r w:rsidR="00E61721" w:rsidRPr="003C39DE">
        <w:rPr>
          <w:rFonts w:ascii="Times New Roman" w:hAnsi="Times New Roman" w:cs="Times New Roman"/>
          <w:sz w:val="24"/>
          <w:szCs w:val="24"/>
        </w:rPr>
        <w:t xml:space="preserve">odnosi </w:t>
      </w:r>
      <w:r w:rsidR="008C4B45" w:rsidRPr="003C39DE">
        <w:rPr>
          <w:rFonts w:ascii="Times New Roman" w:hAnsi="Times New Roman" w:cs="Times New Roman"/>
          <w:sz w:val="24"/>
          <w:szCs w:val="24"/>
        </w:rPr>
        <w:t xml:space="preserve">se </w:t>
      </w:r>
      <w:r w:rsidR="00E61721" w:rsidRPr="003C39DE">
        <w:rPr>
          <w:rFonts w:ascii="Times New Roman" w:hAnsi="Times New Roman" w:cs="Times New Roman"/>
          <w:sz w:val="24"/>
          <w:szCs w:val="24"/>
        </w:rPr>
        <w:t>na redovnu djelatnost koja se financira iz izvora 11</w:t>
      </w:r>
      <w:r w:rsidR="00066E33" w:rsidRPr="003C39DE">
        <w:rPr>
          <w:rFonts w:ascii="Times New Roman" w:hAnsi="Times New Roman" w:cs="Times New Roman"/>
          <w:sz w:val="24"/>
          <w:szCs w:val="24"/>
        </w:rPr>
        <w:t xml:space="preserve"> – Opći prihodi i primici</w:t>
      </w:r>
      <w:r w:rsidR="008C4B45" w:rsidRPr="003C39DE">
        <w:rPr>
          <w:rFonts w:ascii="Times New Roman" w:hAnsi="Times New Roman" w:cs="Times New Roman"/>
          <w:sz w:val="24"/>
          <w:szCs w:val="24"/>
        </w:rPr>
        <w:t>,</w:t>
      </w:r>
      <w:r w:rsidR="00E61721" w:rsidRPr="003C39DE">
        <w:rPr>
          <w:rFonts w:ascii="Times New Roman" w:hAnsi="Times New Roman" w:cs="Times New Roman"/>
          <w:sz w:val="24"/>
          <w:szCs w:val="24"/>
        </w:rPr>
        <w:t xml:space="preserve"> </w:t>
      </w:r>
      <w:r w:rsidR="00553CAE" w:rsidRPr="003C39DE">
        <w:rPr>
          <w:rFonts w:ascii="Times New Roman" w:eastAsia="Times New Roman" w:hAnsi="Times New Roman" w:cs="Times New Roman"/>
          <w:sz w:val="24"/>
          <w:szCs w:val="24"/>
          <w:lang w:eastAsia="en-GB"/>
        </w:rPr>
        <w:t xml:space="preserve">aktivnost A621003 - </w:t>
      </w:r>
      <w:r w:rsidR="00E61721" w:rsidRPr="003C39DE">
        <w:rPr>
          <w:rFonts w:ascii="Times New Roman" w:eastAsia="Times New Roman" w:hAnsi="Times New Roman" w:cs="Times New Roman"/>
          <w:sz w:val="24"/>
          <w:szCs w:val="24"/>
          <w:lang w:eastAsia="en-GB"/>
        </w:rPr>
        <w:t>Redovna d</w:t>
      </w:r>
      <w:r w:rsidR="00553CAE" w:rsidRPr="003C39DE">
        <w:rPr>
          <w:rFonts w:ascii="Times New Roman" w:eastAsia="Times New Roman" w:hAnsi="Times New Roman" w:cs="Times New Roman"/>
          <w:sz w:val="24"/>
          <w:szCs w:val="24"/>
          <w:lang w:eastAsia="en-GB"/>
        </w:rPr>
        <w:t>jelatnost Sveučilišta u Osijeku</w:t>
      </w:r>
      <w:r w:rsidR="00E61721" w:rsidRPr="003C39DE">
        <w:rPr>
          <w:rFonts w:ascii="Times New Roman" w:eastAsia="Times New Roman" w:hAnsi="Times New Roman" w:cs="Times New Roman"/>
          <w:sz w:val="24"/>
          <w:szCs w:val="24"/>
          <w:lang w:eastAsia="en-GB"/>
        </w:rPr>
        <w:t xml:space="preserve">. </w:t>
      </w:r>
      <w:r w:rsidR="00E61721" w:rsidRPr="003C39DE">
        <w:rPr>
          <w:rFonts w:ascii="Times New Roman" w:hAnsi="Times New Roman" w:cs="Times New Roman"/>
          <w:sz w:val="24"/>
          <w:szCs w:val="24"/>
        </w:rPr>
        <w:t xml:space="preserve">Najveći iznos rashoda iz ove aktivnosti odnosi se na rashode za zaposlene. </w:t>
      </w:r>
      <w:r w:rsidR="00E61721" w:rsidRPr="003C39DE">
        <w:rPr>
          <w:rFonts w:ascii="Times New Roman" w:eastAsia="Times New Roman" w:hAnsi="Times New Roman" w:cs="Times New Roman"/>
          <w:sz w:val="24"/>
          <w:szCs w:val="24"/>
          <w:lang w:eastAsia="en-GB"/>
        </w:rPr>
        <w:t>Također, iz</w:t>
      </w:r>
      <w:r w:rsidR="002B1EEE" w:rsidRPr="003C39DE">
        <w:rPr>
          <w:rFonts w:ascii="Times New Roman" w:eastAsia="Times New Roman" w:hAnsi="Times New Roman" w:cs="Times New Roman"/>
          <w:sz w:val="24"/>
          <w:szCs w:val="24"/>
          <w:lang w:eastAsia="en-GB"/>
        </w:rPr>
        <w:t xml:space="preserve"> izvora</w:t>
      </w:r>
      <w:r w:rsidR="00E61721" w:rsidRPr="003C39DE">
        <w:rPr>
          <w:rFonts w:ascii="Times New Roman" w:eastAsia="Times New Roman" w:hAnsi="Times New Roman" w:cs="Times New Roman"/>
          <w:sz w:val="24"/>
          <w:szCs w:val="24"/>
          <w:lang w:eastAsia="en-GB"/>
        </w:rPr>
        <w:t xml:space="preserve"> </w:t>
      </w:r>
      <w:r w:rsidR="00066E33" w:rsidRPr="003C39DE">
        <w:rPr>
          <w:rFonts w:ascii="Times New Roman" w:hAnsi="Times New Roman" w:cs="Times New Roman"/>
          <w:sz w:val="24"/>
          <w:szCs w:val="24"/>
        </w:rPr>
        <w:t>11 – Opći prihodi i primici</w:t>
      </w:r>
      <w:r w:rsidR="00066E33" w:rsidRPr="003C39DE">
        <w:rPr>
          <w:rFonts w:ascii="Times New Roman" w:eastAsia="Times New Roman" w:hAnsi="Times New Roman" w:cs="Times New Roman"/>
          <w:sz w:val="24"/>
          <w:szCs w:val="24"/>
          <w:lang w:eastAsia="en-GB"/>
        </w:rPr>
        <w:t xml:space="preserve"> </w:t>
      </w:r>
      <w:r w:rsidR="00E61721" w:rsidRPr="003C39DE">
        <w:rPr>
          <w:rFonts w:ascii="Times New Roman" w:eastAsia="Times New Roman" w:hAnsi="Times New Roman" w:cs="Times New Roman"/>
          <w:sz w:val="24"/>
          <w:szCs w:val="24"/>
          <w:lang w:eastAsia="en-GB"/>
        </w:rPr>
        <w:t>planirani s</w:t>
      </w:r>
      <w:r w:rsidR="00553CAE" w:rsidRPr="003C39DE">
        <w:rPr>
          <w:rFonts w:ascii="Times New Roman" w:eastAsia="Times New Roman" w:hAnsi="Times New Roman" w:cs="Times New Roman"/>
          <w:sz w:val="24"/>
          <w:szCs w:val="24"/>
          <w:lang w:eastAsia="en-GB"/>
        </w:rPr>
        <w:t xml:space="preserve">u rashodi za aktivnost A622122 - </w:t>
      </w:r>
      <w:r w:rsidR="00E61721" w:rsidRPr="003C39DE">
        <w:rPr>
          <w:rFonts w:ascii="Times New Roman" w:eastAsia="Times New Roman" w:hAnsi="Times New Roman" w:cs="Times New Roman"/>
          <w:sz w:val="24"/>
          <w:szCs w:val="24"/>
          <w:lang w:eastAsia="en-GB"/>
        </w:rPr>
        <w:t>Programsko finan</w:t>
      </w:r>
      <w:r w:rsidR="00553CAE" w:rsidRPr="003C39DE">
        <w:rPr>
          <w:rFonts w:ascii="Times New Roman" w:eastAsia="Times New Roman" w:hAnsi="Times New Roman" w:cs="Times New Roman"/>
          <w:sz w:val="24"/>
          <w:szCs w:val="24"/>
          <w:lang w:eastAsia="en-GB"/>
        </w:rPr>
        <w:t>ciranje javnih visokih učilišta</w:t>
      </w:r>
      <w:r w:rsidR="00E61721" w:rsidRPr="003C39DE">
        <w:rPr>
          <w:rFonts w:ascii="Times New Roman" w:eastAsia="Times New Roman" w:hAnsi="Times New Roman" w:cs="Times New Roman"/>
          <w:sz w:val="24"/>
          <w:szCs w:val="24"/>
          <w:lang w:eastAsia="en-GB"/>
        </w:rPr>
        <w:t xml:space="preserve"> kojima se najvećim dijelom f</w:t>
      </w:r>
      <w:r w:rsidR="003C39DE" w:rsidRPr="003C39DE">
        <w:rPr>
          <w:rFonts w:ascii="Times New Roman" w:eastAsia="Times New Roman" w:hAnsi="Times New Roman" w:cs="Times New Roman"/>
          <w:sz w:val="24"/>
          <w:szCs w:val="24"/>
          <w:lang w:eastAsia="en-GB"/>
        </w:rPr>
        <w:t>inanciraju materijalni rashodi koji su planirani u istom iznosu za naredno razdoblje.</w:t>
      </w:r>
    </w:p>
    <w:p w:rsidR="003C39DE" w:rsidRDefault="00E61721" w:rsidP="003C39DE">
      <w:pPr>
        <w:spacing w:line="360" w:lineRule="auto"/>
        <w:jc w:val="both"/>
        <w:rPr>
          <w:rFonts w:ascii="Times New Roman" w:hAnsi="Times New Roman" w:cs="Times New Roman"/>
          <w:sz w:val="24"/>
          <w:szCs w:val="24"/>
        </w:rPr>
      </w:pPr>
      <w:r w:rsidRPr="003C39DE">
        <w:rPr>
          <w:rFonts w:ascii="Times New Roman" w:hAnsi="Times New Roman" w:cs="Times New Roman"/>
          <w:sz w:val="24"/>
          <w:szCs w:val="24"/>
        </w:rPr>
        <w:t>Rashodi za projekte koje Fakultet pr</w:t>
      </w:r>
      <w:r w:rsidR="00B86C66" w:rsidRPr="003C39DE">
        <w:rPr>
          <w:rFonts w:ascii="Times New Roman" w:hAnsi="Times New Roman" w:cs="Times New Roman"/>
          <w:sz w:val="24"/>
          <w:szCs w:val="24"/>
        </w:rPr>
        <w:t xml:space="preserve">ovodi planirani su iz izvora </w:t>
      </w:r>
      <w:r w:rsidR="000010EE" w:rsidRPr="003C39DE">
        <w:rPr>
          <w:rFonts w:ascii="Times New Roman" w:hAnsi="Times New Roman" w:cs="Times New Roman"/>
          <w:sz w:val="24"/>
          <w:szCs w:val="24"/>
        </w:rPr>
        <w:t xml:space="preserve">51 – Pomoći , </w:t>
      </w:r>
      <w:r w:rsidR="00B86C66" w:rsidRPr="003C39DE">
        <w:rPr>
          <w:rFonts w:ascii="Times New Roman" w:hAnsi="Times New Roman" w:cs="Times New Roman"/>
          <w:sz w:val="24"/>
          <w:szCs w:val="24"/>
        </w:rPr>
        <w:t>52</w:t>
      </w:r>
      <w:r w:rsidR="00066E33" w:rsidRPr="003C39DE">
        <w:rPr>
          <w:rFonts w:ascii="Times New Roman" w:hAnsi="Times New Roman" w:cs="Times New Roman"/>
          <w:sz w:val="24"/>
          <w:szCs w:val="24"/>
        </w:rPr>
        <w:t xml:space="preserve"> – Ostale pomoći</w:t>
      </w:r>
      <w:r w:rsidR="00476EC6" w:rsidRPr="003C39DE">
        <w:rPr>
          <w:rFonts w:ascii="Times New Roman" w:hAnsi="Times New Roman" w:cs="Times New Roman"/>
          <w:sz w:val="24"/>
          <w:szCs w:val="24"/>
        </w:rPr>
        <w:t xml:space="preserve"> i 6</w:t>
      </w:r>
      <w:r w:rsidR="002B4ABA" w:rsidRPr="003C39DE">
        <w:rPr>
          <w:rFonts w:ascii="Times New Roman" w:hAnsi="Times New Roman" w:cs="Times New Roman"/>
          <w:sz w:val="24"/>
          <w:szCs w:val="24"/>
        </w:rPr>
        <w:t>1 – Donacije</w:t>
      </w:r>
      <w:r w:rsidR="00476EC6" w:rsidRPr="003C39DE">
        <w:rPr>
          <w:rFonts w:ascii="Times New Roman" w:hAnsi="Times New Roman" w:cs="Times New Roman"/>
          <w:sz w:val="24"/>
          <w:szCs w:val="24"/>
        </w:rPr>
        <w:t xml:space="preserve">, </w:t>
      </w:r>
      <w:r w:rsidR="003F19F3" w:rsidRPr="003C39DE">
        <w:rPr>
          <w:rFonts w:ascii="Times New Roman" w:hAnsi="Times New Roman" w:cs="Times New Roman"/>
          <w:sz w:val="24"/>
          <w:szCs w:val="24"/>
        </w:rPr>
        <w:t xml:space="preserve"> </w:t>
      </w:r>
      <w:r w:rsidR="000010EE" w:rsidRPr="003C39DE">
        <w:rPr>
          <w:rFonts w:ascii="Times New Roman" w:hAnsi="Times New Roman" w:cs="Times New Roman"/>
          <w:sz w:val="24"/>
          <w:szCs w:val="24"/>
        </w:rPr>
        <w:t>a planirani su na aktivnostima</w:t>
      </w:r>
      <w:r w:rsidR="003F382A" w:rsidRPr="003C39DE">
        <w:rPr>
          <w:rFonts w:ascii="Times New Roman" w:hAnsi="Times New Roman" w:cs="Times New Roman"/>
          <w:sz w:val="24"/>
          <w:szCs w:val="24"/>
        </w:rPr>
        <w:t xml:space="preserve"> </w:t>
      </w:r>
      <w:r w:rsidR="003C330D" w:rsidRPr="003C39DE">
        <w:rPr>
          <w:rFonts w:ascii="Times New Roman" w:hAnsi="Times New Roman" w:cs="Times New Roman"/>
          <w:sz w:val="24"/>
          <w:szCs w:val="24"/>
        </w:rPr>
        <w:t>A679071.085</w:t>
      </w:r>
      <w:r w:rsidR="002B1EEE" w:rsidRPr="003C39DE">
        <w:rPr>
          <w:rFonts w:ascii="Times New Roman" w:hAnsi="Times New Roman" w:cs="Times New Roman"/>
          <w:sz w:val="24"/>
          <w:szCs w:val="24"/>
        </w:rPr>
        <w:t xml:space="preserve"> </w:t>
      </w:r>
      <w:r w:rsidR="008B7BB7" w:rsidRPr="003C39DE">
        <w:rPr>
          <w:rStyle w:val="Strong"/>
          <w:rFonts w:ascii="Times New Roman" w:hAnsi="Times New Roman" w:cs="Times New Roman"/>
          <w:b w:val="0"/>
          <w:sz w:val="24"/>
          <w:szCs w:val="24"/>
        </w:rPr>
        <w:t>EYES HEARTS HANDS Urban Revolution</w:t>
      </w:r>
      <w:r w:rsidR="004E0733" w:rsidRPr="003C39DE">
        <w:rPr>
          <w:rFonts w:ascii="Times New Roman" w:hAnsi="Times New Roman" w:cs="Times New Roman"/>
          <w:sz w:val="24"/>
          <w:szCs w:val="24"/>
        </w:rPr>
        <w:t xml:space="preserve">, </w:t>
      </w:r>
      <w:r w:rsidR="003C39DE" w:rsidRPr="003C39DE">
        <w:rPr>
          <w:rFonts w:ascii="Times New Roman" w:hAnsi="Times New Roman" w:cs="Times New Roman"/>
          <w:sz w:val="24"/>
          <w:szCs w:val="24"/>
        </w:rPr>
        <w:t xml:space="preserve">A679071.087 Sinergija primjene inteligentnih metoda u procjeni ponašanja zgrada, elemenata i materijala i inovativna uporaba recikliranih građevinskih materijala zasnovana na eksperimentalnim i novim pristupima za uspostavu održivog životnog prostora - IM4StEM, na aktivnosti </w:t>
      </w:r>
      <w:r w:rsidR="000010EE" w:rsidRPr="003C39DE">
        <w:rPr>
          <w:rFonts w:ascii="Times New Roman" w:hAnsi="Times New Roman" w:cs="Times New Roman"/>
          <w:sz w:val="24"/>
          <w:szCs w:val="24"/>
        </w:rPr>
        <w:t>A679071 EU p</w:t>
      </w:r>
      <w:r w:rsidR="003C39DE" w:rsidRPr="003C39DE">
        <w:rPr>
          <w:rFonts w:ascii="Times New Roman" w:hAnsi="Times New Roman" w:cs="Times New Roman"/>
          <w:sz w:val="24"/>
          <w:szCs w:val="24"/>
        </w:rPr>
        <w:t>rojekti Sveučilišta u Osijeku planirani su</w:t>
      </w:r>
      <w:r w:rsidR="000010EE" w:rsidRPr="003C39DE">
        <w:rPr>
          <w:rFonts w:ascii="Times New Roman" w:hAnsi="Times New Roman" w:cs="Times New Roman"/>
          <w:sz w:val="24"/>
          <w:szCs w:val="24"/>
        </w:rPr>
        <w:t xml:space="preserve"> </w:t>
      </w:r>
      <w:r w:rsidR="003C39DE" w:rsidRPr="003C39DE">
        <w:rPr>
          <w:rFonts w:ascii="Times New Roman" w:hAnsi="Times New Roman" w:cs="Times New Roman"/>
          <w:sz w:val="24"/>
          <w:szCs w:val="24"/>
        </w:rPr>
        <w:t>novi podprojekti</w:t>
      </w:r>
      <w:r w:rsidR="000010EE" w:rsidRPr="003C39DE">
        <w:rPr>
          <w:rFonts w:ascii="Times New Roman" w:hAnsi="Times New Roman" w:cs="Times New Roman"/>
          <w:sz w:val="24"/>
          <w:szCs w:val="24"/>
        </w:rPr>
        <w:t>:</w:t>
      </w:r>
      <w:r w:rsidR="003C39DE" w:rsidRPr="003C39DE">
        <w:rPr>
          <w:rFonts w:ascii="Times New Roman" w:hAnsi="Times New Roman" w:cs="Times New Roman"/>
          <w:sz w:val="24"/>
          <w:szCs w:val="24"/>
        </w:rPr>
        <w:t xml:space="preserve"> : Interactive climate-service system - Use of green infrastructures and online toolkit for better adaptation and resilience to the hazards of climate change in the Croatia-Serbia cross border region, HR-RS00094 INTERCLIM, Harmonisation of joint monitoring and modelling of groundwater system of Pannonian Plain, Forensic Structural Engineering database for HEI and pilot course with innovative and interactive learning methods (akronim RECONSTRUCT), Razvoj inovativnih zelenih kompozitnih materijala i predgotovljenih elemenata za pasivne /niskoenergetske kuće i modularnu gradnju i Strateško partnerstvo za novu generaciju proizvoda od drva – WOOD (R)EVOLUTION</w:t>
      </w:r>
      <w:r w:rsidR="003C39DE">
        <w:rPr>
          <w:rFonts w:ascii="Times New Roman" w:hAnsi="Times New Roman" w:cs="Times New Roman"/>
          <w:sz w:val="24"/>
          <w:szCs w:val="24"/>
        </w:rPr>
        <w:t>.</w:t>
      </w:r>
    </w:p>
    <w:p w:rsidR="00E61721" w:rsidRPr="003C39DE" w:rsidRDefault="003F382A" w:rsidP="00910EC0">
      <w:pPr>
        <w:spacing w:line="360" w:lineRule="auto"/>
        <w:jc w:val="both"/>
        <w:rPr>
          <w:rFonts w:ascii="Times New Roman" w:hAnsi="Times New Roman" w:cs="Times New Roman"/>
          <w:sz w:val="24"/>
          <w:szCs w:val="24"/>
        </w:rPr>
      </w:pPr>
      <w:r w:rsidRPr="003C39DE">
        <w:rPr>
          <w:rFonts w:ascii="Times New Roman" w:hAnsi="Times New Roman" w:cs="Times New Roman"/>
          <w:sz w:val="24"/>
          <w:szCs w:val="24"/>
        </w:rPr>
        <w:t>Iz izvora 31</w:t>
      </w:r>
      <w:r w:rsidR="003C330D" w:rsidRPr="003C39DE">
        <w:rPr>
          <w:rFonts w:ascii="Times New Roman" w:hAnsi="Times New Roman" w:cs="Times New Roman"/>
          <w:sz w:val="24"/>
          <w:szCs w:val="24"/>
        </w:rPr>
        <w:t xml:space="preserve"> – Vlastiti prihodi</w:t>
      </w:r>
      <w:r w:rsidR="00476EC6" w:rsidRPr="003C39DE">
        <w:rPr>
          <w:rFonts w:ascii="Times New Roman" w:hAnsi="Times New Roman" w:cs="Times New Roman"/>
          <w:sz w:val="24"/>
          <w:szCs w:val="24"/>
        </w:rPr>
        <w:t xml:space="preserve">, </w:t>
      </w:r>
      <w:r w:rsidRPr="003C39DE">
        <w:rPr>
          <w:rFonts w:ascii="Times New Roman" w:hAnsi="Times New Roman" w:cs="Times New Roman"/>
          <w:sz w:val="24"/>
          <w:szCs w:val="24"/>
        </w:rPr>
        <w:t>izvora 43</w:t>
      </w:r>
      <w:r w:rsidR="003C330D" w:rsidRPr="003C39DE">
        <w:rPr>
          <w:rFonts w:ascii="Times New Roman" w:hAnsi="Times New Roman" w:cs="Times New Roman"/>
          <w:sz w:val="24"/>
          <w:szCs w:val="24"/>
        </w:rPr>
        <w:t xml:space="preserve"> – Ostali prihodi za posebne namjene i izvora 52 – Ostale pomoći </w:t>
      </w:r>
      <w:r w:rsidRPr="003C39DE">
        <w:rPr>
          <w:rFonts w:ascii="Times New Roman" w:hAnsi="Times New Roman" w:cs="Times New Roman"/>
          <w:sz w:val="24"/>
          <w:szCs w:val="24"/>
        </w:rPr>
        <w:t>planirani su rashodi za aktivnost A</w:t>
      </w:r>
      <w:r w:rsidR="00553CAE" w:rsidRPr="003C39DE">
        <w:rPr>
          <w:rFonts w:ascii="Times New Roman" w:hAnsi="Times New Roman" w:cs="Times New Roman"/>
          <w:sz w:val="24"/>
          <w:szCs w:val="24"/>
        </w:rPr>
        <w:t xml:space="preserve">679090 - </w:t>
      </w:r>
      <w:r w:rsidRPr="003C39DE">
        <w:rPr>
          <w:rFonts w:ascii="Times New Roman" w:hAnsi="Times New Roman" w:cs="Times New Roman"/>
          <w:sz w:val="24"/>
          <w:szCs w:val="24"/>
        </w:rPr>
        <w:t xml:space="preserve">Redovna djelatnost </w:t>
      </w:r>
      <w:r w:rsidR="00C90A0A" w:rsidRPr="003C39DE">
        <w:rPr>
          <w:rFonts w:ascii="Times New Roman" w:hAnsi="Times New Roman" w:cs="Times New Roman"/>
          <w:sz w:val="24"/>
          <w:szCs w:val="24"/>
        </w:rPr>
        <w:t>Sveučilišta u Osijeku iz evidencijskih prihoda.</w:t>
      </w:r>
    </w:p>
    <w:p w:rsidR="003C330D" w:rsidRPr="00953131" w:rsidRDefault="003C330D" w:rsidP="00624C16">
      <w:pPr>
        <w:spacing w:line="240" w:lineRule="auto"/>
        <w:jc w:val="both"/>
        <w:rPr>
          <w:rFonts w:ascii="Times New Roman" w:hAnsi="Times New Roman" w:cs="Times New Roman"/>
          <w:b/>
          <w:color w:val="FF0000"/>
          <w:sz w:val="24"/>
          <w:szCs w:val="24"/>
        </w:rPr>
      </w:pPr>
    </w:p>
    <w:p w:rsidR="00F471E7" w:rsidRPr="00D40194" w:rsidRDefault="00F471E7" w:rsidP="00624C16">
      <w:pPr>
        <w:spacing w:line="240" w:lineRule="auto"/>
        <w:jc w:val="both"/>
        <w:rPr>
          <w:rFonts w:ascii="Times New Roman" w:hAnsi="Times New Roman" w:cs="Times New Roman"/>
          <w:b/>
          <w:sz w:val="24"/>
          <w:szCs w:val="24"/>
        </w:rPr>
      </w:pPr>
      <w:r w:rsidRPr="00D40194">
        <w:rPr>
          <w:rFonts w:ascii="Times New Roman" w:hAnsi="Times New Roman" w:cs="Times New Roman"/>
          <w:b/>
          <w:sz w:val="24"/>
          <w:szCs w:val="24"/>
        </w:rPr>
        <w:t>PRIJENOS SREDSTAVA IZ PRETHODNE I U SLJEDEĆU GODINU</w:t>
      </w:r>
    </w:p>
    <w:p w:rsidR="000F0C15" w:rsidRPr="00D40194" w:rsidRDefault="008513FF" w:rsidP="00910EC0">
      <w:pPr>
        <w:spacing w:line="360" w:lineRule="auto"/>
        <w:jc w:val="both"/>
        <w:rPr>
          <w:rFonts w:ascii="Times New Roman" w:hAnsi="Times New Roman" w:cs="Times New Roman"/>
          <w:sz w:val="24"/>
          <w:szCs w:val="24"/>
        </w:rPr>
      </w:pPr>
      <w:r w:rsidRPr="00D40194">
        <w:rPr>
          <w:rFonts w:ascii="Times New Roman" w:hAnsi="Times New Roman" w:cs="Times New Roman"/>
          <w:sz w:val="24"/>
          <w:szCs w:val="24"/>
        </w:rPr>
        <w:t>Prijenos sredstava iz pre</w:t>
      </w:r>
      <w:r w:rsidR="008C4B45" w:rsidRPr="00D40194">
        <w:rPr>
          <w:rFonts w:ascii="Times New Roman" w:hAnsi="Times New Roman" w:cs="Times New Roman"/>
          <w:sz w:val="24"/>
          <w:szCs w:val="24"/>
        </w:rPr>
        <w:t>thodne</w:t>
      </w:r>
      <w:r w:rsidR="00CD0222" w:rsidRPr="00D40194">
        <w:rPr>
          <w:rFonts w:ascii="Times New Roman" w:hAnsi="Times New Roman" w:cs="Times New Roman"/>
          <w:sz w:val="24"/>
          <w:szCs w:val="24"/>
        </w:rPr>
        <w:t xml:space="preserve"> godine</w:t>
      </w:r>
      <w:r w:rsidR="008C4B45" w:rsidRPr="00D40194">
        <w:rPr>
          <w:rFonts w:ascii="Times New Roman" w:hAnsi="Times New Roman" w:cs="Times New Roman"/>
          <w:sz w:val="24"/>
          <w:szCs w:val="24"/>
        </w:rPr>
        <w:t xml:space="preserve"> u sljedeću</w:t>
      </w:r>
      <w:r w:rsidR="00CD0222" w:rsidRPr="00D40194">
        <w:rPr>
          <w:rFonts w:ascii="Times New Roman" w:hAnsi="Times New Roman" w:cs="Times New Roman"/>
          <w:sz w:val="24"/>
          <w:szCs w:val="24"/>
        </w:rPr>
        <w:t xml:space="preserve"> godinu</w:t>
      </w:r>
      <w:r w:rsidR="008C4B45" w:rsidRPr="00D40194">
        <w:rPr>
          <w:rFonts w:ascii="Times New Roman" w:hAnsi="Times New Roman" w:cs="Times New Roman"/>
          <w:sz w:val="24"/>
          <w:szCs w:val="24"/>
        </w:rPr>
        <w:t xml:space="preserve"> </w:t>
      </w:r>
      <w:r w:rsidRPr="00D40194">
        <w:rPr>
          <w:rFonts w:ascii="Times New Roman" w:hAnsi="Times New Roman" w:cs="Times New Roman"/>
          <w:sz w:val="24"/>
          <w:szCs w:val="24"/>
        </w:rPr>
        <w:t>planira se u približno istim iznosima čime se ostvaruje kontinuitet u ostvarenju viška prihoda. Ukupan donos financijskih sredstava iz prijašnjih razdoblja u 202</w:t>
      </w:r>
      <w:r w:rsidR="003C39DE" w:rsidRPr="00D40194">
        <w:rPr>
          <w:rFonts w:ascii="Times New Roman" w:hAnsi="Times New Roman" w:cs="Times New Roman"/>
          <w:sz w:val="24"/>
          <w:szCs w:val="24"/>
        </w:rPr>
        <w:t>5</w:t>
      </w:r>
      <w:r w:rsidRPr="00D40194">
        <w:rPr>
          <w:rFonts w:ascii="Times New Roman" w:hAnsi="Times New Roman" w:cs="Times New Roman"/>
          <w:sz w:val="24"/>
          <w:szCs w:val="24"/>
        </w:rPr>
        <w:t xml:space="preserve">. godinu planira se u iznosu od </w:t>
      </w:r>
      <w:r w:rsidR="003C39DE" w:rsidRPr="00D40194">
        <w:rPr>
          <w:rFonts w:ascii="Times New Roman" w:hAnsi="Times New Roman" w:cs="Times New Roman"/>
          <w:sz w:val="24"/>
          <w:szCs w:val="24"/>
        </w:rPr>
        <w:t>1.035.627,00</w:t>
      </w:r>
      <w:r w:rsidR="00B86C66" w:rsidRPr="00D40194">
        <w:rPr>
          <w:rFonts w:ascii="Times New Roman" w:hAnsi="Times New Roman" w:cs="Times New Roman"/>
          <w:sz w:val="24"/>
          <w:szCs w:val="24"/>
        </w:rPr>
        <w:t xml:space="preserve"> eura</w:t>
      </w:r>
      <w:r w:rsidRPr="00D40194">
        <w:rPr>
          <w:rFonts w:ascii="Times New Roman" w:hAnsi="Times New Roman" w:cs="Times New Roman"/>
          <w:sz w:val="24"/>
          <w:szCs w:val="24"/>
        </w:rPr>
        <w:t>. Prijenos sredstava iz 202</w:t>
      </w:r>
      <w:r w:rsidR="003C39DE" w:rsidRPr="00D40194">
        <w:rPr>
          <w:rFonts w:ascii="Times New Roman" w:hAnsi="Times New Roman" w:cs="Times New Roman"/>
          <w:sz w:val="24"/>
          <w:szCs w:val="24"/>
        </w:rPr>
        <w:t>5</w:t>
      </w:r>
      <w:r w:rsidR="00B86C66" w:rsidRPr="00D40194">
        <w:rPr>
          <w:rFonts w:ascii="Times New Roman" w:hAnsi="Times New Roman" w:cs="Times New Roman"/>
          <w:sz w:val="24"/>
          <w:szCs w:val="24"/>
        </w:rPr>
        <w:t>.</w:t>
      </w:r>
      <w:r w:rsidR="00D27AF2" w:rsidRPr="00D40194">
        <w:rPr>
          <w:rFonts w:ascii="Times New Roman" w:hAnsi="Times New Roman" w:cs="Times New Roman"/>
          <w:sz w:val="24"/>
          <w:szCs w:val="24"/>
        </w:rPr>
        <w:t xml:space="preserve"> godine</w:t>
      </w:r>
      <w:r w:rsidR="003C39DE" w:rsidRPr="00D40194">
        <w:rPr>
          <w:rFonts w:ascii="Times New Roman" w:hAnsi="Times New Roman" w:cs="Times New Roman"/>
          <w:sz w:val="24"/>
          <w:szCs w:val="24"/>
        </w:rPr>
        <w:t xml:space="preserve"> u 2026</w:t>
      </w:r>
      <w:r w:rsidRPr="00D40194">
        <w:rPr>
          <w:rFonts w:ascii="Times New Roman" w:hAnsi="Times New Roman" w:cs="Times New Roman"/>
          <w:sz w:val="24"/>
          <w:szCs w:val="24"/>
        </w:rPr>
        <w:t xml:space="preserve">. godinu planira se  u iznosu od </w:t>
      </w:r>
      <w:r w:rsidR="003C39DE" w:rsidRPr="00D40194">
        <w:rPr>
          <w:rFonts w:ascii="Times New Roman" w:hAnsi="Times New Roman" w:cs="Times New Roman"/>
          <w:sz w:val="24"/>
          <w:szCs w:val="24"/>
        </w:rPr>
        <w:t>1.159.889,00 eura</w:t>
      </w:r>
      <w:r w:rsidRPr="00D40194">
        <w:rPr>
          <w:rFonts w:ascii="Times New Roman" w:hAnsi="Times New Roman" w:cs="Times New Roman"/>
          <w:sz w:val="24"/>
          <w:szCs w:val="24"/>
        </w:rPr>
        <w:t>, iz 202</w:t>
      </w:r>
      <w:r w:rsidR="003C39DE" w:rsidRPr="00D40194">
        <w:rPr>
          <w:rFonts w:ascii="Times New Roman" w:hAnsi="Times New Roman" w:cs="Times New Roman"/>
          <w:sz w:val="24"/>
          <w:szCs w:val="24"/>
        </w:rPr>
        <w:t>6</w:t>
      </w:r>
      <w:r w:rsidRPr="00D40194">
        <w:rPr>
          <w:rFonts w:ascii="Times New Roman" w:hAnsi="Times New Roman" w:cs="Times New Roman"/>
          <w:sz w:val="24"/>
          <w:szCs w:val="24"/>
        </w:rPr>
        <w:t>.</w:t>
      </w:r>
      <w:r w:rsidR="00D27AF2" w:rsidRPr="00D40194">
        <w:rPr>
          <w:rFonts w:ascii="Times New Roman" w:hAnsi="Times New Roman" w:cs="Times New Roman"/>
          <w:sz w:val="24"/>
          <w:szCs w:val="24"/>
        </w:rPr>
        <w:t xml:space="preserve"> godine</w:t>
      </w:r>
      <w:r w:rsidRPr="00D40194">
        <w:rPr>
          <w:rFonts w:ascii="Times New Roman" w:hAnsi="Times New Roman" w:cs="Times New Roman"/>
          <w:sz w:val="24"/>
          <w:szCs w:val="24"/>
        </w:rPr>
        <w:t xml:space="preserve"> u 202</w:t>
      </w:r>
      <w:r w:rsidR="003C39DE" w:rsidRPr="00D40194">
        <w:rPr>
          <w:rFonts w:ascii="Times New Roman" w:hAnsi="Times New Roman" w:cs="Times New Roman"/>
          <w:sz w:val="24"/>
          <w:szCs w:val="24"/>
        </w:rPr>
        <w:t>7</w:t>
      </w:r>
      <w:r w:rsidRPr="00D40194">
        <w:rPr>
          <w:rFonts w:ascii="Times New Roman" w:hAnsi="Times New Roman" w:cs="Times New Roman"/>
          <w:sz w:val="24"/>
          <w:szCs w:val="24"/>
        </w:rPr>
        <w:t xml:space="preserve">. godinu planira se u iznosu od </w:t>
      </w:r>
      <w:r w:rsidR="003C39DE" w:rsidRPr="00D40194">
        <w:rPr>
          <w:rFonts w:ascii="Times New Roman" w:hAnsi="Times New Roman" w:cs="Times New Roman"/>
          <w:sz w:val="24"/>
          <w:szCs w:val="24"/>
        </w:rPr>
        <w:t xml:space="preserve">1.270.026,00 </w:t>
      </w:r>
      <w:r w:rsidR="00B86C66" w:rsidRPr="00D40194">
        <w:rPr>
          <w:rFonts w:ascii="Times New Roman" w:hAnsi="Times New Roman" w:cs="Times New Roman"/>
          <w:sz w:val="24"/>
          <w:szCs w:val="24"/>
        </w:rPr>
        <w:t>eura</w:t>
      </w:r>
      <w:r w:rsidR="003C39DE" w:rsidRPr="00D40194">
        <w:rPr>
          <w:rFonts w:ascii="Times New Roman" w:hAnsi="Times New Roman" w:cs="Times New Roman"/>
          <w:sz w:val="24"/>
          <w:szCs w:val="24"/>
        </w:rPr>
        <w:t xml:space="preserve">. </w:t>
      </w:r>
      <w:r w:rsidRPr="00D40194">
        <w:rPr>
          <w:rFonts w:ascii="Times New Roman" w:hAnsi="Times New Roman" w:cs="Times New Roman"/>
          <w:sz w:val="24"/>
          <w:szCs w:val="24"/>
        </w:rPr>
        <w:t>Višak prihoda koji se planira za prijenos sredstava iz prethodne u sljedeće godine veći</w:t>
      </w:r>
      <w:r w:rsidR="00E80821" w:rsidRPr="00D40194">
        <w:rPr>
          <w:rFonts w:ascii="Times New Roman" w:hAnsi="Times New Roman" w:cs="Times New Roman"/>
          <w:sz w:val="24"/>
          <w:szCs w:val="24"/>
        </w:rPr>
        <w:t>m</w:t>
      </w:r>
      <w:r w:rsidRPr="00D40194">
        <w:rPr>
          <w:rFonts w:ascii="Times New Roman" w:hAnsi="Times New Roman" w:cs="Times New Roman"/>
          <w:sz w:val="24"/>
          <w:szCs w:val="24"/>
        </w:rPr>
        <w:t xml:space="preserve"> dijelom se ostvaruje iz izvora 31</w:t>
      </w:r>
      <w:r w:rsidR="00E719BD" w:rsidRPr="00D40194">
        <w:rPr>
          <w:rFonts w:ascii="Times New Roman" w:hAnsi="Times New Roman" w:cs="Times New Roman"/>
          <w:sz w:val="24"/>
          <w:szCs w:val="24"/>
        </w:rPr>
        <w:t xml:space="preserve"> – Vlastiti prihodi</w:t>
      </w:r>
      <w:r w:rsidRPr="00D40194">
        <w:rPr>
          <w:rFonts w:ascii="Times New Roman" w:hAnsi="Times New Roman" w:cs="Times New Roman"/>
          <w:sz w:val="24"/>
          <w:szCs w:val="24"/>
        </w:rPr>
        <w:t xml:space="preserve"> i izvora 43</w:t>
      </w:r>
      <w:r w:rsidR="00E719BD" w:rsidRPr="00D40194">
        <w:rPr>
          <w:rFonts w:ascii="Times New Roman" w:hAnsi="Times New Roman" w:cs="Times New Roman"/>
          <w:sz w:val="24"/>
          <w:szCs w:val="24"/>
        </w:rPr>
        <w:t xml:space="preserve"> – Ostali prihodi za posebne namjene</w:t>
      </w:r>
      <w:r w:rsidR="000F0C15" w:rsidRPr="00D40194">
        <w:rPr>
          <w:rFonts w:ascii="Times New Roman" w:hAnsi="Times New Roman" w:cs="Times New Roman"/>
          <w:sz w:val="24"/>
          <w:szCs w:val="24"/>
        </w:rPr>
        <w:t xml:space="preserve">, a rezultat je viška prihoda </w:t>
      </w:r>
      <w:r w:rsidR="000F0C15" w:rsidRPr="00D40194">
        <w:rPr>
          <w:rFonts w:ascii="Times New Roman" w:hAnsi="Times New Roman" w:cs="Times New Roman"/>
          <w:sz w:val="24"/>
          <w:szCs w:val="24"/>
        </w:rPr>
        <w:lastRenderedPageBreak/>
        <w:t>akumuliranih od prog</w:t>
      </w:r>
      <w:r w:rsidR="00E719BD" w:rsidRPr="00D40194">
        <w:rPr>
          <w:rFonts w:ascii="Times New Roman" w:hAnsi="Times New Roman" w:cs="Times New Roman"/>
          <w:sz w:val="24"/>
          <w:szCs w:val="24"/>
        </w:rPr>
        <w:t>rama cjeloživotnog obrazovanja,</w:t>
      </w:r>
      <w:r w:rsidR="000F0C15" w:rsidRPr="00D40194">
        <w:rPr>
          <w:rFonts w:ascii="Times New Roman" w:hAnsi="Times New Roman" w:cs="Times New Roman"/>
          <w:sz w:val="24"/>
          <w:szCs w:val="24"/>
        </w:rPr>
        <w:t xml:space="preserve"> obavljanja poslova na tržištu, te iz p</w:t>
      </w:r>
      <w:r w:rsidR="003F19F3" w:rsidRPr="00D40194">
        <w:rPr>
          <w:rFonts w:ascii="Times New Roman" w:hAnsi="Times New Roman" w:cs="Times New Roman"/>
          <w:sz w:val="24"/>
          <w:szCs w:val="24"/>
        </w:rPr>
        <w:t>rograma prije</w:t>
      </w:r>
      <w:r w:rsidR="000F0C15" w:rsidRPr="00D40194">
        <w:rPr>
          <w:rFonts w:ascii="Times New Roman" w:hAnsi="Times New Roman" w:cs="Times New Roman"/>
          <w:sz w:val="24"/>
          <w:szCs w:val="24"/>
        </w:rPr>
        <w:t>diplomskih, diplomskih i poslijediplom</w:t>
      </w:r>
      <w:r w:rsidR="00E80821" w:rsidRPr="00D40194">
        <w:rPr>
          <w:rFonts w:ascii="Times New Roman" w:hAnsi="Times New Roman" w:cs="Times New Roman"/>
          <w:sz w:val="24"/>
          <w:szCs w:val="24"/>
        </w:rPr>
        <w:t>skih studija koji se izvode</w:t>
      </w:r>
      <w:r w:rsidR="000F0C15" w:rsidRPr="00D40194">
        <w:rPr>
          <w:rFonts w:ascii="Times New Roman" w:hAnsi="Times New Roman" w:cs="Times New Roman"/>
          <w:sz w:val="24"/>
          <w:szCs w:val="24"/>
        </w:rPr>
        <w:t xml:space="preserve"> na Građevinskom i arhitektonskom fakultetu</w:t>
      </w:r>
      <w:r w:rsidR="00CD0222" w:rsidRPr="00D40194">
        <w:rPr>
          <w:rFonts w:ascii="Times New Roman" w:hAnsi="Times New Roman" w:cs="Times New Roman"/>
          <w:sz w:val="24"/>
          <w:szCs w:val="24"/>
        </w:rPr>
        <w:t xml:space="preserve"> Osijek</w:t>
      </w:r>
      <w:r w:rsidRPr="00D40194">
        <w:rPr>
          <w:rFonts w:ascii="Times New Roman" w:hAnsi="Times New Roman" w:cs="Times New Roman"/>
          <w:sz w:val="24"/>
          <w:szCs w:val="24"/>
        </w:rPr>
        <w:t xml:space="preserve">. Ostatak sredstava za prijenos </w:t>
      </w:r>
      <w:r w:rsidR="000F0C15" w:rsidRPr="00D40194">
        <w:rPr>
          <w:rFonts w:ascii="Times New Roman" w:hAnsi="Times New Roman" w:cs="Times New Roman"/>
          <w:sz w:val="24"/>
          <w:szCs w:val="24"/>
        </w:rPr>
        <w:t>planira s</w:t>
      </w:r>
      <w:r w:rsidR="00E719BD" w:rsidRPr="00D40194">
        <w:rPr>
          <w:rFonts w:ascii="Times New Roman" w:hAnsi="Times New Roman" w:cs="Times New Roman"/>
          <w:sz w:val="24"/>
          <w:szCs w:val="24"/>
        </w:rPr>
        <w:t>e iz izvora 12</w:t>
      </w:r>
      <w:r w:rsidR="00B21D49" w:rsidRPr="00D40194">
        <w:rPr>
          <w:rFonts w:ascii="Times New Roman" w:hAnsi="Times New Roman" w:cs="Times New Roman"/>
          <w:sz w:val="24"/>
          <w:szCs w:val="24"/>
        </w:rPr>
        <w:t xml:space="preserve"> </w:t>
      </w:r>
      <w:r w:rsidR="00E719BD" w:rsidRPr="00D40194">
        <w:rPr>
          <w:rFonts w:ascii="Times New Roman" w:hAnsi="Times New Roman" w:cs="Times New Roman"/>
          <w:sz w:val="24"/>
          <w:szCs w:val="24"/>
        </w:rPr>
        <w:t>- Sredstva učešća za pomoći,</w:t>
      </w:r>
      <w:r w:rsidR="00166CF5">
        <w:rPr>
          <w:rFonts w:ascii="Times New Roman" w:hAnsi="Times New Roman" w:cs="Times New Roman"/>
          <w:sz w:val="24"/>
          <w:szCs w:val="24"/>
        </w:rPr>
        <w:t xml:space="preserve"> izvora 51 - Pomoći EU,</w:t>
      </w:r>
      <w:r w:rsidR="00E719BD" w:rsidRPr="00D40194">
        <w:rPr>
          <w:rFonts w:ascii="Times New Roman" w:hAnsi="Times New Roman" w:cs="Times New Roman"/>
          <w:sz w:val="24"/>
          <w:szCs w:val="24"/>
        </w:rPr>
        <w:t xml:space="preserve"> </w:t>
      </w:r>
      <w:r w:rsidR="003C39DE" w:rsidRPr="00D40194">
        <w:rPr>
          <w:rFonts w:ascii="Times New Roman" w:hAnsi="Times New Roman" w:cs="Times New Roman"/>
          <w:sz w:val="24"/>
          <w:szCs w:val="24"/>
        </w:rPr>
        <w:t>52 – Ostale pomoći</w:t>
      </w:r>
      <w:r w:rsidR="00166CF5">
        <w:rPr>
          <w:rFonts w:ascii="Times New Roman" w:hAnsi="Times New Roman" w:cs="Times New Roman"/>
          <w:sz w:val="24"/>
          <w:szCs w:val="24"/>
        </w:rPr>
        <w:t xml:space="preserve">, izvora </w:t>
      </w:r>
      <w:r w:rsidR="00166CF5" w:rsidRPr="00D40194">
        <w:rPr>
          <w:rFonts w:ascii="Times New Roman" w:hAnsi="Times New Roman" w:cs="Times New Roman"/>
          <w:sz w:val="24"/>
          <w:szCs w:val="24"/>
        </w:rPr>
        <w:t>561 – Europski socijalni fond</w:t>
      </w:r>
      <w:r w:rsidR="00166CF5">
        <w:rPr>
          <w:rFonts w:ascii="Times New Roman" w:hAnsi="Times New Roman" w:cs="Times New Roman"/>
          <w:sz w:val="24"/>
          <w:szCs w:val="24"/>
        </w:rPr>
        <w:t xml:space="preserve"> </w:t>
      </w:r>
      <w:r w:rsidR="003C39DE" w:rsidRPr="00D40194">
        <w:rPr>
          <w:rFonts w:ascii="Times New Roman" w:hAnsi="Times New Roman" w:cs="Times New Roman"/>
          <w:sz w:val="24"/>
          <w:szCs w:val="24"/>
        </w:rPr>
        <w:t xml:space="preserve">i </w:t>
      </w:r>
      <w:r w:rsidR="00166CF5">
        <w:rPr>
          <w:rFonts w:ascii="Times New Roman" w:hAnsi="Times New Roman" w:cs="Times New Roman"/>
          <w:sz w:val="24"/>
          <w:szCs w:val="24"/>
        </w:rPr>
        <w:t xml:space="preserve">izvora </w:t>
      </w:r>
      <w:r w:rsidR="003C39DE" w:rsidRPr="00D40194">
        <w:rPr>
          <w:rFonts w:ascii="Times New Roman" w:hAnsi="Times New Roman" w:cs="Times New Roman"/>
          <w:sz w:val="24"/>
          <w:szCs w:val="24"/>
        </w:rPr>
        <w:t>6</w:t>
      </w:r>
      <w:r w:rsidR="00E719BD" w:rsidRPr="00D40194">
        <w:rPr>
          <w:rFonts w:ascii="Times New Roman" w:hAnsi="Times New Roman" w:cs="Times New Roman"/>
          <w:sz w:val="24"/>
          <w:szCs w:val="24"/>
        </w:rPr>
        <w:t xml:space="preserve"> – Donacije. Navedeni višak prihoda</w:t>
      </w:r>
      <w:r w:rsidRPr="00D40194">
        <w:rPr>
          <w:rFonts w:ascii="Times New Roman" w:hAnsi="Times New Roman" w:cs="Times New Roman"/>
          <w:sz w:val="24"/>
          <w:szCs w:val="24"/>
        </w:rPr>
        <w:t xml:space="preserve"> </w:t>
      </w:r>
      <w:r w:rsidR="00E719BD" w:rsidRPr="00D40194">
        <w:rPr>
          <w:rFonts w:ascii="Times New Roman" w:hAnsi="Times New Roman" w:cs="Times New Roman"/>
          <w:sz w:val="24"/>
          <w:szCs w:val="24"/>
        </w:rPr>
        <w:t>rezultat je</w:t>
      </w:r>
      <w:r w:rsidRPr="00D40194">
        <w:rPr>
          <w:rFonts w:ascii="Times New Roman" w:hAnsi="Times New Roman" w:cs="Times New Roman"/>
          <w:sz w:val="24"/>
          <w:szCs w:val="24"/>
        </w:rPr>
        <w:t xml:space="preserve"> provedbe projekata financiranih sredstvima iz fondova EU</w:t>
      </w:r>
      <w:r w:rsidR="00E719BD" w:rsidRPr="00D40194">
        <w:rPr>
          <w:rFonts w:ascii="Times New Roman" w:hAnsi="Times New Roman" w:cs="Times New Roman"/>
          <w:sz w:val="24"/>
          <w:szCs w:val="24"/>
        </w:rPr>
        <w:t xml:space="preserve"> i inozemstva</w:t>
      </w:r>
      <w:r w:rsidRPr="00D40194">
        <w:rPr>
          <w:rFonts w:ascii="Times New Roman" w:hAnsi="Times New Roman" w:cs="Times New Roman"/>
          <w:sz w:val="24"/>
          <w:szCs w:val="24"/>
        </w:rPr>
        <w:t xml:space="preserve">. </w:t>
      </w:r>
      <w:r w:rsidR="009B7D39" w:rsidRPr="00D40194">
        <w:rPr>
          <w:rFonts w:ascii="Times New Roman" w:hAnsi="Times New Roman" w:cs="Times New Roman"/>
          <w:sz w:val="24"/>
          <w:szCs w:val="24"/>
        </w:rPr>
        <w:t>Akumulirani viša</w:t>
      </w:r>
      <w:r w:rsidR="00E80821" w:rsidRPr="00D40194">
        <w:rPr>
          <w:rFonts w:ascii="Times New Roman" w:hAnsi="Times New Roman" w:cs="Times New Roman"/>
          <w:sz w:val="24"/>
          <w:szCs w:val="24"/>
        </w:rPr>
        <w:t>k</w:t>
      </w:r>
      <w:r w:rsidR="009B7D39" w:rsidRPr="00D40194">
        <w:rPr>
          <w:rFonts w:ascii="Times New Roman" w:hAnsi="Times New Roman" w:cs="Times New Roman"/>
          <w:sz w:val="24"/>
          <w:szCs w:val="24"/>
        </w:rPr>
        <w:t xml:space="preserve"> prihoda iz proteklih godina prenosi se za financiranje rashoda poslovanja i nabavu nefinancijske imovine u</w:t>
      </w:r>
      <w:r w:rsidR="000F0C15" w:rsidRPr="00D40194">
        <w:rPr>
          <w:rFonts w:ascii="Times New Roman" w:hAnsi="Times New Roman" w:cs="Times New Roman"/>
          <w:sz w:val="24"/>
          <w:szCs w:val="24"/>
        </w:rPr>
        <w:t xml:space="preserve"> sljedećim godinama.</w:t>
      </w:r>
    </w:p>
    <w:p w:rsidR="003C39DE" w:rsidRPr="00D40194" w:rsidRDefault="003C39DE" w:rsidP="00624C16">
      <w:pPr>
        <w:spacing w:line="240" w:lineRule="auto"/>
        <w:jc w:val="both"/>
        <w:rPr>
          <w:rFonts w:ascii="Times New Roman" w:hAnsi="Times New Roman" w:cs="Times New Roman"/>
          <w:b/>
          <w:sz w:val="24"/>
          <w:szCs w:val="24"/>
        </w:rPr>
      </w:pPr>
    </w:p>
    <w:p w:rsidR="00186B7B" w:rsidRPr="00D40194" w:rsidRDefault="00186B7B" w:rsidP="00624C16">
      <w:pPr>
        <w:spacing w:line="240" w:lineRule="auto"/>
        <w:jc w:val="both"/>
        <w:rPr>
          <w:rFonts w:ascii="Times New Roman" w:hAnsi="Times New Roman" w:cs="Times New Roman"/>
          <w:b/>
          <w:sz w:val="24"/>
          <w:szCs w:val="24"/>
        </w:rPr>
      </w:pPr>
      <w:r w:rsidRPr="00D40194">
        <w:rPr>
          <w:rFonts w:ascii="Times New Roman" w:hAnsi="Times New Roman" w:cs="Times New Roman"/>
          <w:b/>
          <w:sz w:val="24"/>
          <w:szCs w:val="24"/>
        </w:rPr>
        <w:t>UKUPNE I DOSPJELE OBVEZE</w:t>
      </w:r>
    </w:p>
    <w:p w:rsidR="00F765C3" w:rsidRPr="00D40194" w:rsidRDefault="00F765C3" w:rsidP="00F765C3">
      <w:pPr>
        <w:spacing w:after="0" w:line="240" w:lineRule="auto"/>
        <w:jc w:val="both"/>
        <w:rPr>
          <w:rFonts w:ascii="Times New Roman" w:hAnsi="Times New Roman" w:cs="Times New Roman"/>
          <w:sz w:val="24"/>
          <w:szCs w:val="24"/>
        </w:rPr>
      </w:pPr>
      <w:r w:rsidRPr="00D40194">
        <w:rPr>
          <w:rFonts w:ascii="Times New Roman" w:hAnsi="Times New Roman" w:cs="Times New Roman"/>
          <w:sz w:val="24"/>
          <w:szCs w:val="24"/>
        </w:rPr>
        <w:tab/>
      </w:r>
      <w:r w:rsidRPr="00D40194">
        <w:rPr>
          <w:rFonts w:ascii="Times New Roman" w:hAnsi="Times New Roman" w:cs="Times New Roman"/>
          <w:sz w:val="24"/>
          <w:szCs w:val="24"/>
        </w:rPr>
        <w:tab/>
      </w:r>
      <w:r w:rsidRPr="00D40194">
        <w:rPr>
          <w:rFonts w:ascii="Times New Roman" w:hAnsi="Times New Roman" w:cs="Times New Roman"/>
          <w:sz w:val="24"/>
          <w:szCs w:val="24"/>
        </w:rPr>
        <w:tab/>
      </w:r>
      <w:r w:rsidRPr="00D40194">
        <w:rPr>
          <w:rFonts w:ascii="Times New Roman" w:hAnsi="Times New Roman" w:cs="Times New Roman"/>
          <w:sz w:val="24"/>
          <w:szCs w:val="24"/>
        </w:rPr>
        <w:tab/>
      </w:r>
      <w:r w:rsidRPr="00D40194">
        <w:rPr>
          <w:rFonts w:ascii="Times New Roman" w:hAnsi="Times New Roman" w:cs="Times New Roman"/>
          <w:sz w:val="24"/>
          <w:szCs w:val="24"/>
        </w:rPr>
        <w:tab/>
      </w:r>
      <w:r w:rsidRPr="00D40194">
        <w:rPr>
          <w:rFonts w:ascii="Times New Roman" w:hAnsi="Times New Roman" w:cs="Times New Roman"/>
          <w:sz w:val="24"/>
          <w:szCs w:val="24"/>
        </w:rPr>
        <w:tab/>
      </w:r>
      <w:r w:rsidRPr="00D40194">
        <w:rPr>
          <w:rFonts w:ascii="Times New Roman" w:hAnsi="Times New Roman" w:cs="Times New Roman"/>
          <w:sz w:val="24"/>
          <w:szCs w:val="24"/>
        </w:rPr>
        <w:tab/>
      </w:r>
      <w:r w:rsidRPr="00D40194">
        <w:rPr>
          <w:rFonts w:ascii="Times New Roman" w:hAnsi="Times New Roman" w:cs="Times New Roman"/>
          <w:sz w:val="24"/>
          <w:szCs w:val="24"/>
        </w:rPr>
        <w:tab/>
      </w:r>
      <w:r w:rsidRPr="00D40194">
        <w:rPr>
          <w:rFonts w:ascii="Times New Roman" w:hAnsi="Times New Roman" w:cs="Times New Roman"/>
          <w:sz w:val="24"/>
          <w:szCs w:val="24"/>
        </w:rPr>
        <w:tab/>
      </w:r>
      <w:r w:rsidRPr="00D40194">
        <w:rPr>
          <w:rFonts w:ascii="Times New Roman" w:hAnsi="Times New Roman" w:cs="Times New Roman"/>
          <w:sz w:val="24"/>
          <w:szCs w:val="24"/>
        </w:rPr>
        <w:tab/>
      </w:r>
      <w:r w:rsidRPr="00D40194">
        <w:rPr>
          <w:rFonts w:ascii="Times New Roman" w:hAnsi="Times New Roman" w:cs="Times New Roman"/>
          <w:sz w:val="24"/>
          <w:szCs w:val="24"/>
        </w:rPr>
        <w:tab/>
      </w:r>
      <w:r w:rsidR="00D40194">
        <w:rPr>
          <w:rFonts w:ascii="Times New Roman" w:hAnsi="Times New Roman" w:cs="Times New Roman"/>
          <w:sz w:val="24"/>
          <w:szCs w:val="24"/>
        </w:rPr>
        <w:tab/>
      </w:r>
    </w:p>
    <w:tbl>
      <w:tblPr>
        <w:tblStyle w:val="TableGrid"/>
        <w:tblW w:w="0" w:type="auto"/>
        <w:jc w:val="center"/>
        <w:tblLook w:val="04A0" w:firstRow="1" w:lastRow="0" w:firstColumn="1" w:lastColumn="0" w:noHBand="0" w:noVBand="1"/>
      </w:tblPr>
      <w:tblGrid>
        <w:gridCol w:w="1838"/>
        <w:gridCol w:w="3544"/>
        <w:gridCol w:w="3680"/>
      </w:tblGrid>
      <w:tr w:rsidR="00D40194" w:rsidRPr="00D40194" w:rsidTr="00F50FDE">
        <w:trPr>
          <w:trHeight w:val="412"/>
          <w:jc w:val="center"/>
        </w:trPr>
        <w:tc>
          <w:tcPr>
            <w:tcW w:w="1838" w:type="dxa"/>
            <w:vAlign w:val="center"/>
          </w:tcPr>
          <w:p w:rsidR="009D7CA0" w:rsidRPr="00D40194" w:rsidRDefault="009D7CA0" w:rsidP="009D7CA0">
            <w:pPr>
              <w:jc w:val="center"/>
              <w:rPr>
                <w:rFonts w:ascii="Times New Roman" w:hAnsi="Times New Roman" w:cs="Times New Roman"/>
                <w:sz w:val="24"/>
                <w:szCs w:val="24"/>
              </w:rPr>
            </w:pPr>
          </w:p>
        </w:tc>
        <w:tc>
          <w:tcPr>
            <w:tcW w:w="3544" w:type="dxa"/>
            <w:vAlign w:val="center"/>
          </w:tcPr>
          <w:p w:rsidR="009D7CA0" w:rsidRPr="00D40194" w:rsidRDefault="009D7CA0" w:rsidP="009D7CA0">
            <w:pPr>
              <w:jc w:val="center"/>
              <w:rPr>
                <w:rFonts w:ascii="Times New Roman" w:hAnsi="Times New Roman" w:cs="Times New Roman"/>
                <w:sz w:val="24"/>
                <w:szCs w:val="24"/>
              </w:rPr>
            </w:pPr>
            <w:r w:rsidRPr="00D40194">
              <w:rPr>
                <w:rFonts w:ascii="Times New Roman" w:hAnsi="Times New Roman" w:cs="Times New Roman"/>
                <w:sz w:val="24"/>
                <w:szCs w:val="24"/>
              </w:rPr>
              <w:t>Stanje obveza na dan 31.12.202</w:t>
            </w:r>
            <w:r w:rsidR="00953131" w:rsidRPr="00D40194">
              <w:rPr>
                <w:rFonts w:ascii="Times New Roman" w:hAnsi="Times New Roman" w:cs="Times New Roman"/>
                <w:sz w:val="24"/>
                <w:szCs w:val="24"/>
              </w:rPr>
              <w:t>3</w:t>
            </w:r>
            <w:r w:rsidRPr="00D40194">
              <w:rPr>
                <w:rFonts w:ascii="Times New Roman" w:hAnsi="Times New Roman" w:cs="Times New Roman"/>
                <w:sz w:val="24"/>
                <w:szCs w:val="24"/>
              </w:rPr>
              <w:t>.</w:t>
            </w:r>
          </w:p>
        </w:tc>
        <w:tc>
          <w:tcPr>
            <w:tcW w:w="3680" w:type="dxa"/>
            <w:vAlign w:val="center"/>
          </w:tcPr>
          <w:p w:rsidR="009D7CA0" w:rsidRPr="00D40194" w:rsidRDefault="00D40194" w:rsidP="009D7CA0">
            <w:pPr>
              <w:jc w:val="center"/>
              <w:rPr>
                <w:rFonts w:ascii="Times New Roman" w:hAnsi="Times New Roman" w:cs="Times New Roman"/>
                <w:sz w:val="24"/>
                <w:szCs w:val="24"/>
              </w:rPr>
            </w:pPr>
            <w:r>
              <w:rPr>
                <w:rFonts w:ascii="Times New Roman" w:hAnsi="Times New Roman" w:cs="Times New Roman"/>
                <w:sz w:val="24"/>
                <w:szCs w:val="24"/>
              </w:rPr>
              <w:t>Stanje obveza na dan 30.</w:t>
            </w:r>
            <w:r w:rsidR="009D7CA0" w:rsidRPr="00D40194">
              <w:rPr>
                <w:rFonts w:ascii="Times New Roman" w:hAnsi="Times New Roman" w:cs="Times New Roman"/>
                <w:sz w:val="24"/>
                <w:szCs w:val="24"/>
              </w:rPr>
              <w:t>6.202</w:t>
            </w:r>
            <w:r w:rsidR="00953131" w:rsidRPr="00D40194">
              <w:rPr>
                <w:rFonts w:ascii="Times New Roman" w:hAnsi="Times New Roman" w:cs="Times New Roman"/>
                <w:sz w:val="24"/>
                <w:szCs w:val="24"/>
              </w:rPr>
              <w:t>4</w:t>
            </w:r>
            <w:r w:rsidR="009D7CA0" w:rsidRPr="00D40194">
              <w:rPr>
                <w:rFonts w:ascii="Times New Roman" w:hAnsi="Times New Roman" w:cs="Times New Roman"/>
                <w:sz w:val="24"/>
                <w:szCs w:val="24"/>
              </w:rPr>
              <w:t>.</w:t>
            </w:r>
          </w:p>
        </w:tc>
      </w:tr>
      <w:tr w:rsidR="00D40194" w:rsidRPr="00D40194" w:rsidTr="00F50FDE">
        <w:trPr>
          <w:trHeight w:val="418"/>
          <w:jc w:val="center"/>
        </w:trPr>
        <w:tc>
          <w:tcPr>
            <w:tcW w:w="1838" w:type="dxa"/>
            <w:vAlign w:val="center"/>
          </w:tcPr>
          <w:p w:rsidR="009D7CA0" w:rsidRPr="00D40194" w:rsidRDefault="009D7CA0" w:rsidP="00624C16">
            <w:pPr>
              <w:jc w:val="both"/>
              <w:rPr>
                <w:rFonts w:ascii="Times New Roman" w:hAnsi="Times New Roman" w:cs="Times New Roman"/>
                <w:sz w:val="24"/>
                <w:szCs w:val="24"/>
              </w:rPr>
            </w:pPr>
            <w:r w:rsidRPr="00D40194">
              <w:rPr>
                <w:rFonts w:ascii="Times New Roman" w:hAnsi="Times New Roman" w:cs="Times New Roman"/>
                <w:sz w:val="24"/>
                <w:szCs w:val="24"/>
              </w:rPr>
              <w:t>Ukupne obveze</w:t>
            </w:r>
          </w:p>
        </w:tc>
        <w:tc>
          <w:tcPr>
            <w:tcW w:w="3544" w:type="dxa"/>
            <w:vAlign w:val="center"/>
          </w:tcPr>
          <w:p w:rsidR="009D7CA0" w:rsidRPr="00D40194" w:rsidRDefault="009D37D8" w:rsidP="00E80821">
            <w:pPr>
              <w:jc w:val="center"/>
              <w:rPr>
                <w:rFonts w:ascii="Times New Roman" w:hAnsi="Times New Roman" w:cs="Times New Roman"/>
                <w:sz w:val="24"/>
                <w:szCs w:val="24"/>
              </w:rPr>
            </w:pPr>
            <w:r>
              <w:rPr>
                <w:rFonts w:ascii="Times New Roman" w:hAnsi="Times New Roman" w:cs="Times New Roman"/>
                <w:sz w:val="24"/>
                <w:szCs w:val="24"/>
              </w:rPr>
              <w:t>346.585,15</w:t>
            </w:r>
          </w:p>
        </w:tc>
        <w:tc>
          <w:tcPr>
            <w:tcW w:w="3680" w:type="dxa"/>
            <w:vAlign w:val="center"/>
          </w:tcPr>
          <w:p w:rsidR="009D7CA0" w:rsidRPr="00D40194" w:rsidRDefault="009D37D8" w:rsidP="00E80821">
            <w:pPr>
              <w:jc w:val="center"/>
              <w:rPr>
                <w:rFonts w:ascii="Times New Roman" w:hAnsi="Times New Roman" w:cs="Times New Roman"/>
                <w:sz w:val="24"/>
                <w:szCs w:val="24"/>
              </w:rPr>
            </w:pPr>
            <w:r>
              <w:rPr>
                <w:rFonts w:ascii="Times New Roman" w:hAnsi="Times New Roman" w:cs="Times New Roman"/>
                <w:sz w:val="24"/>
                <w:szCs w:val="24"/>
              </w:rPr>
              <w:t>355.742,10</w:t>
            </w:r>
          </w:p>
        </w:tc>
      </w:tr>
      <w:tr w:rsidR="003F19F3" w:rsidRPr="00D40194" w:rsidTr="00F50FDE">
        <w:trPr>
          <w:trHeight w:val="410"/>
          <w:jc w:val="center"/>
        </w:trPr>
        <w:tc>
          <w:tcPr>
            <w:tcW w:w="1838" w:type="dxa"/>
            <w:vAlign w:val="center"/>
          </w:tcPr>
          <w:p w:rsidR="009D7CA0" w:rsidRPr="00D40194" w:rsidRDefault="009D7CA0" w:rsidP="00624C16">
            <w:pPr>
              <w:jc w:val="both"/>
              <w:rPr>
                <w:rFonts w:ascii="Times New Roman" w:hAnsi="Times New Roman" w:cs="Times New Roman"/>
                <w:sz w:val="24"/>
                <w:szCs w:val="24"/>
              </w:rPr>
            </w:pPr>
            <w:r w:rsidRPr="00D40194">
              <w:rPr>
                <w:rFonts w:ascii="Times New Roman" w:hAnsi="Times New Roman" w:cs="Times New Roman"/>
                <w:sz w:val="24"/>
                <w:szCs w:val="24"/>
              </w:rPr>
              <w:t>Dospjele obveze</w:t>
            </w:r>
          </w:p>
        </w:tc>
        <w:tc>
          <w:tcPr>
            <w:tcW w:w="3544" w:type="dxa"/>
            <w:vAlign w:val="center"/>
          </w:tcPr>
          <w:p w:rsidR="009D7CA0" w:rsidRPr="00D40194" w:rsidRDefault="00F765C3" w:rsidP="00F765C3">
            <w:pPr>
              <w:jc w:val="center"/>
              <w:rPr>
                <w:rFonts w:ascii="Times New Roman" w:hAnsi="Times New Roman" w:cs="Times New Roman"/>
                <w:sz w:val="24"/>
                <w:szCs w:val="24"/>
              </w:rPr>
            </w:pPr>
            <w:r w:rsidRPr="00D40194">
              <w:rPr>
                <w:rFonts w:ascii="Times New Roman" w:hAnsi="Times New Roman" w:cs="Times New Roman"/>
                <w:sz w:val="24"/>
                <w:szCs w:val="24"/>
              </w:rPr>
              <w:t>0,00</w:t>
            </w:r>
          </w:p>
        </w:tc>
        <w:tc>
          <w:tcPr>
            <w:tcW w:w="3680" w:type="dxa"/>
            <w:vAlign w:val="center"/>
          </w:tcPr>
          <w:p w:rsidR="009D7CA0" w:rsidRPr="00D40194" w:rsidRDefault="00F765C3" w:rsidP="00F765C3">
            <w:pPr>
              <w:jc w:val="center"/>
              <w:rPr>
                <w:rFonts w:ascii="Times New Roman" w:hAnsi="Times New Roman" w:cs="Times New Roman"/>
                <w:sz w:val="24"/>
                <w:szCs w:val="24"/>
              </w:rPr>
            </w:pPr>
            <w:r w:rsidRPr="00D40194">
              <w:rPr>
                <w:rFonts w:ascii="Times New Roman" w:hAnsi="Times New Roman" w:cs="Times New Roman"/>
                <w:sz w:val="24"/>
                <w:szCs w:val="24"/>
              </w:rPr>
              <w:t>0,00</w:t>
            </w:r>
          </w:p>
        </w:tc>
      </w:tr>
    </w:tbl>
    <w:p w:rsidR="00DA3AAB" w:rsidRPr="00D40194" w:rsidRDefault="00DA3AAB" w:rsidP="00F50FDE">
      <w:pPr>
        <w:jc w:val="both"/>
        <w:rPr>
          <w:rFonts w:ascii="Times New Roman" w:hAnsi="Times New Roman" w:cs="Times New Roman"/>
          <w:sz w:val="24"/>
          <w:szCs w:val="24"/>
        </w:rPr>
      </w:pPr>
    </w:p>
    <w:p w:rsidR="0078127B" w:rsidRPr="00D40194" w:rsidRDefault="0078127B" w:rsidP="00F50FDE">
      <w:pPr>
        <w:jc w:val="both"/>
        <w:rPr>
          <w:rFonts w:ascii="Times New Roman" w:hAnsi="Times New Roman" w:cs="Times New Roman"/>
          <w:sz w:val="24"/>
          <w:szCs w:val="24"/>
        </w:rPr>
      </w:pPr>
    </w:p>
    <w:p w:rsidR="00F50FDE" w:rsidRPr="00650D06" w:rsidRDefault="00E87608" w:rsidP="00F50FDE">
      <w:pPr>
        <w:jc w:val="both"/>
        <w:rPr>
          <w:rFonts w:ascii="Times New Roman" w:hAnsi="Times New Roman" w:cs="Times New Roman"/>
          <w:sz w:val="24"/>
          <w:szCs w:val="24"/>
        </w:rPr>
      </w:pPr>
      <w:r w:rsidRPr="00650D06">
        <w:rPr>
          <w:rFonts w:ascii="Times New Roman" w:hAnsi="Times New Roman" w:cs="Times New Roman"/>
          <w:sz w:val="24"/>
          <w:szCs w:val="24"/>
        </w:rPr>
        <w:t xml:space="preserve">U Osijeku </w:t>
      </w:r>
      <w:r w:rsidR="0013143C">
        <w:rPr>
          <w:rFonts w:ascii="Times New Roman" w:hAnsi="Times New Roman" w:cs="Times New Roman"/>
          <w:sz w:val="24"/>
          <w:szCs w:val="24"/>
        </w:rPr>
        <w:t>12. prosinca</w:t>
      </w:r>
      <w:r w:rsidR="00953131">
        <w:rPr>
          <w:rFonts w:ascii="Times New Roman" w:hAnsi="Times New Roman" w:cs="Times New Roman"/>
          <w:sz w:val="24"/>
          <w:szCs w:val="24"/>
        </w:rPr>
        <w:t xml:space="preserve"> </w:t>
      </w:r>
      <w:r w:rsidR="00F50FDE" w:rsidRPr="00650D06">
        <w:rPr>
          <w:rFonts w:ascii="Times New Roman" w:hAnsi="Times New Roman" w:cs="Times New Roman"/>
          <w:sz w:val="24"/>
          <w:szCs w:val="24"/>
        </w:rPr>
        <w:t>202</w:t>
      </w:r>
      <w:r w:rsidR="00953131">
        <w:rPr>
          <w:rFonts w:ascii="Times New Roman" w:hAnsi="Times New Roman" w:cs="Times New Roman"/>
          <w:sz w:val="24"/>
          <w:szCs w:val="24"/>
        </w:rPr>
        <w:t>4</w:t>
      </w:r>
      <w:r w:rsidR="00F50FDE" w:rsidRPr="00650D06">
        <w:rPr>
          <w:rFonts w:ascii="Times New Roman" w:hAnsi="Times New Roman" w:cs="Times New Roman"/>
          <w:sz w:val="24"/>
          <w:szCs w:val="24"/>
        </w:rPr>
        <w:t>. godine</w:t>
      </w:r>
    </w:p>
    <w:p w:rsidR="00F50FDE" w:rsidRPr="00F50FDE" w:rsidRDefault="00910EC0" w:rsidP="00F50FDE">
      <w:pPr>
        <w:ind w:left="6372"/>
        <w:jc w:val="both"/>
        <w:rPr>
          <w:rFonts w:ascii="Times New Roman" w:hAnsi="Times New Roman" w:cs="Times New Roman"/>
          <w:b/>
          <w:sz w:val="24"/>
          <w:szCs w:val="24"/>
        </w:rPr>
      </w:pPr>
      <w:r>
        <w:rPr>
          <w:rFonts w:ascii="Times New Roman" w:hAnsi="Times New Roman" w:cs="Times New Roman"/>
          <w:b/>
          <w:sz w:val="24"/>
          <w:szCs w:val="24"/>
        </w:rPr>
        <w:t xml:space="preserve"> </w:t>
      </w:r>
      <w:r w:rsidR="00C35B6C">
        <w:rPr>
          <w:rFonts w:ascii="Times New Roman" w:hAnsi="Times New Roman" w:cs="Times New Roman"/>
          <w:b/>
          <w:sz w:val="24"/>
          <w:szCs w:val="24"/>
        </w:rPr>
        <w:t xml:space="preserve">   </w:t>
      </w:r>
      <w:r w:rsidR="00F50FDE" w:rsidRPr="00F50FDE">
        <w:rPr>
          <w:rFonts w:ascii="Times New Roman" w:hAnsi="Times New Roman" w:cs="Times New Roman"/>
          <w:b/>
          <w:sz w:val="24"/>
          <w:szCs w:val="24"/>
        </w:rPr>
        <w:t>DEKAN</w:t>
      </w:r>
    </w:p>
    <w:p w:rsidR="00C8456E" w:rsidRDefault="00C8456E" w:rsidP="00DA3AAB">
      <w:pPr>
        <w:ind w:left="5664"/>
        <w:jc w:val="both"/>
        <w:rPr>
          <w:rFonts w:ascii="Times New Roman" w:hAnsi="Times New Roman" w:cs="Times New Roman"/>
          <w:sz w:val="24"/>
          <w:szCs w:val="24"/>
        </w:rPr>
      </w:pPr>
    </w:p>
    <w:p w:rsidR="00F50FDE" w:rsidRPr="00511E80" w:rsidRDefault="00650D06" w:rsidP="00DA3AAB">
      <w:pPr>
        <w:ind w:left="5664"/>
        <w:jc w:val="both"/>
        <w:rPr>
          <w:rFonts w:ascii="Times New Roman" w:hAnsi="Times New Roman" w:cs="Times New Roman"/>
          <w:b/>
          <w:sz w:val="24"/>
          <w:szCs w:val="24"/>
        </w:rPr>
      </w:pPr>
      <w:r w:rsidRPr="00511E80">
        <w:rPr>
          <w:rFonts w:ascii="Times New Roman" w:hAnsi="Times New Roman" w:cs="Times New Roman"/>
          <w:b/>
          <w:sz w:val="24"/>
          <w:szCs w:val="24"/>
        </w:rPr>
        <w:t xml:space="preserve">   </w:t>
      </w:r>
      <w:r w:rsidR="00E87608" w:rsidRPr="00511E80">
        <w:rPr>
          <w:rFonts w:ascii="Times New Roman" w:hAnsi="Times New Roman" w:cs="Times New Roman"/>
          <w:b/>
          <w:sz w:val="24"/>
          <w:szCs w:val="24"/>
        </w:rPr>
        <w:t xml:space="preserve">prof. dr. sc. </w:t>
      </w:r>
      <w:r w:rsidR="00F94069" w:rsidRPr="00511E80">
        <w:rPr>
          <w:rFonts w:ascii="Times New Roman" w:hAnsi="Times New Roman" w:cs="Times New Roman"/>
          <w:b/>
          <w:sz w:val="24"/>
          <w:szCs w:val="24"/>
        </w:rPr>
        <w:t>Hrvoje Krstić</w:t>
      </w:r>
    </w:p>
    <w:sectPr w:rsidR="00F50FDE" w:rsidRPr="00511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1C"/>
    <w:rsid w:val="000010EE"/>
    <w:rsid w:val="00047D28"/>
    <w:rsid w:val="0005175B"/>
    <w:rsid w:val="0006612D"/>
    <w:rsid w:val="00066E33"/>
    <w:rsid w:val="000A1A2E"/>
    <w:rsid w:val="000D0A1C"/>
    <w:rsid w:val="000F0C15"/>
    <w:rsid w:val="001260A3"/>
    <w:rsid w:val="0013143C"/>
    <w:rsid w:val="00143083"/>
    <w:rsid w:val="00146D61"/>
    <w:rsid w:val="00166CF5"/>
    <w:rsid w:val="00186B7B"/>
    <w:rsid w:val="00206BC0"/>
    <w:rsid w:val="002235C4"/>
    <w:rsid w:val="00245B1D"/>
    <w:rsid w:val="00255C76"/>
    <w:rsid w:val="0029735D"/>
    <w:rsid w:val="00297F7A"/>
    <w:rsid w:val="002B1EEE"/>
    <w:rsid w:val="002B4ABA"/>
    <w:rsid w:val="002D0A68"/>
    <w:rsid w:val="002E1354"/>
    <w:rsid w:val="002E3765"/>
    <w:rsid w:val="00317ED1"/>
    <w:rsid w:val="00340B41"/>
    <w:rsid w:val="00341C89"/>
    <w:rsid w:val="003A22DB"/>
    <w:rsid w:val="003C330D"/>
    <w:rsid w:val="003C39DE"/>
    <w:rsid w:val="003E79C4"/>
    <w:rsid w:val="003F19F3"/>
    <w:rsid w:val="003F2D0A"/>
    <w:rsid w:val="003F382A"/>
    <w:rsid w:val="00403F19"/>
    <w:rsid w:val="00407290"/>
    <w:rsid w:val="00466878"/>
    <w:rsid w:val="00476EC6"/>
    <w:rsid w:val="004C691C"/>
    <w:rsid w:val="004D4B56"/>
    <w:rsid w:val="004E0733"/>
    <w:rsid w:val="004E3917"/>
    <w:rsid w:val="00511E80"/>
    <w:rsid w:val="00553CAE"/>
    <w:rsid w:val="00561326"/>
    <w:rsid w:val="005722A3"/>
    <w:rsid w:val="0059558B"/>
    <w:rsid w:val="005C1418"/>
    <w:rsid w:val="005D27C2"/>
    <w:rsid w:val="005F710E"/>
    <w:rsid w:val="00605080"/>
    <w:rsid w:val="00624C16"/>
    <w:rsid w:val="00625594"/>
    <w:rsid w:val="00650D06"/>
    <w:rsid w:val="006B6DA0"/>
    <w:rsid w:val="006C1730"/>
    <w:rsid w:val="007127CC"/>
    <w:rsid w:val="0072334A"/>
    <w:rsid w:val="00731A89"/>
    <w:rsid w:val="0078127B"/>
    <w:rsid w:val="007D7232"/>
    <w:rsid w:val="007E6359"/>
    <w:rsid w:val="008513FF"/>
    <w:rsid w:val="00886D68"/>
    <w:rsid w:val="008B7BB7"/>
    <w:rsid w:val="008C4B45"/>
    <w:rsid w:val="008E76C7"/>
    <w:rsid w:val="008F1188"/>
    <w:rsid w:val="00910EC0"/>
    <w:rsid w:val="00912CBB"/>
    <w:rsid w:val="0094274B"/>
    <w:rsid w:val="00953131"/>
    <w:rsid w:val="00975BA7"/>
    <w:rsid w:val="0099670E"/>
    <w:rsid w:val="009A0677"/>
    <w:rsid w:val="009B7D39"/>
    <w:rsid w:val="009D37D8"/>
    <w:rsid w:val="009D7CA0"/>
    <w:rsid w:val="00A55FA1"/>
    <w:rsid w:val="00A560B3"/>
    <w:rsid w:val="00A8482D"/>
    <w:rsid w:val="00AA25DB"/>
    <w:rsid w:val="00AC1534"/>
    <w:rsid w:val="00AC288F"/>
    <w:rsid w:val="00AE2812"/>
    <w:rsid w:val="00B21D49"/>
    <w:rsid w:val="00B25EA3"/>
    <w:rsid w:val="00B6776E"/>
    <w:rsid w:val="00B7793B"/>
    <w:rsid w:val="00B86C66"/>
    <w:rsid w:val="00BB2B3D"/>
    <w:rsid w:val="00BB4771"/>
    <w:rsid w:val="00BF196A"/>
    <w:rsid w:val="00BF44C6"/>
    <w:rsid w:val="00C162E3"/>
    <w:rsid w:val="00C259D1"/>
    <w:rsid w:val="00C35B6C"/>
    <w:rsid w:val="00C379B9"/>
    <w:rsid w:val="00C77272"/>
    <w:rsid w:val="00C8456E"/>
    <w:rsid w:val="00C90A0A"/>
    <w:rsid w:val="00CA12E2"/>
    <w:rsid w:val="00CD0222"/>
    <w:rsid w:val="00CE1504"/>
    <w:rsid w:val="00CE4C62"/>
    <w:rsid w:val="00D019AB"/>
    <w:rsid w:val="00D27AF2"/>
    <w:rsid w:val="00D40194"/>
    <w:rsid w:val="00D732DC"/>
    <w:rsid w:val="00DA3AAB"/>
    <w:rsid w:val="00DD2586"/>
    <w:rsid w:val="00DE4D15"/>
    <w:rsid w:val="00DF778D"/>
    <w:rsid w:val="00E00B45"/>
    <w:rsid w:val="00E33F9C"/>
    <w:rsid w:val="00E34EA9"/>
    <w:rsid w:val="00E55072"/>
    <w:rsid w:val="00E61721"/>
    <w:rsid w:val="00E719BD"/>
    <w:rsid w:val="00E74D93"/>
    <w:rsid w:val="00E80821"/>
    <w:rsid w:val="00E87608"/>
    <w:rsid w:val="00ED1B03"/>
    <w:rsid w:val="00F02CF9"/>
    <w:rsid w:val="00F335DA"/>
    <w:rsid w:val="00F33EDC"/>
    <w:rsid w:val="00F471E7"/>
    <w:rsid w:val="00F50FDE"/>
    <w:rsid w:val="00F70550"/>
    <w:rsid w:val="00F765C3"/>
    <w:rsid w:val="00F87525"/>
    <w:rsid w:val="00F94069"/>
    <w:rsid w:val="00FB48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EA595-6D60-4A72-ACC3-91799D0B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7B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5776">
      <w:bodyDiv w:val="1"/>
      <w:marLeft w:val="0"/>
      <w:marRight w:val="0"/>
      <w:marTop w:val="0"/>
      <w:marBottom w:val="0"/>
      <w:divBdr>
        <w:top w:val="none" w:sz="0" w:space="0" w:color="auto"/>
        <w:left w:val="none" w:sz="0" w:space="0" w:color="auto"/>
        <w:bottom w:val="none" w:sz="0" w:space="0" w:color="auto"/>
        <w:right w:val="none" w:sz="0" w:space="0" w:color="auto"/>
      </w:divBdr>
    </w:div>
    <w:div w:id="57366484">
      <w:bodyDiv w:val="1"/>
      <w:marLeft w:val="0"/>
      <w:marRight w:val="0"/>
      <w:marTop w:val="0"/>
      <w:marBottom w:val="0"/>
      <w:divBdr>
        <w:top w:val="none" w:sz="0" w:space="0" w:color="auto"/>
        <w:left w:val="none" w:sz="0" w:space="0" w:color="auto"/>
        <w:bottom w:val="none" w:sz="0" w:space="0" w:color="auto"/>
        <w:right w:val="none" w:sz="0" w:space="0" w:color="auto"/>
      </w:divBdr>
    </w:div>
    <w:div w:id="1097605246">
      <w:bodyDiv w:val="1"/>
      <w:marLeft w:val="0"/>
      <w:marRight w:val="0"/>
      <w:marTop w:val="0"/>
      <w:marBottom w:val="0"/>
      <w:divBdr>
        <w:top w:val="none" w:sz="0" w:space="0" w:color="auto"/>
        <w:left w:val="none" w:sz="0" w:space="0" w:color="auto"/>
        <w:bottom w:val="none" w:sz="0" w:space="0" w:color="auto"/>
        <w:right w:val="none" w:sz="0" w:space="0" w:color="auto"/>
      </w:divBdr>
    </w:div>
    <w:div w:id="1126001468">
      <w:bodyDiv w:val="1"/>
      <w:marLeft w:val="0"/>
      <w:marRight w:val="0"/>
      <w:marTop w:val="0"/>
      <w:marBottom w:val="0"/>
      <w:divBdr>
        <w:top w:val="none" w:sz="0" w:space="0" w:color="auto"/>
        <w:left w:val="none" w:sz="0" w:space="0" w:color="auto"/>
        <w:bottom w:val="none" w:sz="0" w:space="0" w:color="auto"/>
        <w:right w:val="none" w:sz="0" w:space="0" w:color="auto"/>
      </w:divBdr>
    </w:div>
    <w:div w:id="1228153226">
      <w:bodyDiv w:val="1"/>
      <w:marLeft w:val="0"/>
      <w:marRight w:val="0"/>
      <w:marTop w:val="0"/>
      <w:marBottom w:val="0"/>
      <w:divBdr>
        <w:top w:val="none" w:sz="0" w:space="0" w:color="auto"/>
        <w:left w:val="none" w:sz="0" w:space="0" w:color="auto"/>
        <w:bottom w:val="none" w:sz="0" w:space="0" w:color="auto"/>
        <w:right w:val="none" w:sz="0" w:space="0" w:color="auto"/>
      </w:divBdr>
    </w:div>
    <w:div w:id="1292982009">
      <w:bodyDiv w:val="1"/>
      <w:marLeft w:val="0"/>
      <w:marRight w:val="0"/>
      <w:marTop w:val="0"/>
      <w:marBottom w:val="0"/>
      <w:divBdr>
        <w:top w:val="none" w:sz="0" w:space="0" w:color="auto"/>
        <w:left w:val="none" w:sz="0" w:space="0" w:color="auto"/>
        <w:bottom w:val="none" w:sz="0" w:space="0" w:color="auto"/>
        <w:right w:val="none" w:sz="0" w:space="0" w:color="auto"/>
      </w:divBdr>
    </w:div>
    <w:div w:id="1448037525">
      <w:bodyDiv w:val="1"/>
      <w:marLeft w:val="0"/>
      <w:marRight w:val="0"/>
      <w:marTop w:val="0"/>
      <w:marBottom w:val="0"/>
      <w:divBdr>
        <w:top w:val="none" w:sz="0" w:space="0" w:color="auto"/>
        <w:left w:val="none" w:sz="0" w:space="0" w:color="auto"/>
        <w:bottom w:val="none" w:sz="0" w:space="0" w:color="auto"/>
        <w:right w:val="none" w:sz="0" w:space="0" w:color="auto"/>
      </w:divBdr>
    </w:div>
    <w:div w:id="1795559124">
      <w:bodyDiv w:val="1"/>
      <w:marLeft w:val="0"/>
      <w:marRight w:val="0"/>
      <w:marTop w:val="0"/>
      <w:marBottom w:val="0"/>
      <w:divBdr>
        <w:top w:val="none" w:sz="0" w:space="0" w:color="auto"/>
        <w:left w:val="none" w:sz="0" w:space="0" w:color="auto"/>
        <w:bottom w:val="none" w:sz="0" w:space="0" w:color="auto"/>
        <w:right w:val="none" w:sz="0" w:space="0" w:color="auto"/>
      </w:divBdr>
    </w:div>
    <w:div w:id="1895769514">
      <w:bodyDiv w:val="1"/>
      <w:marLeft w:val="0"/>
      <w:marRight w:val="0"/>
      <w:marTop w:val="0"/>
      <w:marBottom w:val="0"/>
      <w:divBdr>
        <w:top w:val="none" w:sz="0" w:space="0" w:color="auto"/>
        <w:left w:val="none" w:sz="0" w:space="0" w:color="auto"/>
        <w:bottom w:val="none" w:sz="0" w:space="0" w:color="auto"/>
        <w:right w:val="none" w:sz="0" w:space="0" w:color="auto"/>
      </w:divBdr>
    </w:div>
    <w:div w:id="21282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5277</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Brozić Puček</dc:creator>
  <cp:keywords/>
  <dc:description/>
  <cp:lastModifiedBy>Ana Krajina</cp:lastModifiedBy>
  <cp:revision>2</cp:revision>
  <cp:lastPrinted>2022-12-08T10:11:00Z</cp:lastPrinted>
  <dcterms:created xsi:type="dcterms:W3CDTF">2025-02-21T11:12:00Z</dcterms:created>
  <dcterms:modified xsi:type="dcterms:W3CDTF">2025-02-21T11:12:00Z</dcterms:modified>
</cp:coreProperties>
</file>