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EE" w:rsidRPr="000476EE" w:rsidRDefault="000476EE" w:rsidP="000476EE">
      <w:pPr>
        <w:jc w:val="both"/>
        <w:rPr>
          <w:rFonts w:ascii="Times New Roman" w:hAnsi="Times New Roman" w:cs="Times New Roman"/>
          <w:sz w:val="20"/>
          <w:szCs w:val="20"/>
        </w:rPr>
      </w:pPr>
      <w:r w:rsidRPr="000476EE">
        <w:rPr>
          <w:rFonts w:ascii="Times New Roman" w:hAnsi="Times New Roman" w:cs="Times New Roman"/>
          <w:sz w:val="20"/>
          <w:szCs w:val="20"/>
        </w:rPr>
        <w:t>KLASA: 400-02/24-01/00001</w:t>
      </w:r>
    </w:p>
    <w:p w:rsidR="000476EE" w:rsidRPr="000476EE" w:rsidRDefault="000476EE" w:rsidP="000476EE">
      <w:pPr>
        <w:jc w:val="both"/>
        <w:rPr>
          <w:rFonts w:ascii="Times New Roman" w:hAnsi="Times New Roman" w:cs="Times New Roman"/>
          <w:sz w:val="20"/>
          <w:szCs w:val="20"/>
        </w:rPr>
      </w:pPr>
      <w:r w:rsidRPr="000476EE">
        <w:rPr>
          <w:rFonts w:ascii="Times New Roman" w:hAnsi="Times New Roman" w:cs="Times New Roman"/>
          <w:sz w:val="20"/>
          <w:szCs w:val="20"/>
        </w:rPr>
        <w:t>URBROJ: 2158-77-10-24-00003</w:t>
      </w:r>
    </w:p>
    <w:p w:rsidR="000476EE" w:rsidRDefault="000476EE" w:rsidP="00B416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>
        <w:rPr>
          <w:rFonts w:ascii="Times New Roman" w:hAnsi="Times New Roman" w:cs="Times New Roman"/>
          <w:sz w:val="24"/>
          <w:szCs w:val="24"/>
        </w:rPr>
        <w:t xml:space="preserve">, </w:t>
      </w:r>
      <w:r w:rsidR="00AC1534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="008E76C7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99670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="00AC1534">
        <w:rPr>
          <w:rFonts w:ascii="Times New Roman" w:hAnsi="Times New Roman" w:cs="Times New Roman"/>
          <w:sz w:val="24"/>
          <w:szCs w:val="24"/>
        </w:rPr>
        <w:t xml:space="preserve"> 2250</w:t>
      </w:r>
    </w:p>
    <w:p w:rsidR="00DA3AAB" w:rsidRDefault="00DA3AAB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228" w:rsidRPr="00F50FDE" w:rsidRDefault="00F81228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Default="00F471E7" w:rsidP="005F6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212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D1A">
        <w:rPr>
          <w:rFonts w:ascii="Times New Roman" w:hAnsi="Times New Roman" w:cs="Times New Roman"/>
          <w:b/>
          <w:sz w:val="24"/>
          <w:szCs w:val="24"/>
        </w:rPr>
        <w:t>IZVJEŠTAJA O IZVRŠENJU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2023.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5F65B8" w:rsidRPr="00F50FDE" w:rsidRDefault="005F65B8" w:rsidP="005F6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AAB" w:rsidRPr="00E87608" w:rsidRDefault="00E87608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8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E87608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E87608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DA3AAB" w:rsidRDefault="009C43F7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čl.52 st.7 Pravilnika o polugodišnjem i godišnjem izvještaju o izvršenju proračuna i financijskog plana dostavlja se p</w:t>
      </w:r>
      <w:r w:rsidR="00F50FDE">
        <w:rPr>
          <w:rFonts w:ascii="Times New Roman" w:hAnsi="Times New Roman" w:cs="Times New Roman"/>
          <w:sz w:val="24"/>
          <w:szCs w:val="24"/>
        </w:rPr>
        <w:t xml:space="preserve">rijedlog </w:t>
      </w:r>
      <w:r w:rsidR="00A63D1A">
        <w:rPr>
          <w:rFonts w:ascii="Times New Roman" w:hAnsi="Times New Roman" w:cs="Times New Roman"/>
          <w:sz w:val="24"/>
          <w:szCs w:val="24"/>
        </w:rPr>
        <w:t xml:space="preserve">izvještaja o izvršenju </w:t>
      </w:r>
      <w:r w:rsidR="00F50FDE">
        <w:rPr>
          <w:rFonts w:ascii="Times New Roman" w:hAnsi="Times New Roman" w:cs="Times New Roman"/>
          <w:sz w:val="24"/>
          <w:szCs w:val="24"/>
        </w:rPr>
        <w:t>financijskog pla</w:t>
      </w:r>
      <w:r w:rsidR="003138DF">
        <w:rPr>
          <w:rFonts w:ascii="Times New Roman" w:hAnsi="Times New Roman" w:cs="Times New Roman"/>
          <w:sz w:val="24"/>
          <w:szCs w:val="24"/>
        </w:rPr>
        <w:t xml:space="preserve">na za 2023. </w:t>
      </w:r>
      <w:r w:rsidR="00DE4D15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. Godišnji izvještaj o izvršenju izrađuje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 w:rsidR="00F50FDE"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3405BE" w:rsidRPr="00294FA9" w:rsidRDefault="003405BE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294FA9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FA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E61EF" w:rsidRPr="007655FE" w:rsidRDefault="008134DB" w:rsidP="00B41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5FE">
        <w:rPr>
          <w:rFonts w:ascii="Times New Roman" w:hAnsi="Times New Roman" w:cs="Times New Roman"/>
          <w:sz w:val="24"/>
          <w:szCs w:val="24"/>
        </w:rPr>
        <w:t xml:space="preserve">Ukupni </w:t>
      </w:r>
      <w:r w:rsidR="008E61EF" w:rsidRPr="007655FE">
        <w:rPr>
          <w:rFonts w:ascii="Times New Roman" w:hAnsi="Times New Roman" w:cs="Times New Roman"/>
          <w:sz w:val="24"/>
          <w:szCs w:val="24"/>
        </w:rPr>
        <w:t xml:space="preserve"> prihod</w:t>
      </w:r>
      <w:r w:rsidRPr="007655FE">
        <w:rPr>
          <w:rFonts w:ascii="Times New Roman" w:hAnsi="Times New Roman" w:cs="Times New Roman"/>
          <w:sz w:val="24"/>
          <w:szCs w:val="24"/>
        </w:rPr>
        <w:t xml:space="preserve">i i primici </w:t>
      </w:r>
      <w:r w:rsidR="008E61EF" w:rsidRPr="007655FE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7655FE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747340" w:rsidRPr="007655FE">
        <w:rPr>
          <w:rFonts w:ascii="Times New Roman" w:hAnsi="Times New Roman" w:cs="Times New Roman"/>
          <w:sz w:val="24"/>
          <w:szCs w:val="24"/>
        </w:rPr>
        <w:t>u iznosu od 4.6</w:t>
      </w:r>
      <w:r w:rsidR="008B141F">
        <w:rPr>
          <w:rFonts w:ascii="Times New Roman" w:hAnsi="Times New Roman" w:cs="Times New Roman"/>
          <w:sz w:val="24"/>
          <w:szCs w:val="24"/>
        </w:rPr>
        <w:t>07.766,32</w:t>
      </w:r>
      <w:r w:rsidR="00747340" w:rsidRPr="007655FE">
        <w:rPr>
          <w:rFonts w:ascii="Times New Roman" w:hAnsi="Times New Roman" w:cs="Times New Roman"/>
          <w:sz w:val="24"/>
          <w:szCs w:val="24"/>
        </w:rPr>
        <w:t xml:space="preserve"> </w:t>
      </w:r>
      <w:r w:rsidR="008E61EF" w:rsidRPr="007655FE">
        <w:rPr>
          <w:rFonts w:ascii="Times New Roman" w:hAnsi="Times New Roman" w:cs="Times New Roman"/>
          <w:sz w:val="24"/>
          <w:szCs w:val="24"/>
        </w:rPr>
        <w:t>eura</w:t>
      </w:r>
      <w:r w:rsidRPr="007655FE">
        <w:rPr>
          <w:rFonts w:ascii="Times New Roman" w:hAnsi="Times New Roman" w:cs="Times New Roman"/>
          <w:sz w:val="24"/>
          <w:szCs w:val="24"/>
        </w:rPr>
        <w:t>, što u usporedbi s istim razdobljem 20</w:t>
      </w:r>
      <w:r w:rsidR="00747340" w:rsidRPr="007655FE">
        <w:rPr>
          <w:rFonts w:ascii="Times New Roman" w:hAnsi="Times New Roman" w:cs="Times New Roman"/>
          <w:sz w:val="24"/>
          <w:szCs w:val="24"/>
        </w:rPr>
        <w:t>22. g</w:t>
      </w:r>
      <w:r w:rsidR="009C43F7">
        <w:rPr>
          <w:rFonts w:ascii="Times New Roman" w:hAnsi="Times New Roman" w:cs="Times New Roman"/>
          <w:sz w:val="24"/>
          <w:szCs w:val="24"/>
        </w:rPr>
        <w:t xml:space="preserve">odine predstavlja </w:t>
      </w:r>
      <w:r w:rsidR="00124722">
        <w:rPr>
          <w:rFonts w:ascii="Times New Roman" w:hAnsi="Times New Roman" w:cs="Times New Roman"/>
          <w:sz w:val="24"/>
          <w:szCs w:val="24"/>
        </w:rPr>
        <w:t>povećanje</w:t>
      </w:r>
      <w:r w:rsidR="009C43F7">
        <w:rPr>
          <w:rFonts w:ascii="Times New Roman" w:hAnsi="Times New Roman" w:cs="Times New Roman"/>
          <w:sz w:val="24"/>
          <w:szCs w:val="24"/>
        </w:rPr>
        <w:t xml:space="preserve"> od </w:t>
      </w:r>
      <w:r w:rsidR="00124722">
        <w:rPr>
          <w:rFonts w:ascii="Times New Roman" w:hAnsi="Times New Roman" w:cs="Times New Roman"/>
          <w:sz w:val="24"/>
          <w:szCs w:val="24"/>
        </w:rPr>
        <w:t>3,89</w:t>
      </w:r>
      <w:r w:rsidRPr="007655FE">
        <w:rPr>
          <w:rFonts w:ascii="Times New Roman" w:hAnsi="Times New Roman" w:cs="Times New Roman"/>
          <w:sz w:val="24"/>
          <w:szCs w:val="24"/>
        </w:rPr>
        <w:t>%</w:t>
      </w:r>
      <w:r w:rsidR="00294FA9">
        <w:rPr>
          <w:rFonts w:ascii="Times New Roman" w:hAnsi="Times New Roman" w:cs="Times New Roman"/>
          <w:sz w:val="24"/>
          <w:szCs w:val="24"/>
        </w:rPr>
        <w:t>, a u odnosu na financijski p</w:t>
      </w:r>
      <w:r w:rsidR="009C43F7">
        <w:rPr>
          <w:rFonts w:ascii="Times New Roman" w:hAnsi="Times New Roman" w:cs="Times New Roman"/>
          <w:sz w:val="24"/>
          <w:szCs w:val="24"/>
        </w:rPr>
        <w:t>lan za 2023. godinu smanj</w:t>
      </w:r>
      <w:r w:rsidR="00734FC3">
        <w:rPr>
          <w:rFonts w:ascii="Times New Roman" w:hAnsi="Times New Roman" w:cs="Times New Roman"/>
          <w:sz w:val="24"/>
          <w:szCs w:val="24"/>
        </w:rPr>
        <w:t>e</w:t>
      </w:r>
      <w:r w:rsidR="009C43F7">
        <w:rPr>
          <w:rFonts w:ascii="Times New Roman" w:hAnsi="Times New Roman" w:cs="Times New Roman"/>
          <w:sz w:val="24"/>
          <w:szCs w:val="24"/>
        </w:rPr>
        <w:t>nje</w:t>
      </w:r>
      <w:r w:rsidR="00734FC3">
        <w:rPr>
          <w:rFonts w:ascii="Times New Roman" w:hAnsi="Times New Roman" w:cs="Times New Roman"/>
          <w:sz w:val="24"/>
          <w:szCs w:val="24"/>
        </w:rPr>
        <w:t xml:space="preserve"> od </w:t>
      </w:r>
      <w:r w:rsidR="00124722">
        <w:rPr>
          <w:rFonts w:ascii="Times New Roman" w:hAnsi="Times New Roman" w:cs="Times New Roman"/>
          <w:sz w:val="24"/>
          <w:szCs w:val="24"/>
        </w:rPr>
        <w:t>7,31</w:t>
      </w:r>
      <w:r w:rsidR="007655FE" w:rsidRPr="007655FE">
        <w:rPr>
          <w:rFonts w:ascii="Times New Roman" w:hAnsi="Times New Roman" w:cs="Times New Roman"/>
          <w:sz w:val="24"/>
          <w:szCs w:val="24"/>
        </w:rPr>
        <w:t>%</w:t>
      </w:r>
      <w:r w:rsidR="007655FE">
        <w:rPr>
          <w:rFonts w:ascii="Times New Roman" w:hAnsi="Times New Roman" w:cs="Times New Roman"/>
          <w:sz w:val="24"/>
          <w:szCs w:val="24"/>
        </w:rPr>
        <w:t>.</w:t>
      </w:r>
    </w:p>
    <w:p w:rsidR="00063B9C" w:rsidRPr="007655FE" w:rsidRDefault="00063B9C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7655FE">
        <w:rPr>
          <w:rFonts w:ascii="Times New Roman" w:hAnsi="Times New Roman" w:cs="Times New Roman"/>
          <w:sz w:val="24"/>
          <w:szCs w:val="24"/>
        </w:rPr>
        <w:t xml:space="preserve">Prihodi izvora </w:t>
      </w:r>
      <w:r w:rsidR="004B7600" w:rsidRPr="007655FE">
        <w:rPr>
          <w:rFonts w:ascii="Times New Roman" w:hAnsi="Times New Roman" w:cs="Times New Roman"/>
          <w:sz w:val="24"/>
          <w:szCs w:val="24"/>
        </w:rPr>
        <w:t>31</w:t>
      </w:r>
      <w:r w:rsidR="00734FC3">
        <w:rPr>
          <w:rFonts w:ascii="Times New Roman" w:hAnsi="Times New Roman" w:cs="Times New Roman"/>
          <w:sz w:val="24"/>
          <w:szCs w:val="24"/>
        </w:rPr>
        <w:t xml:space="preserve"> </w:t>
      </w:r>
      <w:r w:rsidRPr="007655FE">
        <w:rPr>
          <w:rFonts w:ascii="Times New Roman" w:hAnsi="Times New Roman" w:cs="Times New Roman"/>
          <w:sz w:val="24"/>
          <w:szCs w:val="24"/>
        </w:rPr>
        <w:t>Vlastiti prihodi,</w:t>
      </w:r>
      <w:r w:rsidR="004B7600" w:rsidRPr="007655FE">
        <w:rPr>
          <w:rFonts w:ascii="Times New Roman" w:hAnsi="Times New Roman" w:cs="Times New Roman"/>
          <w:sz w:val="24"/>
          <w:szCs w:val="24"/>
        </w:rPr>
        <w:t xml:space="preserve"> izvršeni s</w:t>
      </w:r>
      <w:r w:rsidR="007655FE" w:rsidRPr="007655FE">
        <w:rPr>
          <w:rFonts w:ascii="Times New Roman" w:hAnsi="Times New Roman" w:cs="Times New Roman"/>
          <w:sz w:val="24"/>
          <w:szCs w:val="24"/>
        </w:rPr>
        <w:t>u u ukupnom iznosu od 176.380,39</w:t>
      </w:r>
      <w:r w:rsidR="004B7600" w:rsidRPr="007655FE">
        <w:rPr>
          <w:rFonts w:ascii="Times New Roman" w:hAnsi="Times New Roman" w:cs="Times New Roman"/>
          <w:sz w:val="24"/>
          <w:szCs w:val="24"/>
        </w:rPr>
        <w:t xml:space="preserve"> eura </w:t>
      </w:r>
      <w:r w:rsidR="00B22225" w:rsidRPr="007655FE">
        <w:rPr>
          <w:rFonts w:ascii="Times New Roman" w:hAnsi="Times New Roman" w:cs="Times New Roman"/>
          <w:sz w:val="24"/>
          <w:szCs w:val="24"/>
        </w:rPr>
        <w:t xml:space="preserve">što je </w:t>
      </w:r>
      <w:r w:rsidR="007655FE" w:rsidRPr="007655FE">
        <w:rPr>
          <w:rFonts w:ascii="Times New Roman" w:hAnsi="Times New Roman" w:cs="Times New Roman"/>
          <w:sz w:val="24"/>
          <w:szCs w:val="24"/>
        </w:rPr>
        <w:t xml:space="preserve">manje </w:t>
      </w:r>
      <w:r w:rsidR="00B22225" w:rsidRPr="007655FE">
        <w:rPr>
          <w:rFonts w:ascii="Times New Roman" w:hAnsi="Times New Roman" w:cs="Times New Roman"/>
          <w:sz w:val="24"/>
          <w:szCs w:val="24"/>
        </w:rPr>
        <w:t xml:space="preserve">za </w:t>
      </w:r>
      <w:r w:rsidR="00734FC3">
        <w:rPr>
          <w:rFonts w:ascii="Times New Roman" w:hAnsi="Times New Roman" w:cs="Times New Roman"/>
          <w:sz w:val="24"/>
          <w:szCs w:val="24"/>
        </w:rPr>
        <w:t>17,52</w:t>
      </w:r>
      <w:r w:rsidR="004B7600" w:rsidRPr="007655FE">
        <w:rPr>
          <w:rFonts w:ascii="Times New Roman" w:hAnsi="Times New Roman" w:cs="Times New Roman"/>
          <w:sz w:val="24"/>
          <w:szCs w:val="24"/>
        </w:rPr>
        <w:t xml:space="preserve">% </w:t>
      </w:r>
      <w:r w:rsidR="00B22225" w:rsidRPr="007655FE">
        <w:rPr>
          <w:rFonts w:ascii="Times New Roman" w:hAnsi="Times New Roman" w:cs="Times New Roman"/>
          <w:sz w:val="24"/>
          <w:szCs w:val="24"/>
        </w:rPr>
        <w:t xml:space="preserve">od </w:t>
      </w:r>
      <w:r w:rsidR="004B7600" w:rsidRPr="007655FE">
        <w:rPr>
          <w:rFonts w:ascii="Times New Roman" w:hAnsi="Times New Roman" w:cs="Times New Roman"/>
          <w:sz w:val="24"/>
          <w:szCs w:val="24"/>
        </w:rPr>
        <w:t>planiranih. Prihodi su ostvareni</w:t>
      </w:r>
      <w:r w:rsidR="00B93E75" w:rsidRPr="007655FE">
        <w:rPr>
          <w:rFonts w:ascii="Times New Roman" w:hAnsi="Times New Roman" w:cs="Times New Roman"/>
          <w:sz w:val="24"/>
          <w:szCs w:val="24"/>
        </w:rPr>
        <w:t xml:space="preserve"> </w:t>
      </w:r>
      <w:r w:rsidRPr="007655FE">
        <w:rPr>
          <w:rFonts w:ascii="Times New Roman" w:hAnsi="Times New Roman" w:cs="Times New Roman"/>
          <w:sz w:val="24"/>
          <w:szCs w:val="24"/>
        </w:rPr>
        <w:t>od obavljanja</w:t>
      </w:r>
      <w:r w:rsidR="00B93E75" w:rsidRPr="007655FE">
        <w:rPr>
          <w:rFonts w:ascii="Times New Roman" w:hAnsi="Times New Roman" w:cs="Times New Roman"/>
          <w:sz w:val="24"/>
          <w:szCs w:val="24"/>
        </w:rPr>
        <w:t xml:space="preserve"> poslova na tržištu i u tržišnim uvjetima</w:t>
      </w:r>
      <w:r w:rsidR="004B7600" w:rsidRPr="007655FE">
        <w:rPr>
          <w:rFonts w:ascii="Times New Roman" w:hAnsi="Times New Roman" w:cs="Times New Roman"/>
          <w:sz w:val="24"/>
          <w:szCs w:val="24"/>
        </w:rPr>
        <w:t>,</w:t>
      </w:r>
      <w:r w:rsidR="00FC4AB6" w:rsidRPr="007655FE">
        <w:rPr>
          <w:rFonts w:ascii="Times New Roman" w:hAnsi="Times New Roman" w:cs="Times New Roman"/>
          <w:sz w:val="24"/>
          <w:szCs w:val="24"/>
        </w:rPr>
        <w:t xml:space="preserve"> od iznajmljivanja prostora </w:t>
      </w:r>
      <w:r w:rsidR="004B7600" w:rsidRPr="007655FE">
        <w:rPr>
          <w:rFonts w:ascii="Times New Roman" w:hAnsi="Times New Roman" w:cs="Times New Roman"/>
          <w:sz w:val="24"/>
          <w:szCs w:val="24"/>
        </w:rPr>
        <w:t>i</w:t>
      </w:r>
      <w:r w:rsidRPr="007655FE">
        <w:rPr>
          <w:rFonts w:ascii="Times New Roman" w:hAnsi="Times New Roman" w:cs="Times New Roman"/>
          <w:sz w:val="24"/>
          <w:szCs w:val="24"/>
        </w:rPr>
        <w:t xml:space="preserve"> od </w:t>
      </w:r>
      <w:r w:rsidR="004B7600" w:rsidRPr="007655FE">
        <w:rPr>
          <w:rFonts w:ascii="Times New Roman" w:hAnsi="Times New Roman" w:cs="Times New Roman"/>
          <w:sz w:val="24"/>
          <w:szCs w:val="24"/>
        </w:rPr>
        <w:t>provođenja programa</w:t>
      </w:r>
      <w:r w:rsidR="006C79E8" w:rsidRPr="007655FE">
        <w:rPr>
          <w:rFonts w:ascii="Times New Roman" w:hAnsi="Times New Roman" w:cs="Times New Roman"/>
          <w:sz w:val="24"/>
          <w:szCs w:val="24"/>
        </w:rPr>
        <w:t xml:space="preserve"> stručnih usavršavanja</w:t>
      </w:r>
      <w:r w:rsidR="004B7600" w:rsidRPr="007655FE">
        <w:rPr>
          <w:rFonts w:ascii="Times New Roman" w:hAnsi="Times New Roman" w:cs="Times New Roman"/>
          <w:sz w:val="24"/>
          <w:szCs w:val="24"/>
        </w:rPr>
        <w:t>.</w:t>
      </w:r>
    </w:p>
    <w:p w:rsidR="006B7FEF" w:rsidRDefault="007655F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DC0A6D">
        <w:rPr>
          <w:rFonts w:ascii="Times New Roman" w:hAnsi="Times New Roman" w:cs="Times New Roman"/>
          <w:sz w:val="24"/>
          <w:szCs w:val="24"/>
        </w:rPr>
        <w:t xml:space="preserve">Prihodi izvora 11 Opći prihodi i primici izvršeni su u ukupnom iznosu </w:t>
      </w:r>
      <w:r w:rsidR="00734FC3">
        <w:rPr>
          <w:rFonts w:ascii="Times New Roman" w:hAnsi="Times New Roman" w:cs="Times New Roman"/>
          <w:sz w:val="24"/>
          <w:szCs w:val="24"/>
        </w:rPr>
        <w:t>od 3.145.252,78 eura što je za 3,59</w:t>
      </w:r>
      <w:r w:rsidRPr="00DC0A6D">
        <w:rPr>
          <w:rFonts w:ascii="Times New Roman" w:hAnsi="Times New Roman" w:cs="Times New Roman"/>
          <w:sz w:val="24"/>
          <w:szCs w:val="24"/>
        </w:rPr>
        <w:t>% manje od planiranih</w:t>
      </w:r>
      <w:r w:rsidR="00292D5E" w:rsidRPr="00DC0A6D">
        <w:rPr>
          <w:rFonts w:ascii="Times New Roman" w:hAnsi="Times New Roman" w:cs="Times New Roman"/>
          <w:sz w:val="24"/>
          <w:szCs w:val="24"/>
        </w:rPr>
        <w:t xml:space="preserve">. </w:t>
      </w:r>
      <w:r w:rsidR="00734FC3">
        <w:rPr>
          <w:rFonts w:ascii="Times New Roman" w:hAnsi="Times New Roman" w:cs="Times New Roman"/>
          <w:sz w:val="24"/>
          <w:szCs w:val="24"/>
        </w:rPr>
        <w:t>Planirana s</w:t>
      </w:r>
      <w:r w:rsidR="00292D5E" w:rsidRPr="00DC0A6D">
        <w:rPr>
          <w:rFonts w:ascii="Times New Roman" w:hAnsi="Times New Roman" w:cs="Times New Roman"/>
          <w:sz w:val="24"/>
          <w:szCs w:val="24"/>
        </w:rPr>
        <w:t>redstva programskog financiranja nis</w:t>
      </w:r>
      <w:r w:rsidR="00734FC3">
        <w:rPr>
          <w:rFonts w:ascii="Times New Roman" w:hAnsi="Times New Roman" w:cs="Times New Roman"/>
          <w:sz w:val="24"/>
          <w:szCs w:val="24"/>
        </w:rPr>
        <w:t xml:space="preserve">u isplaćena </w:t>
      </w:r>
      <w:r w:rsidR="00292D5E" w:rsidRPr="00DC0A6D">
        <w:rPr>
          <w:rFonts w:ascii="Times New Roman" w:hAnsi="Times New Roman" w:cs="Times New Roman"/>
          <w:sz w:val="24"/>
          <w:szCs w:val="24"/>
        </w:rPr>
        <w:t>od strane Ministarstva znanosti i obrazovanja.</w:t>
      </w:r>
    </w:p>
    <w:p w:rsidR="00BA5DC0" w:rsidRPr="005F65B8" w:rsidRDefault="00BA5DC0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>Odstupanje financijskog plana i izvršenja financijskog plana za 2023. godinu za prihode iz izvora 51</w:t>
      </w:r>
      <w:r w:rsidR="005F65B8" w:rsidRPr="005F65B8">
        <w:rPr>
          <w:rFonts w:ascii="Times New Roman" w:hAnsi="Times New Roman" w:cs="Times New Roman"/>
          <w:sz w:val="24"/>
          <w:szCs w:val="24"/>
        </w:rPr>
        <w:t xml:space="preserve"> Pomoći EU</w:t>
      </w:r>
      <w:r w:rsidRPr="005F65B8">
        <w:rPr>
          <w:rFonts w:ascii="Times New Roman" w:hAnsi="Times New Roman" w:cs="Times New Roman"/>
          <w:sz w:val="24"/>
          <w:szCs w:val="24"/>
        </w:rPr>
        <w:t xml:space="preserve"> rezultat je </w:t>
      </w:r>
      <w:r w:rsidR="006D2537" w:rsidRPr="005F65B8">
        <w:rPr>
          <w:rFonts w:ascii="Times New Roman" w:hAnsi="Times New Roman" w:cs="Times New Roman"/>
          <w:sz w:val="24"/>
          <w:szCs w:val="24"/>
        </w:rPr>
        <w:t xml:space="preserve">primjene upute o evidentiranju prihoda Ministarstva znanosti i obrazovanja. Prihodi izvora 51 Pomoći EU planirani su prema uputama Ministarstva znanosti </w:t>
      </w:r>
      <w:r w:rsidR="006D2537" w:rsidRPr="005F65B8">
        <w:rPr>
          <w:rFonts w:ascii="Times New Roman" w:hAnsi="Times New Roman" w:cs="Times New Roman"/>
          <w:sz w:val="24"/>
          <w:szCs w:val="24"/>
        </w:rPr>
        <w:lastRenderedPageBreak/>
        <w:t>i obrazovanja u rebalansu financijskog plana za 2023. godinu kao prihodi izvora 52 Ostale pomoći. Naknadno je potvrđeno da trebaju biti knjiženi kako je i prethodno bilo knjiženo na izvoru 51 Pomoći EU što je razlog odstupanja istih.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5"/>
        <w:gridCol w:w="2191"/>
        <w:gridCol w:w="1989"/>
      </w:tblGrid>
      <w:tr w:rsidR="00DC0A6D" w:rsidRPr="00DC0A6D" w:rsidTr="00A616EE">
        <w:trPr>
          <w:trHeight w:val="640"/>
        </w:trPr>
        <w:tc>
          <w:tcPr>
            <w:tcW w:w="2552" w:type="dxa"/>
            <w:shd w:val="clear" w:color="auto" w:fill="auto"/>
            <w:vAlign w:val="center"/>
            <w:hideMark/>
          </w:tcPr>
          <w:p w:rsidR="003F2819" w:rsidRPr="00DC0A6D" w:rsidRDefault="003F2819" w:rsidP="00B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335" w:type="dxa"/>
            <w:shd w:val="clear" w:color="auto" w:fill="auto"/>
            <w:noWrap/>
            <w:vAlign w:val="center"/>
            <w:hideMark/>
          </w:tcPr>
          <w:p w:rsidR="003F2819" w:rsidRPr="00DC0A6D" w:rsidRDefault="003F2819" w:rsidP="00B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:rsidR="003F2819" w:rsidRPr="00DC0A6D" w:rsidRDefault="003F2819" w:rsidP="00B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191" w:type="dxa"/>
          </w:tcPr>
          <w:p w:rsidR="003F2819" w:rsidRPr="00DC0A6D" w:rsidRDefault="003F2819" w:rsidP="00B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:rsidR="003F2819" w:rsidRPr="00DC0A6D" w:rsidRDefault="00292D5E" w:rsidP="00B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891DFF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891DFF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9" w:type="dxa"/>
            <w:vAlign w:val="center"/>
          </w:tcPr>
          <w:p w:rsidR="003F2819" w:rsidRPr="00DC0A6D" w:rsidRDefault="003F2819" w:rsidP="00B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</w:t>
            </w:r>
            <w:r w:rsidR="004639E7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izvršenja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</w:t>
            </w: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pći prihodi i primici</w:t>
            </w:r>
          </w:p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3.262.315,00</w:t>
            </w:r>
          </w:p>
        </w:tc>
        <w:tc>
          <w:tcPr>
            <w:tcW w:w="2191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3.145.252,78</w:t>
            </w:r>
          </w:p>
        </w:tc>
        <w:tc>
          <w:tcPr>
            <w:tcW w:w="1989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34FC3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</w:tcPr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učešća za pomoći</w:t>
            </w:r>
          </w:p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12)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7.372,00</w:t>
            </w:r>
          </w:p>
        </w:tc>
        <w:tc>
          <w:tcPr>
            <w:tcW w:w="2191" w:type="dxa"/>
            <w:vAlign w:val="center"/>
          </w:tcPr>
          <w:p w:rsidR="003F2819" w:rsidRPr="00DC0A6D" w:rsidRDefault="003F2819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7.372,48</w:t>
            </w:r>
          </w:p>
        </w:tc>
        <w:tc>
          <w:tcPr>
            <w:tcW w:w="1989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4FC3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213.850,00</w:t>
            </w:r>
          </w:p>
        </w:tc>
        <w:tc>
          <w:tcPr>
            <w:tcW w:w="2191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176.380,39</w:t>
            </w:r>
          </w:p>
        </w:tc>
        <w:tc>
          <w:tcPr>
            <w:tcW w:w="1989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34FC3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3F2819" w:rsidRPr="00DC0A6D" w:rsidRDefault="00CB75CF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</w:t>
            </w:r>
            <w:r w:rsidR="003F2819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rihodi za posebne namjene</w:t>
            </w:r>
            <w:r w:rsidR="003F2819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942.245,00</w:t>
            </w:r>
          </w:p>
        </w:tc>
        <w:tc>
          <w:tcPr>
            <w:tcW w:w="2191" w:type="dxa"/>
            <w:vAlign w:val="center"/>
          </w:tcPr>
          <w:p w:rsidR="003F2819" w:rsidRPr="00DC0A6D" w:rsidRDefault="008B141F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802.142,43</w:t>
            </w:r>
          </w:p>
        </w:tc>
        <w:tc>
          <w:tcPr>
            <w:tcW w:w="1989" w:type="dxa"/>
            <w:vAlign w:val="center"/>
          </w:tcPr>
          <w:p w:rsidR="003F2819" w:rsidRPr="00DC0A6D" w:rsidRDefault="008B141F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85,13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</w:tcPr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EU</w:t>
            </w:r>
          </w:p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3.450,00</w:t>
            </w:r>
          </w:p>
        </w:tc>
        <w:tc>
          <w:tcPr>
            <w:tcW w:w="2191" w:type="dxa"/>
            <w:vAlign w:val="center"/>
          </w:tcPr>
          <w:p w:rsidR="003F2819" w:rsidRPr="00DC0A6D" w:rsidRDefault="003F2819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34.086,20</w:t>
            </w:r>
          </w:p>
        </w:tc>
        <w:tc>
          <w:tcPr>
            <w:tcW w:w="1989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734FC3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</w:tcPr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</w:t>
            </w:r>
          </w:p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367.954,00</w:t>
            </w:r>
          </w:p>
        </w:tc>
        <w:tc>
          <w:tcPr>
            <w:tcW w:w="2191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258.919,58</w:t>
            </w:r>
          </w:p>
        </w:tc>
        <w:tc>
          <w:tcPr>
            <w:tcW w:w="1989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34FC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</w:tcPr>
          <w:p w:rsidR="003F2819" w:rsidRPr="00DC0A6D" w:rsidRDefault="00292D5E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Fondovi EU</w:t>
            </w:r>
          </w:p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561</w:t>
            </w:r>
            <w:r w:rsid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</w:t>
            </w:r>
            <w:r w:rsidR="00DC0A6D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563</w:t>
            </w: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F2819" w:rsidRPr="00DC0A6D" w:rsidRDefault="00292D5E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136.752,00</w:t>
            </w:r>
          </w:p>
        </w:tc>
        <w:tc>
          <w:tcPr>
            <w:tcW w:w="2191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136.752,75</w:t>
            </w:r>
          </w:p>
        </w:tc>
        <w:tc>
          <w:tcPr>
            <w:tcW w:w="1989" w:type="dxa"/>
            <w:vAlign w:val="center"/>
          </w:tcPr>
          <w:p w:rsidR="003F2819" w:rsidRPr="00DC0A6D" w:rsidRDefault="00292D5E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</w:tcPr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:rsidR="003F2819" w:rsidRPr="00DC0A6D" w:rsidRDefault="003F2819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F2819" w:rsidRPr="00DC0A6D" w:rsidRDefault="00DC0A6D" w:rsidP="00B4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37.000,00</w:t>
            </w:r>
          </w:p>
        </w:tc>
        <w:tc>
          <w:tcPr>
            <w:tcW w:w="2191" w:type="dxa"/>
            <w:vAlign w:val="center"/>
          </w:tcPr>
          <w:p w:rsidR="003F2819" w:rsidRPr="00DC0A6D" w:rsidRDefault="00DC0A6D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sz w:val="24"/>
                <w:szCs w:val="24"/>
              </w:rPr>
              <w:t>46.859,71</w:t>
            </w:r>
          </w:p>
        </w:tc>
        <w:tc>
          <w:tcPr>
            <w:tcW w:w="1989" w:type="dxa"/>
            <w:vAlign w:val="center"/>
          </w:tcPr>
          <w:p w:rsidR="003F2819" w:rsidRPr="00DC0A6D" w:rsidRDefault="00734FC3" w:rsidP="00B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126,65</w:t>
            </w:r>
          </w:p>
        </w:tc>
      </w:tr>
      <w:tr w:rsidR="00DC0A6D" w:rsidRPr="00DC0A6D" w:rsidTr="00A616EE">
        <w:trPr>
          <w:trHeight w:val="630"/>
        </w:trPr>
        <w:tc>
          <w:tcPr>
            <w:tcW w:w="2552" w:type="dxa"/>
            <w:shd w:val="clear" w:color="auto" w:fill="auto"/>
            <w:vAlign w:val="center"/>
          </w:tcPr>
          <w:p w:rsidR="003F2819" w:rsidRPr="00DC0A6D" w:rsidRDefault="003F2819" w:rsidP="00B4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335" w:type="dxa"/>
            <w:shd w:val="clear" w:color="auto" w:fill="auto"/>
            <w:vAlign w:val="bottom"/>
          </w:tcPr>
          <w:p w:rsidR="003F2819" w:rsidRPr="00DC0A6D" w:rsidRDefault="00DC0A6D" w:rsidP="00B416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6D">
              <w:rPr>
                <w:rFonts w:ascii="Times New Roman" w:hAnsi="Times New Roman" w:cs="Times New Roman"/>
                <w:b/>
                <w:sz w:val="24"/>
                <w:szCs w:val="24"/>
              </w:rPr>
              <w:t>4.970.938,00</w:t>
            </w:r>
          </w:p>
        </w:tc>
        <w:tc>
          <w:tcPr>
            <w:tcW w:w="2191" w:type="dxa"/>
            <w:vAlign w:val="bottom"/>
          </w:tcPr>
          <w:p w:rsidR="003F2819" w:rsidRPr="00DC0A6D" w:rsidRDefault="008B141F" w:rsidP="00B416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4.607.766,32</w:t>
            </w:r>
          </w:p>
        </w:tc>
        <w:tc>
          <w:tcPr>
            <w:tcW w:w="1989" w:type="dxa"/>
            <w:vAlign w:val="bottom"/>
          </w:tcPr>
          <w:p w:rsidR="003F2819" w:rsidRPr="00DC0A6D" w:rsidRDefault="009D4C10" w:rsidP="00B416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92,69</w:t>
            </w:r>
          </w:p>
        </w:tc>
      </w:tr>
    </w:tbl>
    <w:p w:rsidR="00A63D1A" w:rsidRPr="00212C64" w:rsidRDefault="00A63D1A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1E7" w:rsidRPr="00B356FF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FF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94FA9" w:rsidRPr="00B356FF" w:rsidRDefault="00E33989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B356FF">
        <w:rPr>
          <w:rFonts w:ascii="Times New Roman" w:hAnsi="Times New Roman" w:cs="Times New Roman"/>
          <w:sz w:val="24"/>
          <w:szCs w:val="24"/>
        </w:rPr>
        <w:t xml:space="preserve">Ukupni </w:t>
      </w:r>
      <w:r w:rsidR="003405BE" w:rsidRPr="00B356FF">
        <w:rPr>
          <w:rFonts w:ascii="Times New Roman" w:hAnsi="Times New Roman" w:cs="Times New Roman"/>
          <w:sz w:val="24"/>
          <w:szCs w:val="24"/>
        </w:rPr>
        <w:t>rashodi i izdaci</w:t>
      </w:r>
      <w:r w:rsidRPr="00B356FF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3405BE" w:rsidRPr="00B356F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94FA9" w:rsidRPr="00B356FF">
        <w:rPr>
          <w:rFonts w:ascii="Times New Roman" w:hAnsi="Times New Roman" w:cs="Times New Roman"/>
          <w:sz w:val="24"/>
          <w:szCs w:val="24"/>
        </w:rPr>
        <w:t xml:space="preserve">4.631.515,90 </w:t>
      </w:r>
      <w:r w:rsidR="003405BE" w:rsidRPr="00B356FF">
        <w:rPr>
          <w:rFonts w:ascii="Times New Roman" w:hAnsi="Times New Roman" w:cs="Times New Roman"/>
          <w:sz w:val="24"/>
          <w:szCs w:val="24"/>
        </w:rPr>
        <w:t>eura</w:t>
      </w:r>
      <w:r w:rsidR="00294FA9" w:rsidRPr="00B356FF">
        <w:rPr>
          <w:rFonts w:ascii="Times New Roman" w:hAnsi="Times New Roman" w:cs="Times New Roman"/>
          <w:sz w:val="24"/>
          <w:szCs w:val="24"/>
        </w:rPr>
        <w:t xml:space="preserve"> što u usporedbi s istim razdobljem 2022. godine predstavlja povećanje od 8,24%, a u odnosu na financijski plan za 2023. g</w:t>
      </w:r>
      <w:r w:rsidR="00792E41">
        <w:rPr>
          <w:rFonts w:ascii="Times New Roman" w:hAnsi="Times New Roman" w:cs="Times New Roman"/>
          <w:sz w:val="24"/>
          <w:szCs w:val="24"/>
        </w:rPr>
        <w:t>odinu predstavlja smanjenje od 1,81</w:t>
      </w:r>
      <w:r w:rsidR="00294FA9" w:rsidRPr="00B356FF">
        <w:rPr>
          <w:rFonts w:ascii="Times New Roman" w:hAnsi="Times New Roman" w:cs="Times New Roman"/>
          <w:sz w:val="24"/>
          <w:szCs w:val="24"/>
        </w:rPr>
        <w:t>%. Prema ekonomskoj klasifikaciji Rashodi za zaposlene iznose 3.155.809,99 eura, Materijalni rashodi iznose 1.245.120,65 eura, Financijski rashodi iznose 7.644,56 eura, Pomoći dane u inozemstvo i unutar općeg proračuna iznose 87.995,00 eura, Naknade građanima i kućanstvima na temelju osiguranja i druge naknade iznose 10.493,73 eura</w:t>
      </w:r>
      <w:r w:rsidR="00B356FF" w:rsidRPr="00B356FF">
        <w:rPr>
          <w:rFonts w:ascii="Times New Roman" w:hAnsi="Times New Roman" w:cs="Times New Roman"/>
          <w:sz w:val="24"/>
          <w:szCs w:val="24"/>
        </w:rPr>
        <w:t>, Ostali rashodi iznose 2.635,00 eura i Rashodi za nabavu nefinancijske imovine iznose 121.816,97 eura.</w:t>
      </w:r>
    </w:p>
    <w:p w:rsidR="006D2537" w:rsidRDefault="003405BE" w:rsidP="00B416C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B356FF">
        <w:rPr>
          <w:rFonts w:ascii="Times New Roman" w:hAnsi="Times New Roman" w:cs="Times New Roman"/>
          <w:sz w:val="24"/>
          <w:szCs w:val="24"/>
        </w:rPr>
        <w:t xml:space="preserve">U strukturi ukupnih rashoda najveći iznos izvršenih rashoda odnosi se na redovnu djelatnost koja se financira iz izvora 11, </w:t>
      </w:r>
      <w:r w:rsidRPr="00B356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(Redovna djelatnost Sveučilišta u Osijeku). </w:t>
      </w:r>
      <w:r w:rsidRPr="00B356FF">
        <w:rPr>
          <w:rFonts w:ascii="Times New Roman" w:hAnsi="Times New Roman" w:cs="Times New Roman"/>
          <w:sz w:val="24"/>
          <w:szCs w:val="24"/>
        </w:rPr>
        <w:t>Najveći iznos rashoda iz ove aktivnosti odnosi se na rashode za za</w:t>
      </w:r>
      <w:r w:rsidR="00B356FF" w:rsidRPr="00B356FF">
        <w:rPr>
          <w:rFonts w:ascii="Times New Roman" w:hAnsi="Times New Roman" w:cs="Times New Roman"/>
          <w:sz w:val="24"/>
          <w:szCs w:val="24"/>
        </w:rPr>
        <w:t xml:space="preserve">poslene koji su za promatrano </w:t>
      </w:r>
      <w:r w:rsidRPr="00B356FF">
        <w:rPr>
          <w:rFonts w:ascii="Times New Roman" w:hAnsi="Times New Roman" w:cs="Times New Roman"/>
          <w:sz w:val="24"/>
          <w:szCs w:val="24"/>
        </w:rPr>
        <w:t>razdoblje izvršeni sukladno planiranom.</w:t>
      </w:r>
      <w:r w:rsidRPr="00212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iz izvora 11 planirani su rashodi za aktivnost A622122 (Programsko financiranje javnih visokih učilišta) kojima se najvećim dijelom financiraju materijalni rashodi</w:t>
      </w:r>
      <w:r w:rsidR="00A70CF6"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>. Navedeni rashodi</w:t>
      </w:r>
      <w:r w:rsidR="00B356FF"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 izvršeni u manj</w:t>
      </w:r>
      <w:r w:rsidR="00BA5DC0"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>em iznosu od planiranih jer su financijska sredstva isplaćena</w:t>
      </w:r>
      <w:r w:rsidR="00B356FF"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strane nadležnog Ministarstva</w:t>
      </w:r>
      <w:r w:rsidR="00BA5DC0"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doznačena u manjem iznosu </w:t>
      </w:r>
      <w:r w:rsidR="006D2537" w:rsidRPr="005F65B8">
        <w:rPr>
          <w:rFonts w:ascii="Times New Roman" w:eastAsia="Times New Roman" w:hAnsi="Times New Roman" w:cs="Times New Roman"/>
          <w:sz w:val="24"/>
          <w:szCs w:val="24"/>
          <w:lang w:eastAsia="en-GB"/>
        </w:rPr>
        <w:t>u usporedbi s dostavljenim limitima za planiranje.</w:t>
      </w:r>
    </w:p>
    <w:p w:rsidR="00BB4771" w:rsidRPr="00BA5DC0" w:rsidRDefault="003405B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BA5DC0">
        <w:rPr>
          <w:rFonts w:ascii="Times New Roman" w:hAnsi="Times New Roman" w:cs="Times New Roman"/>
          <w:sz w:val="24"/>
          <w:szCs w:val="24"/>
        </w:rPr>
        <w:lastRenderedPageBreak/>
        <w:t xml:space="preserve">Rashodi za projekte koje Fakultet provodi izvršeni su sukladno planiranim i odobrenim sredstvima iz izvora 12, 51, 52, </w:t>
      </w:r>
      <w:r w:rsidR="00B356FF" w:rsidRPr="00BA5DC0">
        <w:rPr>
          <w:rFonts w:ascii="Times New Roman" w:hAnsi="Times New Roman" w:cs="Times New Roman"/>
          <w:sz w:val="24"/>
          <w:szCs w:val="24"/>
        </w:rPr>
        <w:t xml:space="preserve">561, 563 i 61. </w:t>
      </w:r>
      <w:r w:rsidRPr="00BA5DC0">
        <w:rPr>
          <w:rFonts w:ascii="Times New Roman" w:hAnsi="Times New Roman" w:cs="Times New Roman"/>
          <w:sz w:val="24"/>
          <w:szCs w:val="24"/>
        </w:rPr>
        <w:t>Iz izvora 31 i izvora 43 izvršeni su rashodi za aktivnost A679090 (Redovna djelatnost Sveučilišta u Osijeku iz evidencijskih prihoda) sukla</w:t>
      </w:r>
      <w:r w:rsidR="00545135" w:rsidRPr="00BA5DC0">
        <w:rPr>
          <w:rFonts w:ascii="Times New Roman" w:hAnsi="Times New Roman" w:cs="Times New Roman"/>
          <w:sz w:val="24"/>
          <w:szCs w:val="24"/>
        </w:rPr>
        <w:t>dno ostvarenim prihodima i primicima</w:t>
      </w:r>
      <w:r w:rsidRPr="00BA5DC0">
        <w:rPr>
          <w:rFonts w:ascii="Times New Roman" w:hAnsi="Times New Roman" w:cs="Times New Roman"/>
          <w:sz w:val="24"/>
          <w:szCs w:val="24"/>
        </w:rPr>
        <w:t>.</w:t>
      </w:r>
    </w:p>
    <w:p w:rsidR="005F65B8" w:rsidRDefault="005F65B8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 xml:space="preserve">Odstupanje financijskog plana i izvršenja financijskog plana za 2023. godinu za </w:t>
      </w:r>
      <w:r>
        <w:rPr>
          <w:rFonts w:ascii="Times New Roman" w:hAnsi="Times New Roman" w:cs="Times New Roman"/>
          <w:sz w:val="24"/>
          <w:szCs w:val="24"/>
        </w:rPr>
        <w:t>rashode</w:t>
      </w:r>
      <w:r w:rsidRPr="005F65B8">
        <w:rPr>
          <w:rFonts w:ascii="Times New Roman" w:hAnsi="Times New Roman" w:cs="Times New Roman"/>
          <w:sz w:val="24"/>
          <w:szCs w:val="24"/>
        </w:rPr>
        <w:t xml:space="preserve"> iz izvora 51 Pomoći EU</w:t>
      </w:r>
      <w:r>
        <w:rPr>
          <w:rFonts w:ascii="Times New Roman" w:hAnsi="Times New Roman" w:cs="Times New Roman"/>
          <w:sz w:val="24"/>
          <w:szCs w:val="24"/>
        </w:rPr>
        <w:t xml:space="preserve"> od 194,62 % i odstupanje rashoda izvora 52 Ostale pomoći od 28,73 %</w:t>
      </w:r>
      <w:r w:rsidRPr="005F65B8">
        <w:rPr>
          <w:rFonts w:ascii="Times New Roman" w:hAnsi="Times New Roman" w:cs="Times New Roman"/>
          <w:sz w:val="24"/>
          <w:szCs w:val="24"/>
        </w:rPr>
        <w:t xml:space="preserve"> rezultat je primjene upute </w:t>
      </w:r>
      <w:r>
        <w:rPr>
          <w:rFonts w:ascii="Times New Roman" w:hAnsi="Times New Roman" w:cs="Times New Roman"/>
          <w:sz w:val="24"/>
          <w:szCs w:val="24"/>
        </w:rPr>
        <w:t>o evidentiranju</w:t>
      </w:r>
      <w:r w:rsidRPr="005F65B8">
        <w:rPr>
          <w:rFonts w:ascii="Times New Roman" w:hAnsi="Times New Roman" w:cs="Times New Roman"/>
          <w:sz w:val="24"/>
          <w:szCs w:val="24"/>
        </w:rPr>
        <w:t xml:space="preserve"> Ministarstva znanosti i obrazovanja.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Pr="005F65B8">
        <w:rPr>
          <w:rFonts w:ascii="Times New Roman" w:hAnsi="Times New Roman" w:cs="Times New Roman"/>
          <w:sz w:val="24"/>
          <w:szCs w:val="24"/>
        </w:rPr>
        <w:t xml:space="preserve"> izvora 51 Pomoći EU planirani su prema uputama Ministarstva znanosti i obrazovanja u rebalansu financijskog plana za 2023. godinu kao </w:t>
      </w:r>
      <w:r>
        <w:rPr>
          <w:rFonts w:ascii="Times New Roman" w:hAnsi="Times New Roman" w:cs="Times New Roman"/>
          <w:sz w:val="24"/>
          <w:szCs w:val="24"/>
        </w:rPr>
        <w:t>rashod</w:t>
      </w:r>
      <w:r w:rsidRPr="005F65B8">
        <w:rPr>
          <w:rFonts w:ascii="Times New Roman" w:hAnsi="Times New Roman" w:cs="Times New Roman"/>
          <w:sz w:val="24"/>
          <w:szCs w:val="24"/>
        </w:rPr>
        <w:t xml:space="preserve"> izvora 52 Ostale pomoći. Naknadno je potvrđeno da trebaju biti knjiženi kako je i prethodno bilo knjiženo na izvoru 51 Pomoći EU što je razlog odstupanja istih.</w:t>
      </w:r>
    </w:p>
    <w:p w:rsidR="005F65B8" w:rsidRDefault="005F65B8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234"/>
        <w:gridCol w:w="1861"/>
        <w:gridCol w:w="1979"/>
      </w:tblGrid>
      <w:tr w:rsidR="00EE10D9" w:rsidRPr="00212C64" w:rsidTr="00EE10D9">
        <w:trPr>
          <w:trHeight w:val="64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:rsidR="00EE10D9" w:rsidRPr="00347973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E10D9" w:rsidRPr="00347973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:rsidR="00EE10D9" w:rsidRPr="00347973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861" w:type="dxa"/>
          </w:tcPr>
          <w:p w:rsidR="00EE10D9" w:rsidRPr="00347973" w:rsidRDefault="00EE10D9" w:rsidP="00E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:rsidR="00EE10D9" w:rsidRPr="00347973" w:rsidRDefault="00EE10D9" w:rsidP="00E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31. 12. 2023.</w:t>
            </w:r>
          </w:p>
        </w:tc>
        <w:tc>
          <w:tcPr>
            <w:tcW w:w="1979" w:type="dxa"/>
            <w:vAlign w:val="center"/>
          </w:tcPr>
          <w:p w:rsidR="00EE10D9" w:rsidRPr="00347973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izvršenja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3.262.315,00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3.145.252,78</w:t>
            </w:r>
          </w:p>
        </w:tc>
        <w:tc>
          <w:tcPr>
            <w:tcW w:w="1979" w:type="dxa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učešća za pomoći</w:t>
            </w:r>
          </w:p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12)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1.799,00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1.799,21</w:t>
            </w:r>
          </w:p>
        </w:tc>
        <w:tc>
          <w:tcPr>
            <w:tcW w:w="1979" w:type="dxa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132.043,00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126.894,75</w:t>
            </w:r>
          </w:p>
        </w:tc>
        <w:tc>
          <w:tcPr>
            <w:tcW w:w="1979" w:type="dxa"/>
            <w:vAlign w:val="bottom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prihodi za posebne namjene</w:t>
            </w: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934.454,00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1.037.301,92</w:t>
            </w:r>
          </w:p>
        </w:tc>
        <w:tc>
          <w:tcPr>
            <w:tcW w:w="1979" w:type="dxa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EU</w:t>
            </w:r>
          </w:p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10.739,00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31.639,76</w:t>
            </w:r>
          </w:p>
        </w:tc>
        <w:tc>
          <w:tcPr>
            <w:tcW w:w="1979" w:type="dxa"/>
            <w:vAlign w:val="bottom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294,62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</w:t>
            </w:r>
          </w:p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295.813,00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210.811,23</w:t>
            </w:r>
          </w:p>
        </w:tc>
        <w:tc>
          <w:tcPr>
            <w:tcW w:w="1979" w:type="dxa"/>
            <w:vAlign w:val="bottom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Fondovi EU</w:t>
            </w:r>
          </w:p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561 i 563)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33.886,00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33.886,00</w:t>
            </w:r>
          </w:p>
        </w:tc>
        <w:tc>
          <w:tcPr>
            <w:tcW w:w="1979" w:type="dxa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:rsidR="00EE10D9" w:rsidRPr="00347973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45.917,00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43.929,70</w:t>
            </w:r>
          </w:p>
        </w:tc>
        <w:tc>
          <w:tcPr>
            <w:tcW w:w="1979" w:type="dxa"/>
            <w:vAlign w:val="bottom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95,67</w:t>
            </w:r>
          </w:p>
        </w:tc>
      </w:tr>
      <w:tr w:rsidR="00EE10D9" w:rsidRPr="00212C64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EE10D9" w:rsidRPr="00347973" w:rsidRDefault="00EE10D9" w:rsidP="00EE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7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4.716.966,00</w:t>
            </w:r>
          </w:p>
        </w:tc>
        <w:tc>
          <w:tcPr>
            <w:tcW w:w="1861" w:type="dxa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4.631.515,90</w:t>
            </w:r>
          </w:p>
        </w:tc>
        <w:tc>
          <w:tcPr>
            <w:tcW w:w="1979" w:type="dxa"/>
            <w:vAlign w:val="center"/>
          </w:tcPr>
          <w:p w:rsidR="00EE10D9" w:rsidRPr="00347973" w:rsidRDefault="00EE10D9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7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,19</w:t>
            </w:r>
          </w:p>
        </w:tc>
      </w:tr>
    </w:tbl>
    <w:p w:rsidR="00F471E7" w:rsidRPr="00212C64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543F" w:rsidRPr="00E5117B" w:rsidRDefault="0005543F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7B">
        <w:rPr>
          <w:rFonts w:ascii="Times New Roman" w:hAnsi="Times New Roman" w:cs="Times New Roman"/>
          <w:b/>
          <w:sz w:val="24"/>
          <w:szCs w:val="24"/>
        </w:rPr>
        <w:t>PRIJENOS SREDSTAVA IZ PRETHODN</w:t>
      </w:r>
      <w:r w:rsidR="00CF7812" w:rsidRPr="00E5117B">
        <w:rPr>
          <w:rFonts w:ascii="Times New Roman" w:hAnsi="Times New Roman" w:cs="Times New Roman"/>
          <w:b/>
          <w:sz w:val="24"/>
          <w:szCs w:val="24"/>
        </w:rPr>
        <w:t>OG U SLJEDEĆE RAZDOBLJE</w:t>
      </w:r>
    </w:p>
    <w:p w:rsidR="0005543F" w:rsidRPr="00E5117B" w:rsidRDefault="003D71B0" w:rsidP="00B41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17B">
        <w:rPr>
          <w:rFonts w:ascii="Times New Roman" w:hAnsi="Times New Roman" w:cs="Times New Roman"/>
          <w:sz w:val="24"/>
          <w:szCs w:val="24"/>
        </w:rPr>
        <w:t>Ukupan v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išak </w:t>
      </w:r>
      <w:r w:rsidRPr="00E5117B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B1F30" w:rsidRPr="00E5117B">
        <w:rPr>
          <w:rFonts w:ascii="Times New Roman" w:hAnsi="Times New Roman" w:cs="Times New Roman"/>
          <w:sz w:val="24"/>
          <w:szCs w:val="24"/>
        </w:rPr>
        <w:t xml:space="preserve">raspoloživ </w:t>
      </w:r>
      <w:r w:rsidRPr="00E5117B">
        <w:rPr>
          <w:rFonts w:ascii="Times New Roman" w:hAnsi="Times New Roman" w:cs="Times New Roman"/>
          <w:sz w:val="24"/>
          <w:szCs w:val="24"/>
        </w:rPr>
        <w:t>u sljedećem razdoblju iznosi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</w:t>
      </w:r>
      <w:r w:rsidR="006A707C">
        <w:rPr>
          <w:rFonts w:ascii="Times New Roman" w:hAnsi="Times New Roman" w:cs="Times New Roman"/>
          <w:sz w:val="24"/>
          <w:szCs w:val="24"/>
        </w:rPr>
        <w:t>915.636,28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 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eura </w:t>
      </w:r>
      <w:r w:rsidR="00ED6E6A" w:rsidRPr="00E5117B">
        <w:rPr>
          <w:rFonts w:ascii="Times New Roman" w:hAnsi="Times New Roman" w:cs="Times New Roman"/>
          <w:sz w:val="24"/>
          <w:szCs w:val="24"/>
        </w:rPr>
        <w:t xml:space="preserve">i 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raspoređuje se za financiranje rashoda poslovanja </w:t>
      </w:r>
      <w:r w:rsidR="00ED6E6A" w:rsidRPr="00E5117B">
        <w:rPr>
          <w:rFonts w:ascii="Times New Roman" w:hAnsi="Times New Roman" w:cs="Times New Roman"/>
          <w:sz w:val="24"/>
          <w:szCs w:val="24"/>
        </w:rPr>
        <w:t>te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za </w:t>
      </w:r>
      <w:r w:rsidRPr="00E5117B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05543F" w:rsidRPr="00E5117B">
        <w:rPr>
          <w:rFonts w:ascii="Times New Roman" w:hAnsi="Times New Roman" w:cs="Times New Roman"/>
          <w:sz w:val="24"/>
          <w:szCs w:val="24"/>
        </w:rPr>
        <w:t>rashod</w:t>
      </w:r>
      <w:r w:rsidRPr="00E5117B">
        <w:rPr>
          <w:rFonts w:ascii="Times New Roman" w:hAnsi="Times New Roman" w:cs="Times New Roman"/>
          <w:sz w:val="24"/>
          <w:szCs w:val="24"/>
        </w:rPr>
        <w:t>a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ED6E6A" w:rsidRPr="00E5117B">
        <w:rPr>
          <w:rFonts w:ascii="Times New Roman" w:hAnsi="Times New Roman" w:cs="Times New Roman"/>
          <w:sz w:val="24"/>
          <w:szCs w:val="24"/>
        </w:rPr>
        <w:t>.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Od ukupno ostvarenog viška prihoda i primitaka i</w:t>
      </w:r>
      <w:r w:rsidR="00E5117B" w:rsidRPr="00E5117B">
        <w:rPr>
          <w:rFonts w:ascii="Times New Roman" w:hAnsi="Times New Roman" w:cs="Times New Roman"/>
          <w:sz w:val="24"/>
          <w:szCs w:val="24"/>
        </w:rPr>
        <w:t>z proteklih razdoblja 149.869,56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eura odnosi se na izvor 31, a rezultat je neutrošenih prihoda iz proteklih razdoblja koji su ostvareni od obavljanja poslova na tržištu i u tržišnim uvjetima, od iznajmljivanja prostora i od provođenja programa stručnih usavršavanja  koji se realiziraju na Građevinskom i arhitektonskom fakultetu Osijek. Na izvoru 43 ostvaren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 je višak u iznosu od </w:t>
      </w:r>
      <w:r w:rsidR="006A707C">
        <w:rPr>
          <w:rFonts w:ascii="Times New Roman" w:hAnsi="Times New Roman" w:cs="Times New Roman"/>
          <w:sz w:val="24"/>
          <w:szCs w:val="24"/>
        </w:rPr>
        <w:t>2</w:t>
      </w:r>
      <w:r w:rsidR="00D35A52">
        <w:rPr>
          <w:rFonts w:ascii="Times New Roman" w:hAnsi="Times New Roman" w:cs="Times New Roman"/>
          <w:sz w:val="24"/>
          <w:szCs w:val="24"/>
        </w:rPr>
        <w:t xml:space="preserve">92.288,87 </w:t>
      </w:r>
      <w:bookmarkStart w:id="0" w:name="_GoBack"/>
      <w:bookmarkEnd w:id="0"/>
      <w:r w:rsidR="0005543F" w:rsidRPr="00E5117B">
        <w:rPr>
          <w:rFonts w:ascii="Times New Roman" w:hAnsi="Times New Roman" w:cs="Times New Roman"/>
          <w:sz w:val="24"/>
          <w:szCs w:val="24"/>
        </w:rPr>
        <w:t>eura</w:t>
      </w:r>
      <w:r w:rsidR="00AB246A" w:rsidRPr="00E5117B">
        <w:rPr>
          <w:rFonts w:ascii="Times New Roman" w:hAnsi="Times New Roman" w:cs="Times New Roman"/>
          <w:sz w:val="24"/>
          <w:szCs w:val="24"/>
        </w:rPr>
        <w:t xml:space="preserve"> koji je </w:t>
      </w:r>
      <w:r w:rsidR="00BA5DC0">
        <w:rPr>
          <w:rFonts w:ascii="Times New Roman" w:hAnsi="Times New Roman" w:cs="Times New Roman"/>
          <w:sz w:val="24"/>
          <w:szCs w:val="24"/>
        </w:rPr>
        <w:t xml:space="preserve">rezultat 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neutrošenih prihoda iz proteklih godina koji su ostvareni od programa </w:t>
      </w:r>
      <w:r w:rsidR="0005543F" w:rsidRPr="00E5117B">
        <w:rPr>
          <w:rFonts w:ascii="Times New Roman" w:hAnsi="Times New Roman" w:cs="Times New Roman"/>
          <w:sz w:val="24"/>
          <w:szCs w:val="24"/>
        </w:rPr>
        <w:lastRenderedPageBreak/>
        <w:t xml:space="preserve">prijediplomskih, diplomskih i poslijediplomskih studija koji se realiziraju na Građevinskom i arhitektonskom fakultetu Osijek. 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Na izvoru 51 Pomoći EU ostvaren je višak u iznosu od 30.364,36 eura, a rezultat je neutrošenih sredstava za projekte koji se provode </w:t>
      </w:r>
      <w:r w:rsidR="00BA5DC0">
        <w:rPr>
          <w:rFonts w:ascii="Times New Roman" w:hAnsi="Times New Roman" w:cs="Times New Roman"/>
          <w:sz w:val="24"/>
          <w:szCs w:val="24"/>
        </w:rPr>
        <w:t xml:space="preserve">na </w:t>
      </w:r>
      <w:r w:rsidR="00E5117B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arhitektonskom fakultetu Osijek, a 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 financiraju se iz  EU fondova. </w:t>
      </w:r>
      <w:r w:rsidR="0005543F" w:rsidRPr="00E5117B">
        <w:rPr>
          <w:rFonts w:ascii="Times New Roman" w:hAnsi="Times New Roman" w:cs="Times New Roman"/>
          <w:sz w:val="24"/>
          <w:szCs w:val="24"/>
        </w:rPr>
        <w:t>Na izvoru 52 ostvare</w:t>
      </w:r>
      <w:r w:rsidR="00E5117B" w:rsidRPr="00E5117B">
        <w:rPr>
          <w:rFonts w:ascii="Times New Roman" w:hAnsi="Times New Roman" w:cs="Times New Roman"/>
          <w:sz w:val="24"/>
          <w:szCs w:val="24"/>
        </w:rPr>
        <w:t>n je višak u iznosu od 83.205,25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eura, a rezultat je neutrošenih sredstava </w:t>
      </w:r>
      <w:r w:rsidR="003530FF" w:rsidRPr="00E5117B">
        <w:rPr>
          <w:rFonts w:ascii="Times New Roman" w:hAnsi="Times New Roman" w:cs="Times New Roman"/>
          <w:sz w:val="24"/>
          <w:szCs w:val="24"/>
        </w:rPr>
        <w:t xml:space="preserve">za projekte koji se provode </w:t>
      </w:r>
      <w:r w:rsidR="00BA5DC0">
        <w:rPr>
          <w:rFonts w:ascii="Times New Roman" w:hAnsi="Times New Roman" w:cs="Times New Roman"/>
          <w:sz w:val="24"/>
          <w:szCs w:val="24"/>
        </w:rPr>
        <w:t xml:space="preserve">na </w:t>
      </w:r>
      <w:r w:rsidR="003530F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arhitektonskom fakultetu Osijek, a </w:t>
      </w:r>
      <w:r w:rsidR="003530FF" w:rsidRPr="00E5117B">
        <w:rPr>
          <w:rFonts w:ascii="Times New Roman" w:hAnsi="Times New Roman" w:cs="Times New Roman"/>
          <w:sz w:val="24"/>
          <w:szCs w:val="24"/>
        </w:rPr>
        <w:t xml:space="preserve"> financiraju se iz sredstava 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 i EU fondova</w:t>
      </w:r>
      <w:r w:rsidR="003530FF" w:rsidRPr="00E5117B">
        <w:rPr>
          <w:rFonts w:ascii="Times New Roman" w:hAnsi="Times New Roman" w:cs="Times New Roman"/>
          <w:sz w:val="24"/>
          <w:szCs w:val="24"/>
        </w:rPr>
        <w:t>.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Višak sredstava koji su ostvareni na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 izvoru 12 u iznosu od 53.391,05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eura</w:t>
      </w:r>
      <w:r w:rsidR="00BA5DC0">
        <w:rPr>
          <w:rFonts w:ascii="Times New Roman" w:hAnsi="Times New Roman" w:cs="Times New Roman"/>
          <w:sz w:val="24"/>
          <w:szCs w:val="24"/>
        </w:rPr>
        <w:t>,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te višak sredstava na i</w:t>
      </w:r>
      <w:r w:rsidR="00E5117B" w:rsidRPr="00E5117B">
        <w:rPr>
          <w:rFonts w:ascii="Times New Roman" w:hAnsi="Times New Roman" w:cs="Times New Roman"/>
          <w:sz w:val="24"/>
          <w:szCs w:val="24"/>
        </w:rPr>
        <w:t>zvoru 561 u iznosu od 269.030,76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eura</w:t>
      </w:r>
      <w:r w:rsidR="00BA5DC0">
        <w:rPr>
          <w:rFonts w:ascii="Times New Roman" w:hAnsi="Times New Roman" w:cs="Times New Roman"/>
          <w:sz w:val="24"/>
          <w:szCs w:val="24"/>
        </w:rPr>
        <w:t>,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rezultat je aktivnosti projekata</w:t>
      </w:r>
      <w:r w:rsidR="003530FF" w:rsidRPr="00E5117B">
        <w:rPr>
          <w:rFonts w:ascii="Times New Roman" w:hAnsi="Times New Roman" w:cs="Times New Roman"/>
          <w:sz w:val="24"/>
          <w:szCs w:val="24"/>
        </w:rPr>
        <w:t>:</w:t>
      </w:r>
      <w:r w:rsidR="00BA5DC0">
        <w:rPr>
          <w:rFonts w:ascii="Times New Roman" w:hAnsi="Times New Roman" w:cs="Times New Roman"/>
          <w:sz w:val="24"/>
          <w:szCs w:val="24"/>
        </w:rPr>
        <w:t xml:space="preserve"> "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Održivi model stručne prakse na Građevinskom i arhitektonskom fakultetu Osijek – PRAG</w:t>
      </w:r>
      <w:r w:rsidR="00BA5DC0">
        <w:rPr>
          <w:rFonts w:ascii="Times New Roman" w:hAnsi="Times New Roman" w:cs="Times New Roman"/>
          <w:sz w:val="24"/>
          <w:szCs w:val="24"/>
        </w:rPr>
        <w:t>"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šifra </w:t>
      </w:r>
      <w:r w:rsidR="00BA5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projekta 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>UP.03.1.1.04.0012</w:t>
      </w:r>
      <w:r w:rsidR="00BA5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 </w:t>
      </w:r>
      <w:r w:rsidR="00BA5DC0">
        <w:rPr>
          <w:rFonts w:ascii="Times New Roman" w:hAnsi="Times New Roman" w:cs="Times New Roman"/>
          <w:sz w:val="24"/>
          <w:szCs w:val="24"/>
        </w:rPr>
        <w:t>"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Internaci</w:t>
      </w:r>
      <w:r w:rsidR="00BA5DC0">
        <w:rPr>
          <w:rFonts w:ascii="Times New Roman" w:eastAsia="Times New Roman" w:hAnsi="Times New Roman" w:cs="Times New Roman"/>
          <w:sz w:val="24"/>
          <w:szCs w:val="24"/>
          <w:lang w:eastAsia="hr-HR"/>
        </w:rPr>
        <w:t>onalizacija visokog obrazovanja</w:t>
      </w:r>
      <w:r w:rsidR="00BA5DC0">
        <w:rPr>
          <w:rFonts w:ascii="Times New Roman" w:hAnsi="Times New Roman" w:cs="Times New Roman"/>
          <w:sz w:val="24"/>
          <w:szCs w:val="24"/>
        </w:rPr>
        <w:t>"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>, šifra</w:t>
      </w:r>
      <w:r w:rsidR="00BA5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projekta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UP.03.1.1.02.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Na izvoru 61 ostvare</w:t>
      </w:r>
      <w:r w:rsidR="00E5117B" w:rsidRPr="00E5117B">
        <w:rPr>
          <w:rFonts w:ascii="Times New Roman" w:hAnsi="Times New Roman" w:cs="Times New Roman"/>
          <w:sz w:val="24"/>
          <w:szCs w:val="24"/>
        </w:rPr>
        <w:t>n je višak u iznosu od 37.486,43</w:t>
      </w:r>
      <w:r w:rsidR="0005543F" w:rsidRPr="00E5117B">
        <w:rPr>
          <w:rFonts w:ascii="Times New Roman" w:hAnsi="Times New Roman" w:cs="Times New Roman"/>
          <w:sz w:val="24"/>
          <w:szCs w:val="24"/>
        </w:rPr>
        <w:t xml:space="preserve"> eura, a </w:t>
      </w:r>
      <w:r w:rsidR="00E5117B" w:rsidRPr="00E5117B">
        <w:rPr>
          <w:rFonts w:ascii="Times New Roman" w:hAnsi="Times New Roman" w:cs="Times New Roman"/>
          <w:sz w:val="24"/>
          <w:szCs w:val="24"/>
        </w:rPr>
        <w:t xml:space="preserve">rezultat je neutrošenih sredstava za projekte koji se provode </w:t>
      </w:r>
      <w:r w:rsidR="00BA5DC0">
        <w:rPr>
          <w:rFonts w:ascii="Times New Roman" w:hAnsi="Times New Roman" w:cs="Times New Roman"/>
          <w:sz w:val="24"/>
          <w:szCs w:val="24"/>
        </w:rPr>
        <w:t xml:space="preserve">na </w:t>
      </w:r>
      <w:r w:rsidR="00E5117B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arhitektonskom fakultetu Osijek </w:t>
      </w:r>
      <w:r w:rsidR="0005543F" w:rsidRPr="00E5117B">
        <w:rPr>
          <w:rFonts w:ascii="Times New Roman" w:eastAsia="Times New Roman" w:hAnsi="Times New Roman" w:cs="Times New Roman"/>
          <w:sz w:val="24"/>
          <w:szCs w:val="24"/>
          <w:lang w:eastAsia="hr-HR"/>
        </w:rPr>
        <w:t>te od donacija za organizaciju i provedbu studentskih aktivnosti.</w:t>
      </w:r>
    </w:p>
    <w:p w:rsidR="00B57043" w:rsidRDefault="00B57043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7FBD" w:rsidRDefault="00507FBD" w:rsidP="00507F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1A">
        <w:rPr>
          <w:rFonts w:ascii="Times New Roman" w:hAnsi="Times New Roman" w:cs="Times New Roman"/>
          <w:b/>
          <w:bCs/>
          <w:sz w:val="24"/>
          <w:szCs w:val="24"/>
        </w:rPr>
        <w:t>OSTALI PROPISANI IZVJEŠTAJI</w:t>
      </w:r>
    </w:p>
    <w:p w:rsidR="00507FBD" w:rsidRPr="00435C1A" w:rsidRDefault="003D5963" w:rsidP="00507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Građevnski i arhitektonski fakultet Osijek</w:t>
      </w:r>
      <w:r w:rsidR="00507FBD" w:rsidRPr="00435C1A">
        <w:rPr>
          <w:rFonts w:ascii="Times New Roman" w:hAnsi="Times New Roman" w:cs="Times New Roman"/>
          <w:sz w:val="24"/>
          <w:szCs w:val="24"/>
        </w:rPr>
        <w:t xml:space="preserve"> nije imao izvršenja za sljedeć</w:t>
      </w:r>
      <w:r w:rsidR="000476EE">
        <w:rPr>
          <w:rFonts w:ascii="Times New Roman" w:hAnsi="Times New Roman" w:cs="Times New Roman"/>
          <w:sz w:val="24"/>
          <w:szCs w:val="24"/>
        </w:rPr>
        <w:t>e</w:t>
      </w:r>
      <w:r w:rsidR="00507FBD" w:rsidRPr="00435C1A">
        <w:rPr>
          <w:rFonts w:ascii="Times New Roman" w:hAnsi="Times New Roman" w:cs="Times New Roman"/>
          <w:sz w:val="24"/>
          <w:szCs w:val="24"/>
        </w:rPr>
        <w:t xml:space="preserve"> izvještaje: Izvještaj o zaduživanju na domaćem i stranom tržištu novca i kapitala, </w:t>
      </w:r>
      <w:r w:rsidR="00507FBD">
        <w:rPr>
          <w:rFonts w:ascii="Times New Roman" w:hAnsi="Times New Roman" w:cs="Times New Roman"/>
          <w:sz w:val="24"/>
          <w:szCs w:val="24"/>
        </w:rPr>
        <w:t>Izvještaj o danim zajmovima i potraživanjima po danim zajmovima.</w:t>
      </w:r>
    </w:p>
    <w:p w:rsidR="00507FBD" w:rsidRDefault="00507FBD" w:rsidP="00507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stanju potraživanja i dospjelih obveza</w:t>
      </w:r>
      <w:r w:rsidR="008536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4"/>
      </w:tblGrid>
      <w:tr w:rsidR="00507FBD" w:rsidRPr="002D7748" w:rsidTr="00846045">
        <w:trPr>
          <w:trHeight w:val="703"/>
          <w:jc w:val="center"/>
        </w:trPr>
        <w:tc>
          <w:tcPr>
            <w:tcW w:w="6658" w:type="dxa"/>
            <w:vAlign w:val="center"/>
          </w:tcPr>
          <w:p w:rsidR="00507FBD" w:rsidRPr="002D7748" w:rsidRDefault="00507FBD" w:rsidP="00846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</w:p>
        </w:tc>
        <w:tc>
          <w:tcPr>
            <w:tcW w:w="2404" w:type="dxa"/>
            <w:vAlign w:val="center"/>
          </w:tcPr>
          <w:p w:rsidR="00507FBD" w:rsidRPr="002D7748" w:rsidRDefault="00507FBD" w:rsidP="00846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507FBD" w:rsidTr="00846045">
        <w:trPr>
          <w:trHeight w:val="429"/>
          <w:jc w:val="center"/>
        </w:trPr>
        <w:tc>
          <w:tcPr>
            <w:tcW w:w="6658" w:type="dxa"/>
            <w:vAlign w:val="center"/>
          </w:tcPr>
          <w:p w:rsidR="00507FBD" w:rsidRDefault="00507FBD" w:rsidP="0084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potraživanja na dan 31. 12. 2023.</w:t>
            </w:r>
          </w:p>
        </w:tc>
        <w:tc>
          <w:tcPr>
            <w:tcW w:w="2404" w:type="dxa"/>
            <w:vAlign w:val="center"/>
          </w:tcPr>
          <w:p w:rsidR="00507FBD" w:rsidRDefault="00DE4C5B" w:rsidP="00846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71.755,78</w:t>
            </w:r>
          </w:p>
        </w:tc>
      </w:tr>
      <w:tr w:rsidR="00507FBD" w:rsidTr="00846045">
        <w:trPr>
          <w:trHeight w:val="420"/>
          <w:jc w:val="center"/>
        </w:trPr>
        <w:tc>
          <w:tcPr>
            <w:tcW w:w="6658" w:type="dxa"/>
            <w:vAlign w:val="center"/>
          </w:tcPr>
          <w:p w:rsidR="00507FBD" w:rsidRDefault="00507FBD" w:rsidP="0084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 na dan 31. 12. 2023.</w:t>
            </w:r>
          </w:p>
        </w:tc>
        <w:tc>
          <w:tcPr>
            <w:tcW w:w="2404" w:type="dxa"/>
            <w:vAlign w:val="center"/>
          </w:tcPr>
          <w:p w:rsidR="00507FBD" w:rsidRDefault="00507FBD" w:rsidP="008460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57043" w:rsidRDefault="00B57043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7043" w:rsidRPr="00B57043" w:rsidRDefault="00B57043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3AAB" w:rsidRPr="00212C64" w:rsidRDefault="00DA3AAB" w:rsidP="00B416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0FDE" w:rsidRPr="00BA5DC0" w:rsidRDefault="00E87608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BA5DC0">
        <w:rPr>
          <w:rFonts w:ascii="Times New Roman" w:hAnsi="Times New Roman" w:cs="Times New Roman"/>
          <w:sz w:val="24"/>
          <w:szCs w:val="24"/>
        </w:rPr>
        <w:t>U Osijeku</w:t>
      </w:r>
      <w:r w:rsidR="006E5EAD" w:rsidRPr="00BA5DC0">
        <w:rPr>
          <w:rFonts w:ascii="Times New Roman" w:hAnsi="Times New Roman" w:cs="Times New Roman"/>
          <w:sz w:val="24"/>
          <w:szCs w:val="24"/>
        </w:rPr>
        <w:t xml:space="preserve"> </w:t>
      </w:r>
      <w:r w:rsidR="00B356FF" w:rsidRPr="00BA5DC0">
        <w:rPr>
          <w:rFonts w:ascii="Times New Roman" w:hAnsi="Times New Roman" w:cs="Times New Roman"/>
          <w:sz w:val="24"/>
          <w:szCs w:val="24"/>
        </w:rPr>
        <w:t>18</w:t>
      </w:r>
      <w:r w:rsidR="00F50FDE" w:rsidRPr="00BA5DC0">
        <w:rPr>
          <w:rFonts w:ascii="Times New Roman" w:hAnsi="Times New Roman" w:cs="Times New Roman"/>
          <w:sz w:val="24"/>
          <w:szCs w:val="24"/>
        </w:rPr>
        <w:t xml:space="preserve">. </w:t>
      </w:r>
      <w:r w:rsidR="00B356FF" w:rsidRPr="00BA5DC0">
        <w:rPr>
          <w:rFonts w:ascii="Times New Roman" w:hAnsi="Times New Roman" w:cs="Times New Roman"/>
          <w:sz w:val="24"/>
          <w:szCs w:val="24"/>
        </w:rPr>
        <w:t>ožujka 2024</w:t>
      </w:r>
      <w:r w:rsidR="00F50FDE" w:rsidRPr="00BA5DC0">
        <w:rPr>
          <w:rFonts w:ascii="Times New Roman" w:hAnsi="Times New Roman" w:cs="Times New Roman"/>
          <w:sz w:val="24"/>
          <w:szCs w:val="24"/>
        </w:rPr>
        <w:t xml:space="preserve">. </w:t>
      </w:r>
      <w:r w:rsidR="002363EE">
        <w:rPr>
          <w:rFonts w:ascii="Times New Roman" w:hAnsi="Times New Roman" w:cs="Times New Roman"/>
          <w:sz w:val="24"/>
          <w:szCs w:val="24"/>
        </w:rPr>
        <w:t>godine</w:t>
      </w:r>
    </w:p>
    <w:p w:rsidR="005D1CEA" w:rsidRPr="00212C64" w:rsidRDefault="005D1CEA" w:rsidP="00B416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0FDE" w:rsidRPr="00BA5DC0" w:rsidRDefault="00374237" w:rsidP="00B416CB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FDE" w:rsidRPr="00BA5DC0">
        <w:rPr>
          <w:rFonts w:ascii="Times New Roman" w:hAnsi="Times New Roman" w:cs="Times New Roman"/>
          <w:b/>
          <w:sz w:val="24"/>
          <w:szCs w:val="24"/>
        </w:rPr>
        <w:t>DEKAN</w:t>
      </w:r>
    </w:p>
    <w:p w:rsidR="000476EE" w:rsidRDefault="000476EE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FDE" w:rsidRPr="00BA5DC0" w:rsidRDefault="00E87608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C0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="00F94069" w:rsidRPr="00BA5DC0">
        <w:rPr>
          <w:rFonts w:ascii="Times New Roman" w:hAnsi="Times New Roman" w:cs="Times New Roman"/>
          <w:b/>
          <w:sz w:val="24"/>
          <w:szCs w:val="24"/>
        </w:rPr>
        <w:t>Hrvoje Krstić</w:t>
      </w:r>
    </w:p>
    <w:p w:rsidR="00137273" w:rsidRDefault="00137273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273" w:rsidRDefault="00137273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1AD" w:rsidRDefault="008641AD" w:rsidP="00B416C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7273" w:rsidRPr="005D1CEA" w:rsidRDefault="00137273" w:rsidP="00B416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7273" w:rsidRPr="005D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76EE"/>
    <w:rsid w:val="0005543F"/>
    <w:rsid w:val="0006048C"/>
    <w:rsid w:val="00063B9C"/>
    <w:rsid w:val="0006612D"/>
    <w:rsid w:val="00075D9B"/>
    <w:rsid w:val="00081682"/>
    <w:rsid w:val="000A1A2E"/>
    <w:rsid w:val="000B1F30"/>
    <w:rsid w:val="000B3CD5"/>
    <w:rsid w:val="000C1E98"/>
    <w:rsid w:val="000D0A1C"/>
    <w:rsid w:val="000F0C15"/>
    <w:rsid w:val="00105BE8"/>
    <w:rsid w:val="00124722"/>
    <w:rsid w:val="00137273"/>
    <w:rsid w:val="00143083"/>
    <w:rsid w:val="00146E0B"/>
    <w:rsid w:val="001551E2"/>
    <w:rsid w:val="00184CAB"/>
    <w:rsid w:val="00186B7B"/>
    <w:rsid w:val="00206BC0"/>
    <w:rsid w:val="00212C64"/>
    <w:rsid w:val="002235C4"/>
    <w:rsid w:val="002363EE"/>
    <w:rsid w:val="00245B1D"/>
    <w:rsid w:val="00255C76"/>
    <w:rsid w:val="00262AA1"/>
    <w:rsid w:val="002658B6"/>
    <w:rsid w:val="002749A9"/>
    <w:rsid w:val="00292D5E"/>
    <w:rsid w:val="00294FA9"/>
    <w:rsid w:val="0029735D"/>
    <w:rsid w:val="00297F7A"/>
    <w:rsid w:val="002E1354"/>
    <w:rsid w:val="003021A5"/>
    <w:rsid w:val="003138DF"/>
    <w:rsid w:val="003148EC"/>
    <w:rsid w:val="003405BE"/>
    <w:rsid w:val="0034205E"/>
    <w:rsid w:val="00343E8C"/>
    <w:rsid w:val="00347973"/>
    <w:rsid w:val="003530FF"/>
    <w:rsid w:val="00374237"/>
    <w:rsid w:val="003A22DB"/>
    <w:rsid w:val="003D5963"/>
    <w:rsid w:val="003D71B0"/>
    <w:rsid w:val="003F03EC"/>
    <w:rsid w:val="003F2819"/>
    <w:rsid w:val="003F382A"/>
    <w:rsid w:val="00407290"/>
    <w:rsid w:val="00410FA1"/>
    <w:rsid w:val="00460503"/>
    <w:rsid w:val="004639E7"/>
    <w:rsid w:val="00466878"/>
    <w:rsid w:val="004817A7"/>
    <w:rsid w:val="00482164"/>
    <w:rsid w:val="00483A36"/>
    <w:rsid w:val="004B7600"/>
    <w:rsid w:val="004E3917"/>
    <w:rsid w:val="00507FBD"/>
    <w:rsid w:val="0054062A"/>
    <w:rsid w:val="00545135"/>
    <w:rsid w:val="00554C70"/>
    <w:rsid w:val="005722A3"/>
    <w:rsid w:val="00583E93"/>
    <w:rsid w:val="0059558B"/>
    <w:rsid w:val="005C1418"/>
    <w:rsid w:val="005D1CEA"/>
    <w:rsid w:val="005F14F4"/>
    <w:rsid w:val="005F65B8"/>
    <w:rsid w:val="005F710E"/>
    <w:rsid w:val="00605080"/>
    <w:rsid w:val="00624C16"/>
    <w:rsid w:val="00624DFD"/>
    <w:rsid w:val="00633D28"/>
    <w:rsid w:val="006468CA"/>
    <w:rsid w:val="00656C22"/>
    <w:rsid w:val="00667407"/>
    <w:rsid w:val="006829A8"/>
    <w:rsid w:val="006A707C"/>
    <w:rsid w:val="006B6DA0"/>
    <w:rsid w:val="006B7FEF"/>
    <w:rsid w:val="006C1730"/>
    <w:rsid w:val="006C79E8"/>
    <w:rsid w:val="006D2537"/>
    <w:rsid w:val="006E5EAD"/>
    <w:rsid w:val="007051A5"/>
    <w:rsid w:val="0072334A"/>
    <w:rsid w:val="00723E61"/>
    <w:rsid w:val="00734AD3"/>
    <w:rsid w:val="00734FC3"/>
    <w:rsid w:val="00747340"/>
    <w:rsid w:val="007655FE"/>
    <w:rsid w:val="00771A6A"/>
    <w:rsid w:val="007847B0"/>
    <w:rsid w:val="00792E41"/>
    <w:rsid w:val="00796CFF"/>
    <w:rsid w:val="007D02B2"/>
    <w:rsid w:val="008134DB"/>
    <w:rsid w:val="00841943"/>
    <w:rsid w:val="0084582D"/>
    <w:rsid w:val="008513FF"/>
    <w:rsid w:val="008536FA"/>
    <w:rsid w:val="008641AD"/>
    <w:rsid w:val="00886D68"/>
    <w:rsid w:val="00891DFF"/>
    <w:rsid w:val="008B141F"/>
    <w:rsid w:val="008C4B45"/>
    <w:rsid w:val="008E61EF"/>
    <w:rsid w:val="008E76C7"/>
    <w:rsid w:val="008F7F03"/>
    <w:rsid w:val="0092190D"/>
    <w:rsid w:val="009224AA"/>
    <w:rsid w:val="00924C8E"/>
    <w:rsid w:val="0094274B"/>
    <w:rsid w:val="0097556A"/>
    <w:rsid w:val="00975BA7"/>
    <w:rsid w:val="0098507A"/>
    <w:rsid w:val="009923DB"/>
    <w:rsid w:val="0099670E"/>
    <w:rsid w:val="009B7D39"/>
    <w:rsid w:val="009C43F7"/>
    <w:rsid w:val="009D0B2D"/>
    <w:rsid w:val="009D3602"/>
    <w:rsid w:val="009D4C10"/>
    <w:rsid w:val="009D7CA0"/>
    <w:rsid w:val="009D7CA4"/>
    <w:rsid w:val="009E37FE"/>
    <w:rsid w:val="00A54015"/>
    <w:rsid w:val="00A55FA1"/>
    <w:rsid w:val="00A616EE"/>
    <w:rsid w:val="00A63D1A"/>
    <w:rsid w:val="00A70CF6"/>
    <w:rsid w:val="00A8482D"/>
    <w:rsid w:val="00AA25DB"/>
    <w:rsid w:val="00AB246A"/>
    <w:rsid w:val="00AC1534"/>
    <w:rsid w:val="00AC288F"/>
    <w:rsid w:val="00AE2812"/>
    <w:rsid w:val="00AE66C2"/>
    <w:rsid w:val="00B11FF5"/>
    <w:rsid w:val="00B22225"/>
    <w:rsid w:val="00B25EA3"/>
    <w:rsid w:val="00B356FF"/>
    <w:rsid w:val="00B416CB"/>
    <w:rsid w:val="00B57043"/>
    <w:rsid w:val="00B7793B"/>
    <w:rsid w:val="00B93E75"/>
    <w:rsid w:val="00BA5588"/>
    <w:rsid w:val="00BA5DC0"/>
    <w:rsid w:val="00BB4771"/>
    <w:rsid w:val="00BC7C48"/>
    <w:rsid w:val="00BF44C6"/>
    <w:rsid w:val="00C162E3"/>
    <w:rsid w:val="00C259D1"/>
    <w:rsid w:val="00C77272"/>
    <w:rsid w:val="00C90A0A"/>
    <w:rsid w:val="00CA12E2"/>
    <w:rsid w:val="00CB4E06"/>
    <w:rsid w:val="00CB75CF"/>
    <w:rsid w:val="00CD0222"/>
    <w:rsid w:val="00CE08B3"/>
    <w:rsid w:val="00CF7812"/>
    <w:rsid w:val="00D019AB"/>
    <w:rsid w:val="00D35A52"/>
    <w:rsid w:val="00D37347"/>
    <w:rsid w:val="00D664B2"/>
    <w:rsid w:val="00D72399"/>
    <w:rsid w:val="00D8351F"/>
    <w:rsid w:val="00D90CEE"/>
    <w:rsid w:val="00DA3AAB"/>
    <w:rsid w:val="00DC0A6D"/>
    <w:rsid w:val="00DC7BE4"/>
    <w:rsid w:val="00DD2586"/>
    <w:rsid w:val="00DE4C5B"/>
    <w:rsid w:val="00DE4D15"/>
    <w:rsid w:val="00DF778D"/>
    <w:rsid w:val="00E16CB4"/>
    <w:rsid w:val="00E240E8"/>
    <w:rsid w:val="00E33989"/>
    <w:rsid w:val="00E33F9C"/>
    <w:rsid w:val="00E34EA9"/>
    <w:rsid w:val="00E424AB"/>
    <w:rsid w:val="00E5117B"/>
    <w:rsid w:val="00E55072"/>
    <w:rsid w:val="00E61721"/>
    <w:rsid w:val="00E74D93"/>
    <w:rsid w:val="00E80821"/>
    <w:rsid w:val="00E87608"/>
    <w:rsid w:val="00E87C60"/>
    <w:rsid w:val="00EB0655"/>
    <w:rsid w:val="00EB675B"/>
    <w:rsid w:val="00ED6E6A"/>
    <w:rsid w:val="00EE0FC1"/>
    <w:rsid w:val="00EE10D9"/>
    <w:rsid w:val="00EE3403"/>
    <w:rsid w:val="00F00DC4"/>
    <w:rsid w:val="00F10FD1"/>
    <w:rsid w:val="00F17A46"/>
    <w:rsid w:val="00F2396C"/>
    <w:rsid w:val="00F335DA"/>
    <w:rsid w:val="00F45FBB"/>
    <w:rsid w:val="00F471E7"/>
    <w:rsid w:val="00F50397"/>
    <w:rsid w:val="00F50FDE"/>
    <w:rsid w:val="00F5149A"/>
    <w:rsid w:val="00F70550"/>
    <w:rsid w:val="00F750D1"/>
    <w:rsid w:val="00F765C3"/>
    <w:rsid w:val="00F81228"/>
    <w:rsid w:val="00F91CC2"/>
    <w:rsid w:val="00F94069"/>
    <w:rsid w:val="00FB481A"/>
    <w:rsid w:val="00FC4AB6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F975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GFOS</cp:lastModifiedBy>
  <cp:revision>34</cp:revision>
  <cp:lastPrinted>2024-03-27T07:46:00Z</cp:lastPrinted>
  <dcterms:created xsi:type="dcterms:W3CDTF">2024-03-11T12:26:00Z</dcterms:created>
  <dcterms:modified xsi:type="dcterms:W3CDTF">2024-03-27T08:00:00Z</dcterms:modified>
</cp:coreProperties>
</file>