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66" w:rsidRDefault="006B43B8" w:rsidP="006B43B8">
      <w:pPr>
        <w:spacing w:after="0" w:line="240" w:lineRule="auto"/>
      </w:pPr>
      <w:bookmarkStart w:id="0" w:name="_GoBack"/>
      <w:bookmarkEnd w:id="0"/>
      <w:r>
        <w:t>Sveučilište Josipa Jurja Strossmayera u Osijeku</w:t>
      </w:r>
    </w:p>
    <w:p w:rsidR="006B43B8" w:rsidRDefault="006B43B8" w:rsidP="006B43B8">
      <w:pPr>
        <w:spacing w:after="0" w:line="240" w:lineRule="auto"/>
      </w:pPr>
      <w:r>
        <w:t>Građevinski fakultet Osijek</w:t>
      </w:r>
    </w:p>
    <w:p w:rsidR="006B43B8" w:rsidRDefault="006B43B8" w:rsidP="006B43B8">
      <w:pPr>
        <w:spacing w:after="0" w:line="240" w:lineRule="auto"/>
        <w:rPr>
          <w:b/>
        </w:rPr>
      </w:pPr>
      <w:r>
        <w:t>-</w:t>
      </w:r>
      <w:r w:rsidRPr="006B43B8">
        <w:rPr>
          <w:b/>
        </w:rPr>
        <w:t>Poslijediplomski sveučilišni studij Građevinarstvo</w:t>
      </w:r>
    </w:p>
    <w:p w:rsidR="00251590" w:rsidRDefault="00251590" w:rsidP="006B43B8">
      <w:pPr>
        <w:spacing w:after="0" w:line="240" w:lineRule="auto"/>
      </w:pPr>
      <w:r>
        <w:rPr>
          <w:b/>
        </w:rPr>
        <w:t>-Poslijediplomski specijalistički studij Građevinarstvo</w:t>
      </w:r>
    </w:p>
    <w:p w:rsidR="006B43B8" w:rsidRDefault="006B43B8" w:rsidP="006B43B8">
      <w:pPr>
        <w:tabs>
          <w:tab w:val="left" w:pos="4080"/>
        </w:tabs>
        <w:spacing w:after="0" w:line="240" w:lineRule="auto"/>
      </w:pPr>
    </w:p>
    <w:p w:rsidR="006B43B8" w:rsidRDefault="006B43B8" w:rsidP="006B43B8">
      <w:pPr>
        <w:tabs>
          <w:tab w:val="left" w:pos="4080"/>
        </w:tabs>
        <w:spacing w:after="0" w:line="240" w:lineRule="auto"/>
      </w:pPr>
    </w:p>
    <w:p w:rsidR="006B43B8" w:rsidRDefault="006B43B8" w:rsidP="006B43B8">
      <w:pPr>
        <w:tabs>
          <w:tab w:val="left" w:pos="4080"/>
        </w:tabs>
        <w:spacing w:after="0" w:line="240" w:lineRule="auto"/>
      </w:pPr>
      <w:r>
        <w:tab/>
      </w:r>
    </w:p>
    <w:p w:rsidR="006B43B8" w:rsidRPr="006B43B8" w:rsidRDefault="006B43B8" w:rsidP="006B43B8">
      <w:pPr>
        <w:spacing w:after="0" w:line="240" w:lineRule="auto"/>
        <w:rPr>
          <w:b/>
        </w:rPr>
      </w:pPr>
      <w:r w:rsidRPr="006B43B8">
        <w:rPr>
          <w:b/>
        </w:rPr>
        <w:t xml:space="preserve">Redoviti i izvanredni </w:t>
      </w:r>
      <w:r w:rsidR="0035585E">
        <w:rPr>
          <w:b/>
        </w:rPr>
        <w:t>ispitni rokovi u akademskoj 2017./18</w:t>
      </w:r>
      <w:r w:rsidRPr="006B43B8">
        <w:rPr>
          <w:b/>
        </w:rPr>
        <w:t>. godini</w:t>
      </w:r>
    </w:p>
    <w:p w:rsidR="006B43B8" w:rsidRDefault="006B43B8" w:rsidP="006B43B8">
      <w:pPr>
        <w:spacing w:after="0" w:line="240" w:lineRule="auto"/>
      </w:pPr>
    </w:p>
    <w:p w:rsidR="006B43B8" w:rsidRDefault="006B43B8" w:rsidP="006B43B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911"/>
        <w:gridCol w:w="973"/>
        <w:gridCol w:w="858"/>
        <w:gridCol w:w="889"/>
        <w:gridCol w:w="857"/>
        <w:gridCol w:w="845"/>
        <w:gridCol w:w="851"/>
        <w:gridCol w:w="851"/>
      </w:tblGrid>
      <w:tr w:rsidR="0035585E" w:rsidTr="005B69CD">
        <w:tc>
          <w:tcPr>
            <w:tcW w:w="1154" w:type="dxa"/>
          </w:tcPr>
          <w:p w:rsidR="0035585E" w:rsidRDefault="0035585E" w:rsidP="006B43B8">
            <w:r>
              <w:t>Mjesec</w:t>
            </w:r>
          </w:p>
        </w:tc>
        <w:tc>
          <w:tcPr>
            <w:tcW w:w="911" w:type="dxa"/>
          </w:tcPr>
          <w:p w:rsidR="0035585E" w:rsidRDefault="0035585E" w:rsidP="006B43B8">
            <w:r>
              <w:t>Studeni</w:t>
            </w:r>
          </w:p>
        </w:tc>
        <w:tc>
          <w:tcPr>
            <w:tcW w:w="973" w:type="dxa"/>
          </w:tcPr>
          <w:p w:rsidR="0035585E" w:rsidRDefault="0035585E" w:rsidP="006B43B8">
            <w:r>
              <w:t>Prosinac</w:t>
            </w:r>
          </w:p>
        </w:tc>
        <w:tc>
          <w:tcPr>
            <w:tcW w:w="858" w:type="dxa"/>
          </w:tcPr>
          <w:p w:rsidR="0035585E" w:rsidRDefault="0035585E" w:rsidP="006B43B8">
            <w:r>
              <w:t>Veljača</w:t>
            </w:r>
          </w:p>
        </w:tc>
        <w:tc>
          <w:tcPr>
            <w:tcW w:w="889" w:type="dxa"/>
          </w:tcPr>
          <w:p w:rsidR="0035585E" w:rsidRDefault="0035585E" w:rsidP="006B43B8">
            <w:r>
              <w:t>Travanj</w:t>
            </w:r>
          </w:p>
        </w:tc>
        <w:tc>
          <w:tcPr>
            <w:tcW w:w="857" w:type="dxa"/>
          </w:tcPr>
          <w:p w:rsidR="0035585E" w:rsidRDefault="0035585E" w:rsidP="006B43B8">
            <w:r>
              <w:t>Svibanj</w:t>
            </w:r>
          </w:p>
        </w:tc>
        <w:tc>
          <w:tcPr>
            <w:tcW w:w="845" w:type="dxa"/>
          </w:tcPr>
          <w:p w:rsidR="0035585E" w:rsidRDefault="0035585E" w:rsidP="006B43B8">
            <w:r>
              <w:t>Lipanj</w:t>
            </w:r>
          </w:p>
        </w:tc>
        <w:tc>
          <w:tcPr>
            <w:tcW w:w="851" w:type="dxa"/>
          </w:tcPr>
          <w:p w:rsidR="0035585E" w:rsidRDefault="0035585E" w:rsidP="006B43B8">
            <w:r>
              <w:t>Srpanj</w:t>
            </w:r>
          </w:p>
        </w:tc>
        <w:tc>
          <w:tcPr>
            <w:tcW w:w="851" w:type="dxa"/>
          </w:tcPr>
          <w:p w:rsidR="0035585E" w:rsidRDefault="0035585E" w:rsidP="006B43B8">
            <w:r>
              <w:t>Rujan</w:t>
            </w:r>
          </w:p>
        </w:tc>
      </w:tr>
      <w:tr w:rsidR="0035585E" w:rsidTr="005B69CD">
        <w:tc>
          <w:tcPr>
            <w:tcW w:w="1154" w:type="dxa"/>
          </w:tcPr>
          <w:p w:rsidR="0035585E" w:rsidRDefault="0035585E" w:rsidP="006B43B8">
            <w:r>
              <w:t>Dan</w:t>
            </w:r>
          </w:p>
        </w:tc>
        <w:tc>
          <w:tcPr>
            <w:tcW w:w="911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02.</w:t>
            </w:r>
          </w:p>
        </w:tc>
        <w:tc>
          <w:tcPr>
            <w:tcW w:w="973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01.</w:t>
            </w:r>
          </w:p>
        </w:tc>
        <w:tc>
          <w:tcPr>
            <w:tcW w:w="858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02.</w:t>
            </w:r>
          </w:p>
        </w:tc>
        <w:tc>
          <w:tcPr>
            <w:tcW w:w="889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06.</w:t>
            </w:r>
          </w:p>
        </w:tc>
        <w:tc>
          <w:tcPr>
            <w:tcW w:w="857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04.</w:t>
            </w:r>
          </w:p>
        </w:tc>
        <w:tc>
          <w:tcPr>
            <w:tcW w:w="845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15.</w:t>
            </w:r>
          </w:p>
        </w:tc>
        <w:tc>
          <w:tcPr>
            <w:tcW w:w="851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13.</w:t>
            </w:r>
          </w:p>
        </w:tc>
        <w:tc>
          <w:tcPr>
            <w:tcW w:w="851" w:type="dxa"/>
          </w:tcPr>
          <w:p w:rsidR="0035585E" w:rsidRPr="0035585E" w:rsidRDefault="0035585E" w:rsidP="006B43B8">
            <w:pPr>
              <w:jc w:val="center"/>
              <w:rPr>
                <w:b/>
              </w:rPr>
            </w:pPr>
            <w:r w:rsidRPr="0035585E">
              <w:rPr>
                <w:b/>
              </w:rPr>
              <w:t>03.</w:t>
            </w:r>
          </w:p>
        </w:tc>
      </w:tr>
      <w:tr w:rsidR="0035585E" w:rsidTr="00F2041E">
        <w:tc>
          <w:tcPr>
            <w:tcW w:w="1154" w:type="dxa"/>
          </w:tcPr>
          <w:p w:rsidR="0035585E" w:rsidRDefault="0035585E" w:rsidP="006B43B8">
            <w:r>
              <w:t>Sat</w:t>
            </w:r>
          </w:p>
        </w:tc>
        <w:tc>
          <w:tcPr>
            <w:tcW w:w="7035" w:type="dxa"/>
            <w:gridSpan w:val="8"/>
          </w:tcPr>
          <w:p w:rsidR="0035585E" w:rsidRDefault="0035585E" w:rsidP="006B43B8">
            <w:pPr>
              <w:jc w:val="center"/>
            </w:pPr>
            <w:r>
              <w:t>U dogovoru s predmetnim nastavnikom</w:t>
            </w:r>
          </w:p>
        </w:tc>
      </w:tr>
    </w:tbl>
    <w:p w:rsidR="006B43B8" w:rsidRDefault="006B43B8" w:rsidP="006B43B8">
      <w:pPr>
        <w:spacing w:after="0" w:line="240" w:lineRule="auto"/>
      </w:pPr>
    </w:p>
    <w:p w:rsidR="006B43B8" w:rsidRDefault="006B43B8">
      <w:pPr>
        <w:spacing w:after="0" w:line="240" w:lineRule="auto"/>
      </w:pPr>
    </w:p>
    <w:sectPr w:rsidR="006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8"/>
    <w:rsid w:val="00251590"/>
    <w:rsid w:val="0035585E"/>
    <w:rsid w:val="00531B60"/>
    <w:rsid w:val="006B43B8"/>
    <w:rsid w:val="007B42BF"/>
    <w:rsid w:val="00A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dcterms:created xsi:type="dcterms:W3CDTF">2017-11-13T11:16:00Z</dcterms:created>
  <dcterms:modified xsi:type="dcterms:W3CDTF">2017-11-13T11:16:00Z</dcterms:modified>
</cp:coreProperties>
</file>