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004" w:rsidRPr="008E1650" w:rsidRDefault="006E576B">
      <w:pPr>
        <w:rPr>
          <w:b/>
        </w:rPr>
      </w:pPr>
      <w:r w:rsidRPr="008E1650">
        <w:rPr>
          <w:b/>
        </w:rPr>
        <w:t xml:space="preserve">PROJEKT ISPITIVANJA </w:t>
      </w:r>
      <w:r w:rsidR="00534DC6" w:rsidRPr="008E1650">
        <w:rPr>
          <w:b/>
        </w:rPr>
        <w:t>KONSTRUKCIJE</w:t>
      </w:r>
    </w:p>
    <w:p w:rsidR="006E576B" w:rsidRPr="008E1650" w:rsidRDefault="008E1650">
      <w:pPr>
        <w:rPr>
          <w:i/>
        </w:rPr>
      </w:pPr>
      <w:r>
        <w:rPr>
          <w:i/>
        </w:rPr>
        <w:t>(Konstrukcija: Projekt mosta s kolegija Mostovi)</w:t>
      </w:r>
    </w:p>
    <w:p w:rsidR="008E1650" w:rsidRDefault="008E1650"/>
    <w:p w:rsidR="006E576B" w:rsidRDefault="006E576B">
      <w:r>
        <w:t>Naslovnica</w:t>
      </w:r>
    </w:p>
    <w:p w:rsidR="006E576B" w:rsidRDefault="006E576B">
      <w:r>
        <w:t>Sadržaj</w:t>
      </w:r>
    </w:p>
    <w:p w:rsidR="006E576B" w:rsidRDefault="006E576B">
      <w:r>
        <w:t>Projektni zadatak</w:t>
      </w:r>
    </w:p>
    <w:p w:rsidR="006E576B" w:rsidRDefault="006E576B">
      <w:r>
        <w:t>Tehnički opis ispitivane konstrukcije</w:t>
      </w:r>
    </w:p>
    <w:p w:rsidR="006E576B" w:rsidRDefault="006E576B">
      <w:r>
        <w:t>Program ispitivanja probnim opterećenjem</w:t>
      </w:r>
    </w:p>
    <w:p w:rsidR="006E576B" w:rsidRDefault="006E576B" w:rsidP="006E576B">
      <w:pPr>
        <w:pStyle w:val="Odlomakpopisa"/>
        <w:numPr>
          <w:ilvl w:val="0"/>
          <w:numId w:val="1"/>
        </w:numPr>
      </w:pPr>
      <w:r>
        <w:t>Probno statičko opterećenje:</w:t>
      </w:r>
    </w:p>
    <w:p w:rsidR="006E576B" w:rsidRDefault="006E576B" w:rsidP="006E576B">
      <w:pPr>
        <w:pStyle w:val="Odlomakpopisa"/>
        <w:ind w:left="1416"/>
      </w:pPr>
      <w:r>
        <w:t>Intenzitet i položaj zamjenskog opterećenja</w:t>
      </w:r>
    </w:p>
    <w:p w:rsidR="006E576B" w:rsidRDefault="006E576B" w:rsidP="006E576B">
      <w:pPr>
        <w:pStyle w:val="Odlomakpopisa"/>
        <w:ind w:left="1416"/>
      </w:pPr>
      <w:r>
        <w:t>Broj i raspored mjernih mjesta</w:t>
      </w:r>
    </w:p>
    <w:p w:rsidR="006E576B" w:rsidRDefault="006E576B" w:rsidP="006E576B">
      <w:pPr>
        <w:pStyle w:val="Odlomakpopisa"/>
        <w:ind w:left="1416"/>
      </w:pPr>
      <w:r>
        <w:t>Opis mjernih instrumenata</w:t>
      </w:r>
    </w:p>
    <w:p w:rsidR="006E576B" w:rsidRDefault="006E576B" w:rsidP="006E576B">
      <w:pPr>
        <w:pStyle w:val="Odlomakpopisa"/>
        <w:ind w:left="1416"/>
      </w:pPr>
      <w:r>
        <w:t>Postupak / protokol opterećivanja</w:t>
      </w:r>
    </w:p>
    <w:p w:rsidR="006E576B" w:rsidRDefault="00534DC6" w:rsidP="006E576B">
      <w:pPr>
        <w:pStyle w:val="Odlomakpopisa"/>
        <w:ind w:left="1416"/>
      </w:pPr>
      <w:r>
        <w:t>Procjena očekivanih rezultata</w:t>
      </w:r>
    </w:p>
    <w:p w:rsidR="006E576B" w:rsidRDefault="006E576B" w:rsidP="006E576B">
      <w:pPr>
        <w:pStyle w:val="Odlomakpopisa"/>
        <w:ind w:left="1416"/>
      </w:pPr>
    </w:p>
    <w:p w:rsidR="006E576B" w:rsidRDefault="006E576B" w:rsidP="006E576B">
      <w:pPr>
        <w:pStyle w:val="Odlomakpopisa"/>
        <w:numPr>
          <w:ilvl w:val="0"/>
          <w:numId w:val="1"/>
        </w:numPr>
      </w:pPr>
      <w:r>
        <w:t>Probno dinamičko opterećenje</w:t>
      </w:r>
    </w:p>
    <w:p w:rsidR="006E576B" w:rsidRDefault="006E576B" w:rsidP="006E576B">
      <w:pPr>
        <w:pStyle w:val="Odlomakpopisa"/>
      </w:pPr>
      <w:r>
        <w:tab/>
      </w:r>
      <w:r w:rsidR="00534DC6">
        <w:t>Određivanje dinamičkih svojstava konstrukcije</w:t>
      </w:r>
    </w:p>
    <w:p w:rsidR="00534DC6" w:rsidRDefault="00534DC6" w:rsidP="006E576B">
      <w:pPr>
        <w:pStyle w:val="Odlomakpopisa"/>
      </w:pPr>
      <w:r>
        <w:tab/>
        <w:t>Broj i raspored mjernih mjesta</w:t>
      </w:r>
    </w:p>
    <w:p w:rsidR="00534DC6" w:rsidRDefault="00534DC6" w:rsidP="006E576B">
      <w:pPr>
        <w:pStyle w:val="Odlomakpopisa"/>
      </w:pPr>
      <w:r>
        <w:tab/>
        <w:t>Opis mjernih instrumenata</w:t>
      </w:r>
    </w:p>
    <w:p w:rsidR="00534DC6" w:rsidRDefault="00534DC6" w:rsidP="006E576B">
      <w:pPr>
        <w:pStyle w:val="Odlomakpopisa"/>
      </w:pPr>
      <w:r>
        <w:tab/>
        <w:t>Protokol / postupak ispitivanja</w:t>
      </w:r>
    </w:p>
    <w:p w:rsidR="00534DC6" w:rsidRDefault="00534DC6" w:rsidP="006E576B">
      <w:pPr>
        <w:pStyle w:val="Odlomakpopisa"/>
      </w:pPr>
      <w:r>
        <w:tab/>
        <w:t>Procjena očekivanih rezultata</w:t>
      </w:r>
    </w:p>
    <w:p w:rsidR="00534DC6" w:rsidRDefault="00534DC6" w:rsidP="006E576B">
      <w:pPr>
        <w:pStyle w:val="Odlomakpopisa"/>
      </w:pPr>
    </w:p>
    <w:p w:rsidR="00534DC6" w:rsidRDefault="00534DC6" w:rsidP="00534DC6">
      <w:pPr>
        <w:pStyle w:val="Odlomakpopisa"/>
        <w:ind w:left="0"/>
      </w:pPr>
      <w:r>
        <w:t>Mjere zaštite na radu</w:t>
      </w:r>
    </w:p>
    <w:p w:rsidR="008E1650" w:rsidRDefault="008E1650" w:rsidP="00534DC6">
      <w:pPr>
        <w:pStyle w:val="Odlomakpopisa"/>
        <w:ind w:left="0"/>
      </w:pPr>
    </w:p>
    <w:p w:rsidR="008E1650" w:rsidRDefault="008E1650" w:rsidP="00534DC6">
      <w:pPr>
        <w:pStyle w:val="Odlomakpopisa"/>
        <w:ind w:left="0"/>
      </w:pPr>
      <w:r>
        <w:t>Tim za ispitivanje</w:t>
      </w:r>
    </w:p>
    <w:p w:rsidR="00534DC6" w:rsidRDefault="00534DC6" w:rsidP="006E576B">
      <w:pPr>
        <w:pStyle w:val="Odlomakpopisa"/>
      </w:pPr>
    </w:p>
    <w:p w:rsidR="006E576B" w:rsidRDefault="006E576B" w:rsidP="006E576B"/>
    <w:p w:rsidR="008E1650" w:rsidRDefault="008E1650" w:rsidP="006E576B"/>
    <w:p w:rsidR="008E1650" w:rsidRDefault="008E1650" w:rsidP="006E576B"/>
    <w:p w:rsidR="008E1650" w:rsidRDefault="008E1650" w:rsidP="006E576B"/>
    <w:p w:rsidR="008E1650" w:rsidRDefault="008E1650" w:rsidP="006E576B"/>
    <w:p w:rsidR="008E1650" w:rsidRDefault="008E1650" w:rsidP="006E576B"/>
    <w:p w:rsidR="008E1650" w:rsidRDefault="008E1650" w:rsidP="006E576B"/>
    <w:p w:rsidR="008E1650" w:rsidRDefault="008E1650" w:rsidP="006E576B"/>
    <w:p w:rsidR="008E1650" w:rsidRDefault="008E1650" w:rsidP="006E576B"/>
    <w:p w:rsidR="008E1650" w:rsidRDefault="008E1650" w:rsidP="006E576B"/>
    <w:p w:rsidR="008E1650" w:rsidRDefault="008E1650" w:rsidP="006E576B"/>
    <w:p w:rsidR="008E1650" w:rsidRDefault="008E1650" w:rsidP="006E576B">
      <w:r>
        <w:lastRenderedPageBreak/>
        <w:t>Primjeri zamjenskog opterećenja – kamioni:</w:t>
      </w:r>
    </w:p>
    <w:p w:rsidR="008E1650" w:rsidRDefault="008E1650" w:rsidP="008E1650">
      <w:pPr>
        <w:jc w:val="both"/>
      </w:pPr>
    </w:p>
    <w:p w:rsidR="008E1650" w:rsidRDefault="008E1650" w:rsidP="008E1650">
      <w:pPr>
        <w:jc w:val="both"/>
      </w:pPr>
      <w:r>
        <w:t>Za ispitivanje se koriste kamioni natovareni najčešće kamenim agregatom ili nekim drugim rastresitim materijalom, koji su na dan ispitivanja izvagani a teret podijeljen po osovinama sukladno prospektima proizvođača.</w:t>
      </w:r>
    </w:p>
    <w:p w:rsidR="00316956" w:rsidRDefault="00316956" w:rsidP="008E1650">
      <w:pPr>
        <w:jc w:val="both"/>
      </w:pPr>
    </w:p>
    <w:tbl>
      <w:tblPr>
        <w:tblpPr w:leftFromText="180" w:rightFromText="180" w:vertAnchor="text" w:horzAnchor="margin" w:tblpXSpec="center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10"/>
        <w:gridCol w:w="1995"/>
        <w:gridCol w:w="1254"/>
      </w:tblGrid>
      <w:tr w:rsidR="008E1650" w:rsidTr="005D1593">
        <w:tc>
          <w:tcPr>
            <w:tcW w:w="450" w:type="dxa"/>
            <w:vAlign w:val="center"/>
          </w:tcPr>
          <w:p w:rsidR="008E1650" w:rsidRDefault="008E1650" w:rsidP="005D1593">
            <w:pPr>
              <w:jc w:val="center"/>
            </w:pPr>
            <w:r>
              <w:t>Br</w:t>
            </w:r>
          </w:p>
        </w:tc>
        <w:tc>
          <w:tcPr>
            <w:tcW w:w="1710" w:type="dxa"/>
            <w:vAlign w:val="center"/>
          </w:tcPr>
          <w:p w:rsidR="008E1650" w:rsidRDefault="008E1650" w:rsidP="005D1593">
            <w:pPr>
              <w:jc w:val="center"/>
            </w:pPr>
            <w:r>
              <w:t>Oznaka kamiona</w:t>
            </w:r>
          </w:p>
        </w:tc>
        <w:tc>
          <w:tcPr>
            <w:tcW w:w="1995" w:type="dxa"/>
            <w:vAlign w:val="center"/>
          </w:tcPr>
          <w:p w:rsidR="008E1650" w:rsidRDefault="008E1650" w:rsidP="005D1593">
            <w:pPr>
              <w:jc w:val="center"/>
            </w:pPr>
            <w:r>
              <w:t>Marka kamiona</w:t>
            </w:r>
          </w:p>
        </w:tc>
        <w:tc>
          <w:tcPr>
            <w:tcW w:w="1254" w:type="dxa"/>
          </w:tcPr>
          <w:p w:rsidR="008E1650" w:rsidRDefault="008E1650" w:rsidP="005D1593">
            <w:pPr>
              <w:jc w:val="right"/>
            </w:pPr>
            <w:r>
              <w:t>Ukupna težina (kN)</w:t>
            </w:r>
          </w:p>
        </w:tc>
      </w:tr>
      <w:tr w:rsidR="008E1650" w:rsidTr="005D1593">
        <w:tc>
          <w:tcPr>
            <w:tcW w:w="450" w:type="dxa"/>
          </w:tcPr>
          <w:p w:rsidR="008E1650" w:rsidRDefault="008E1650" w:rsidP="005D1593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8E1650" w:rsidRDefault="008E1650" w:rsidP="005D1593">
            <w:pPr>
              <w:jc w:val="center"/>
            </w:pPr>
            <w:r>
              <w:t>ŽU 833 BV</w:t>
            </w:r>
          </w:p>
        </w:tc>
        <w:tc>
          <w:tcPr>
            <w:tcW w:w="1995" w:type="dxa"/>
          </w:tcPr>
          <w:p w:rsidR="008E1650" w:rsidRDefault="008E1650" w:rsidP="005D1593">
            <w:pPr>
              <w:jc w:val="both"/>
            </w:pPr>
            <w:proofErr w:type="spellStart"/>
            <w:r>
              <w:t>Iveco</w:t>
            </w:r>
            <w:proofErr w:type="spellEnd"/>
            <w:r>
              <w:t xml:space="preserve"> Euro </w:t>
            </w:r>
            <w:proofErr w:type="spellStart"/>
            <w:r>
              <w:t>Trakker</w:t>
            </w:r>
            <w:proofErr w:type="spellEnd"/>
            <w:r>
              <w:t xml:space="preserve"> </w:t>
            </w:r>
          </w:p>
        </w:tc>
        <w:tc>
          <w:tcPr>
            <w:tcW w:w="1254" w:type="dxa"/>
          </w:tcPr>
          <w:p w:rsidR="008E1650" w:rsidRDefault="008E1650" w:rsidP="005D1593">
            <w:pPr>
              <w:jc w:val="right"/>
            </w:pPr>
            <w:r>
              <w:t>298,00</w:t>
            </w:r>
          </w:p>
        </w:tc>
      </w:tr>
      <w:tr w:rsidR="008E1650" w:rsidTr="005D1593">
        <w:tc>
          <w:tcPr>
            <w:tcW w:w="450" w:type="dxa"/>
          </w:tcPr>
          <w:p w:rsidR="008E1650" w:rsidRDefault="008E1650" w:rsidP="005D1593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8E1650" w:rsidRDefault="008E1650" w:rsidP="005D1593">
            <w:pPr>
              <w:jc w:val="center"/>
            </w:pPr>
            <w:r>
              <w:t>VK 549 M</w:t>
            </w:r>
          </w:p>
        </w:tc>
        <w:tc>
          <w:tcPr>
            <w:tcW w:w="1995" w:type="dxa"/>
          </w:tcPr>
          <w:p w:rsidR="008E1650" w:rsidRDefault="008E1650" w:rsidP="005D1593">
            <w:pPr>
              <w:jc w:val="both"/>
            </w:pPr>
            <w:r>
              <w:t>MAN TGA 26.440</w:t>
            </w:r>
          </w:p>
        </w:tc>
        <w:tc>
          <w:tcPr>
            <w:tcW w:w="1254" w:type="dxa"/>
          </w:tcPr>
          <w:p w:rsidR="008E1650" w:rsidRDefault="008E1650" w:rsidP="005D1593">
            <w:pPr>
              <w:jc w:val="right"/>
            </w:pPr>
            <w:r>
              <w:t>332,80</w:t>
            </w:r>
          </w:p>
        </w:tc>
      </w:tr>
      <w:tr w:rsidR="008E1650" w:rsidTr="005D1593">
        <w:tc>
          <w:tcPr>
            <w:tcW w:w="450" w:type="dxa"/>
          </w:tcPr>
          <w:p w:rsidR="008E1650" w:rsidRDefault="008E1650" w:rsidP="005D1593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8E1650" w:rsidRDefault="008E1650" w:rsidP="005D1593">
            <w:pPr>
              <w:jc w:val="center"/>
            </w:pPr>
            <w:r>
              <w:t>ZG 8248 GZ</w:t>
            </w:r>
          </w:p>
        </w:tc>
        <w:tc>
          <w:tcPr>
            <w:tcW w:w="1995" w:type="dxa"/>
          </w:tcPr>
          <w:p w:rsidR="008E1650" w:rsidRDefault="008E1650" w:rsidP="005D1593">
            <w:pPr>
              <w:jc w:val="both"/>
            </w:pPr>
            <w:r>
              <w:t>MAN TGA 35.430</w:t>
            </w:r>
          </w:p>
        </w:tc>
        <w:tc>
          <w:tcPr>
            <w:tcW w:w="1254" w:type="dxa"/>
          </w:tcPr>
          <w:p w:rsidR="008E1650" w:rsidRDefault="008E1650" w:rsidP="005D1593">
            <w:pPr>
              <w:jc w:val="right"/>
            </w:pPr>
            <w:r>
              <w:t>314,40</w:t>
            </w:r>
          </w:p>
        </w:tc>
      </w:tr>
      <w:tr w:rsidR="008E1650" w:rsidTr="005D1593">
        <w:tc>
          <w:tcPr>
            <w:tcW w:w="450" w:type="dxa"/>
            <w:tcBorders>
              <w:bottom w:val="single" w:sz="4" w:space="0" w:color="auto"/>
            </w:tcBorders>
          </w:tcPr>
          <w:p w:rsidR="008E1650" w:rsidRDefault="008E1650" w:rsidP="005D1593">
            <w:pPr>
              <w:jc w:val="center"/>
            </w:pPr>
            <w: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E1650" w:rsidRDefault="008E1650" w:rsidP="005D1593">
            <w:pPr>
              <w:jc w:val="center"/>
            </w:pPr>
            <w:r>
              <w:t>VK 623 ED</w:t>
            </w:r>
          </w:p>
        </w:tc>
        <w:tc>
          <w:tcPr>
            <w:tcW w:w="1995" w:type="dxa"/>
          </w:tcPr>
          <w:p w:rsidR="008E1650" w:rsidRDefault="008E1650" w:rsidP="005D1593">
            <w:pPr>
              <w:jc w:val="both"/>
            </w:pPr>
            <w:r>
              <w:t>Mercedes 2429</w:t>
            </w:r>
          </w:p>
        </w:tc>
        <w:tc>
          <w:tcPr>
            <w:tcW w:w="1254" w:type="dxa"/>
          </w:tcPr>
          <w:p w:rsidR="008E1650" w:rsidRDefault="008E1650" w:rsidP="005D1593">
            <w:pPr>
              <w:jc w:val="right"/>
            </w:pPr>
            <w:r>
              <w:t>282,20</w:t>
            </w:r>
          </w:p>
        </w:tc>
      </w:tr>
    </w:tbl>
    <w:p w:rsidR="008E1650" w:rsidRDefault="008E1650" w:rsidP="008E1650">
      <w:pPr>
        <w:jc w:val="both"/>
      </w:pPr>
    </w:p>
    <w:p w:rsidR="008E1650" w:rsidRDefault="008E1650" w:rsidP="008E1650">
      <w:pPr>
        <w:jc w:val="both"/>
      </w:pPr>
    </w:p>
    <w:p w:rsidR="008E1650" w:rsidRDefault="008E1650" w:rsidP="008E1650">
      <w:pPr>
        <w:jc w:val="both"/>
      </w:pPr>
    </w:p>
    <w:p w:rsidR="008E1650" w:rsidRDefault="008E1650" w:rsidP="008E1650">
      <w:pPr>
        <w:jc w:val="both"/>
      </w:pPr>
    </w:p>
    <w:p w:rsidR="008E1650" w:rsidRDefault="008E1650" w:rsidP="008E1650">
      <w:pPr>
        <w:jc w:val="both"/>
      </w:pPr>
    </w:p>
    <w:p w:rsidR="008E1650" w:rsidRDefault="008E1650" w:rsidP="008E1650">
      <w:pPr>
        <w:jc w:val="both"/>
      </w:pPr>
    </w:p>
    <w:p w:rsidR="008E1650" w:rsidRDefault="008E1650" w:rsidP="008E1650">
      <w:pPr>
        <w:jc w:val="both"/>
      </w:pPr>
    </w:p>
    <w:p w:rsidR="008E1650" w:rsidRPr="00D8454F" w:rsidRDefault="008E1650" w:rsidP="008E1650">
      <w:pPr>
        <w:jc w:val="both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3148965</wp:posOffset>
            </wp:positionH>
            <wp:positionV relativeFrom="paragraph">
              <wp:posOffset>7620</wp:posOffset>
            </wp:positionV>
            <wp:extent cx="2700020" cy="1564640"/>
            <wp:effectExtent l="0" t="0" r="508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020" cy="156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454F">
        <w:rPr>
          <w:lang w:val="it-IT"/>
        </w:rPr>
        <w:t xml:space="preserve">          </w:t>
      </w:r>
      <w:r w:rsidRPr="00D8454F">
        <w:rPr>
          <w:noProof/>
          <w:lang w:eastAsia="hr-HR"/>
        </w:rPr>
        <w:drawing>
          <wp:inline distT="0" distB="0" distL="0" distR="0">
            <wp:extent cx="2524125" cy="270510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50" w:rsidRDefault="008E1650" w:rsidP="008E1650">
      <w:pPr>
        <w:jc w:val="both"/>
      </w:pPr>
    </w:p>
    <w:p w:rsidR="008E1650" w:rsidRPr="00D8454F" w:rsidRDefault="00316956" w:rsidP="008E1650">
      <w:pPr>
        <w:jc w:val="both"/>
        <w:rPr>
          <w:lang w:val="it-IT"/>
        </w:rPr>
      </w:pP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D473025" wp14:editId="4F0EBBCE">
            <wp:simplePos x="0" y="0"/>
            <wp:positionH relativeFrom="column">
              <wp:posOffset>3275965</wp:posOffset>
            </wp:positionH>
            <wp:positionV relativeFrom="paragraph">
              <wp:posOffset>289560</wp:posOffset>
            </wp:positionV>
            <wp:extent cx="2309495" cy="1505585"/>
            <wp:effectExtent l="0" t="0" r="0" b="0"/>
            <wp:wrapSquare wrapText="bothSides"/>
            <wp:docPr id="3" name="Slika 3" descr="20190911_121222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90911_121222 (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949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1650" w:rsidRDefault="008E1650" w:rsidP="008E1650">
      <w:pPr>
        <w:jc w:val="both"/>
        <w:rPr>
          <w:lang w:val="it-IT"/>
        </w:rPr>
      </w:pPr>
      <w:r w:rsidRPr="00310478">
        <w:rPr>
          <w:noProof/>
          <w:lang w:eastAsia="hr-HR"/>
        </w:rPr>
        <w:drawing>
          <wp:inline distT="0" distB="0" distL="0" distR="0">
            <wp:extent cx="3152775" cy="1501322"/>
            <wp:effectExtent l="0" t="0" r="0" b="3810"/>
            <wp:docPr id="1" name="Slika 1" descr="20190911_102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90911_1021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878" cy="1508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1650" w:rsidRDefault="008E1650" w:rsidP="006E576B"/>
    <w:p w:rsidR="00C06D99" w:rsidRDefault="00C06D99" w:rsidP="00C06D99">
      <w:pPr>
        <w:jc w:val="both"/>
      </w:pPr>
    </w:p>
    <w:tbl>
      <w:tblPr>
        <w:tblpPr w:leftFromText="180" w:rightFromText="180" w:vertAnchor="text" w:horzAnchor="margin" w:tblpY="1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"/>
        <w:gridCol w:w="1710"/>
        <w:gridCol w:w="1995"/>
        <w:gridCol w:w="1254"/>
      </w:tblGrid>
      <w:tr w:rsidR="00C06D99" w:rsidTr="002459FE">
        <w:tblPrEx>
          <w:tblCellMar>
            <w:top w:w="0" w:type="dxa"/>
            <w:bottom w:w="0" w:type="dxa"/>
          </w:tblCellMar>
        </w:tblPrEx>
        <w:tc>
          <w:tcPr>
            <w:tcW w:w="450" w:type="dxa"/>
            <w:vAlign w:val="center"/>
          </w:tcPr>
          <w:p w:rsidR="00C06D99" w:rsidRDefault="00C06D99" w:rsidP="002459FE">
            <w:pPr>
              <w:jc w:val="center"/>
            </w:pPr>
            <w:r>
              <w:t>Br</w:t>
            </w:r>
          </w:p>
        </w:tc>
        <w:tc>
          <w:tcPr>
            <w:tcW w:w="1710" w:type="dxa"/>
            <w:vAlign w:val="center"/>
          </w:tcPr>
          <w:p w:rsidR="00C06D99" w:rsidRDefault="00C06D99" w:rsidP="002459FE">
            <w:pPr>
              <w:jc w:val="center"/>
            </w:pPr>
            <w:r>
              <w:t>Oznaka kamiona</w:t>
            </w:r>
          </w:p>
        </w:tc>
        <w:tc>
          <w:tcPr>
            <w:tcW w:w="1995" w:type="dxa"/>
            <w:vAlign w:val="center"/>
          </w:tcPr>
          <w:p w:rsidR="00C06D99" w:rsidRDefault="00C06D99" w:rsidP="002459FE">
            <w:pPr>
              <w:jc w:val="center"/>
            </w:pPr>
            <w:r>
              <w:t>Marka kamiona</w:t>
            </w:r>
          </w:p>
        </w:tc>
        <w:tc>
          <w:tcPr>
            <w:tcW w:w="1254" w:type="dxa"/>
          </w:tcPr>
          <w:p w:rsidR="00C06D99" w:rsidRDefault="00C06D99" w:rsidP="002459FE">
            <w:pPr>
              <w:jc w:val="right"/>
            </w:pPr>
            <w:r>
              <w:t>Ukupna težina (kN)</w:t>
            </w:r>
          </w:p>
        </w:tc>
      </w:tr>
      <w:tr w:rsidR="00C06D99" w:rsidTr="002459FE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C06D99" w:rsidRDefault="00C06D99" w:rsidP="002459FE">
            <w:pPr>
              <w:jc w:val="center"/>
            </w:pPr>
            <w:r>
              <w:t>1</w:t>
            </w:r>
          </w:p>
        </w:tc>
        <w:tc>
          <w:tcPr>
            <w:tcW w:w="1710" w:type="dxa"/>
          </w:tcPr>
          <w:p w:rsidR="00C06D99" w:rsidRDefault="00C06D99" w:rsidP="002459FE">
            <w:pPr>
              <w:jc w:val="center"/>
            </w:pPr>
            <w:r>
              <w:t>SB 818 CR</w:t>
            </w:r>
          </w:p>
        </w:tc>
        <w:tc>
          <w:tcPr>
            <w:tcW w:w="1995" w:type="dxa"/>
          </w:tcPr>
          <w:p w:rsidR="00C06D99" w:rsidRDefault="00C06D99" w:rsidP="002459FE">
            <w:pPr>
              <w:jc w:val="both"/>
            </w:pPr>
            <w:r>
              <w:t xml:space="preserve">MAN 19 362 </w:t>
            </w:r>
          </w:p>
        </w:tc>
        <w:tc>
          <w:tcPr>
            <w:tcW w:w="1254" w:type="dxa"/>
          </w:tcPr>
          <w:p w:rsidR="00C06D99" w:rsidRDefault="00C06D99" w:rsidP="002459FE">
            <w:pPr>
              <w:jc w:val="right"/>
            </w:pPr>
            <w:r>
              <w:t>449,00</w:t>
            </w:r>
          </w:p>
        </w:tc>
      </w:tr>
      <w:tr w:rsidR="00C06D99" w:rsidTr="002459FE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C06D99" w:rsidRDefault="00C06D99" w:rsidP="002459FE">
            <w:pPr>
              <w:jc w:val="center"/>
            </w:pPr>
            <w:r>
              <w:t>2</w:t>
            </w:r>
          </w:p>
        </w:tc>
        <w:tc>
          <w:tcPr>
            <w:tcW w:w="1710" w:type="dxa"/>
          </w:tcPr>
          <w:p w:rsidR="00C06D99" w:rsidRDefault="00C06D99" w:rsidP="002459FE">
            <w:pPr>
              <w:jc w:val="center"/>
            </w:pPr>
            <w:r>
              <w:t>SB 602 BU</w:t>
            </w:r>
          </w:p>
        </w:tc>
        <w:tc>
          <w:tcPr>
            <w:tcW w:w="1995" w:type="dxa"/>
          </w:tcPr>
          <w:p w:rsidR="00C06D99" w:rsidRDefault="00C06D99" w:rsidP="002459FE">
            <w:pPr>
              <w:jc w:val="both"/>
            </w:pPr>
            <w:r>
              <w:t xml:space="preserve">MAN 19 463 </w:t>
            </w:r>
            <w:proofErr w:type="spellStart"/>
            <w:r>
              <w:t>Silent</w:t>
            </w:r>
            <w:proofErr w:type="spellEnd"/>
          </w:p>
        </w:tc>
        <w:tc>
          <w:tcPr>
            <w:tcW w:w="1254" w:type="dxa"/>
          </w:tcPr>
          <w:p w:rsidR="00C06D99" w:rsidRDefault="00C06D99" w:rsidP="002459FE">
            <w:pPr>
              <w:jc w:val="right"/>
            </w:pPr>
            <w:r>
              <w:t>475,60</w:t>
            </w:r>
          </w:p>
        </w:tc>
      </w:tr>
      <w:tr w:rsidR="00C06D99" w:rsidTr="002459FE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C06D99" w:rsidRDefault="00C06D99" w:rsidP="002459FE">
            <w:pPr>
              <w:jc w:val="center"/>
            </w:pPr>
            <w:r>
              <w:t>3</w:t>
            </w:r>
          </w:p>
        </w:tc>
        <w:tc>
          <w:tcPr>
            <w:tcW w:w="1710" w:type="dxa"/>
          </w:tcPr>
          <w:p w:rsidR="00C06D99" w:rsidRDefault="00C06D99" w:rsidP="002459FE">
            <w:pPr>
              <w:jc w:val="center"/>
            </w:pPr>
            <w:r>
              <w:t>SB 545 BU</w:t>
            </w:r>
          </w:p>
        </w:tc>
        <w:tc>
          <w:tcPr>
            <w:tcW w:w="1995" w:type="dxa"/>
          </w:tcPr>
          <w:p w:rsidR="00C06D99" w:rsidRDefault="00C06D99" w:rsidP="002459FE">
            <w:pPr>
              <w:jc w:val="both"/>
            </w:pPr>
            <w:r>
              <w:t xml:space="preserve">MAN 19 463 </w:t>
            </w:r>
            <w:proofErr w:type="spellStart"/>
            <w:r>
              <w:t>Silent</w:t>
            </w:r>
            <w:proofErr w:type="spellEnd"/>
          </w:p>
        </w:tc>
        <w:tc>
          <w:tcPr>
            <w:tcW w:w="1254" w:type="dxa"/>
          </w:tcPr>
          <w:p w:rsidR="00C06D99" w:rsidRDefault="00C06D99" w:rsidP="002459FE">
            <w:pPr>
              <w:jc w:val="right"/>
            </w:pPr>
            <w:r>
              <w:t>450,80</w:t>
            </w:r>
          </w:p>
        </w:tc>
      </w:tr>
      <w:tr w:rsidR="00C06D99" w:rsidTr="002459FE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bottom w:val="single" w:sz="4" w:space="0" w:color="auto"/>
            </w:tcBorders>
          </w:tcPr>
          <w:p w:rsidR="00C06D99" w:rsidRDefault="00C06D99" w:rsidP="002459FE">
            <w:pPr>
              <w:jc w:val="center"/>
            </w:pPr>
            <w:r>
              <w:t>4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C06D99" w:rsidRDefault="00C06D99" w:rsidP="002459FE">
            <w:pPr>
              <w:jc w:val="center"/>
            </w:pPr>
            <w:r>
              <w:t>SB 530 CG</w:t>
            </w:r>
          </w:p>
        </w:tc>
        <w:tc>
          <w:tcPr>
            <w:tcW w:w="1995" w:type="dxa"/>
          </w:tcPr>
          <w:p w:rsidR="00C06D99" w:rsidRDefault="00C06D99" w:rsidP="002459FE">
            <w:pPr>
              <w:jc w:val="both"/>
            </w:pPr>
            <w:r>
              <w:t>MAN TG410A</w:t>
            </w:r>
          </w:p>
        </w:tc>
        <w:tc>
          <w:tcPr>
            <w:tcW w:w="1254" w:type="dxa"/>
          </w:tcPr>
          <w:p w:rsidR="00C06D99" w:rsidRDefault="00C06D99" w:rsidP="002459FE">
            <w:pPr>
              <w:jc w:val="right"/>
            </w:pPr>
            <w:r>
              <w:t>449,20</w:t>
            </w:r>
          </w:p>
        </w:tc>
      </w:tr>
    </w:tbl>
    <w:p w:rsidR="00C06D99" w:rsidRDefault="00C06D99" w:rsidP="00C06D99">
      <w:pPr>
        <w:jc w:val="both"/>
      </w:pPr>
      <w:r>
        <w:rPr>
          <w:noProof/>
          <w:sz w:val="20"/>
          <w:lang w:eastAsia="hr-HR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posOffset>-8890</wp:posOffset>
            </wp:positionH>
            <wp:positionV relativeFrom="paragraph">
              <wp:posOffset>109855</wp:posOffset>
            </wp:positionV>
            <wp:extent cx="2522855" cy="2451100"/>
            <wp:effectExtent l="0" t="0" r="0" b="6350"/>
            <wp:wrapSquare wrapText="bothSides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855" cy="245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6D99" w:rsidRDefault="00C06D99" w:rsidP="00C06D99">
      <w:pPr>
        <w:jc w:val="both"/>
      </w:pPr>
    </w:p>
    <w:p w:rsidR="00C06D99" w:rsidRDefault="00C06D99" w:rsidP="00C06D99">
      <w:pPr>
        <w:jc w:val="both"/>
      </w:pPr>
    </w:p>
    <w:p w:rsidR="00C06D99" w:rsidRDefault="00C06D99" w:rsidP="00C06D99">
      <w:pPr>
        <w:jc w:val="both"/>
      </w:pPr>
    </w:p>
    <w:p w:rsidR="00316956" w:rsidRDefault="00316956" w:rsidP="006E576B">
      <w:bookmarkStart w:id="0" w:name="_GoBack"/>
      <w:bookmarkEnd w:id="0"/>
    </w:p>
    <w:sectPr w:rsidR="003169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75416"/>
    <w:multiLevelType w:val="hybridMultilevel"/>
    <w:tmpl w:val="2896682C"/>
    <w:lvl w:ilvl="0" w:tplc="8DEC0A5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76B"/>
    <w:rsid w:val="00316956"/>
    <w:rsid w:val="00534DC6"/>
    <w:rsid w:val="006E576B"/>
    <w:rsid w:val="008E1650"/>
    <w:rsid w:val="009E67EC"/>
    <w:rsid w:val="00C06D99"/>
    <w:rsid w:val="00D35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EBB5B-FE6C-465A-BB11-300B012E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E5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e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IGuljas</dc:creator>
  <cp:keywords/>
  <dc:description/>
  <cp:lastModifiedBy>IGuljas</cp:lastModifiedBy>
  <cp:revision>3</cp:revision>
  <dcterms:created xsi:type="dcterms:W3CDTF">2023-01-12T10:05:00Z</dcterms:created>
  <dcterms:modified xsi:type="dcterms:W3CDTF">2023-01-12T10:10:00Z</dcterms:modified>
</cp:coreProperties>
</file>