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50A5" w14:textId="7ABF4E1A" w:rsidR="009F4D58" w:rsidRDefault="00B515F3" w:rsidP="00B515F3">
      <w:pPr>
        <w:spacing w:after="0"/>
        <w:jc w:val="center"/>
        <w:rPr>
          <w:rFonts w:ascii="Arial Narrow" w:hAnsi="Arial Narrow"/>
          <w:b/>
        </w:rPr>
      </w:pPr>
      <w:r w:rsidRPr="00D118D7">
        <w:rPr>
          <w:rFonts w:ascii="Arial Narrow" w:hAnsi="Arial Narrow"/>
          <w:b/>
          <w:noProof/>
          <w:lang w:eastAsia="hr-HR"/>
        </w:rPr>
        <w:drawing>
          <wp:inline distT="0" distB="0" distL="0" distR="0" wp14:anchorId="604DCCC2" wp14:editId="23B5229E">
            <wp:extent cx="4450357" cy="657373"/>
            <wp:effectExtent l="0" t="0" r="7620" b="9525"/>
            <wp:docPr id="1408459111" name="Picture 1408459111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357" cy="65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B1DF" w14:textId="77777777" w:rsidR="009F4D58" w:rsidRPr="00CC0CE3" w:rsidRDefault="009F4D58" w:rsidP="004E3485">
      <w:pPr>
        <w:spacing w:after="0"/>
        <w:jc w:val="both"/>
        <w:rPr>
          <w:rFonts w:ascii="Arial Narrow" w:hAnsi="Arial Narrow"/>
          <w:b/>
          <w:u w:val="single"/>
        </w:rPr>
      </w:pPr>
    </w:p>
    <w:p w14:paraId="391708A6" w14:textId="77777777" w:rsidR="00792E15" w:rsidRDefault="00792E15" w:rsidP="007343C5">
      <w:pPr>
        <w:spacing w:after="0"/>
        <w:rPr>
          <w:rFonts w:ascii="Arial Narrow" w:hAnsi="Arial Narrow"/>
          <w:b/>
          <w:sz w:val="32"/>
          <w:szCs w:val="32"/>
          <w:u w:val="single"/>
        </w:rPr>
      </w:pPr>
    </w:p>
    <w:p w14:paraId="78A48C48" w14:textId="77777777" w:rsidR="00B515F3" w:rsidRDefault="00B515F3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43B3910F" w14:textId="2D74E5E7" w:rsidR="009F4D58" w:rsidRDefault="00552B83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3</w:t>
      </w:r>
      <w:r w:rsidR="00CC0CE3">
        <w:rPr>
          <w:rFonts w:ascii="Arial Narrow" w:hAnsi="Arial Narrow"/>
          <w:b/>
          <w:sz w:val="32"/>
          <w:szCs w:val="32"/>
          <w:u w:val="single"/>
        </w:rPr>
        <w:t xml:space="preserve">. </w:t>
      </w:r>
      <w:r w:rsidR="009F4D58" w:rsidRPr="00CC0CE3">
        <w:rPr>
          <w:rFonts w:ascii="Arial Narrow" w:hAnsi="Arial Narrow"/>
          <w:b/>
          <w:sz w:val="32"/>
          <w:szCs w:val="32"/>
          <w:u w:val="single"/>
        </w:rPr>
        <w:t>Obavijest o dodatnoj provjeri znanja, vještina i sposobnosti</w:t>
      </w:r>
    </w:p>
    <w:p w14:paraId="5AD0D499" w14:textId="77777777" w:rsidR="00792E15" w:rsidRDefault="00792E15" w:rsidP="007343C5">
      <w:pPr>
        <w:spacing w:after="0"/>
        <w:ind w:left="993" w:hanging="426"/>
        <w:jc w:val="center"/>
        <w:rPr>
          <w:rFonts w:ascii="Arial Narrow" w:hAnsi="Arial Narrow"/>
          <w:b/>
          <w:sz w:val="32"/>
          <w:szCs w:val="32"/>
          <w:u w:val="single"/>
        </w:rPr>
      </w:pPr>
    </w:p>
    <w:p w14:paraId="1878DDDB" w14:textId="77777777" w:rsidR="00D118D7" w:rsidRDefault="00D118D7" w:rsidP="00D118D7">
      <w:pPr>
        <w:spacing w:after="0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10775C08" w14:textId="77777777" w:rsidR="00B515F3" w:rsidRPr="00190CCF" w:rsidRDefault="00B515F3" w:rsidP="00B515F3">
      <w:pPr>
        <w:spacing w:after="0"/>
        <w:ind w:left="360"/>
        <w:jc w:val="center"/>
        <w:rPr>
          <w:rFonts w:ascii="Arial Narrow" w:hAnsi="Arial Narrow"/>
          <w:b/>
          <w:sz w:val="32"/>
          <w:szCs w:val="32"/>
        </w:rPr>
      </w:pPr>
      <w:r w:rsidRPr="00190CCF">
        <w:rPr>
          <w:rFonts w:ascii="Arial Narrow" w:hAnsi="Arial Narrow"/>
          <w:b/>
          <w:sz w:val="32"/>
          <w:szCs w:val="32"/>
        </w:rPr>
        <w:t>SVEUČILIŠNI PR</w:t>
      </w:r>
      <w:r>
        <w:rPr>
          <w:rFonts w:ascii="Arial Narrow" w:hAnsi="Arial Narrow"/>
          <w:b/>
          <w:sz w:val="32"/>
          <w:szCs w:val="32"/>
        </w:rPr>
        <w:t>IJE</w:t>
      </w:r>
      <w:r w:rsidRPr="00190CCF">
        <w:rPr>
          <w:rFonts w:ascii="Arial Narrow" w:hAnsi="Arial Narrow"/>
          <w:b/>
          <w:sz w:val="32"/>
          <w:szCs w:val="32"/>
        </w:rPr>
        <w:t>DIPLOMSKI STUDIJ ARHITEKTURA I URBANIZAM</w:t>
      </w:r>
    </w:p>
    <w:p w14:paraId="1418C1C7" w14:textId="77777777" w:rsidR="00190CCF" w:rsidRDefault="00190CCF" w:rsidP="007343C5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14:paraId="14CEA6AB" w14:textId="0BEA8EDB" w:rsidR="00792E15" w:rsidRDefault="00D118D7" w:rsidP="007343C5">
      <w:pPr>
        <w:spacing w:after="0"/>
        <w:ind w:left="360"/>
        <w:jc w:val="both"/>
        <w:rPr>
          <w:rFonts w:ascii="Arial Narrow" w:hAnsi="Arial Narrow"/>
          <w:sz w:val="28"/>
          <w:szCs w:val="28"/>
          <w:u w:val="single"/>
        </w:rPr>
      </w:pPr>
      <w:r w:rsidRPr="00D118D7">
        <w:rPr>
          <w:rFonts w:ascii="Arial Narrow" w:hAnsi="Arial Narrow"/>
          <w:sz w:val="28"/>
          <w:szCs w:val="28"/>
        </w:rPr>
        <w:t>Dodatna provjera znanja</w:t>
      </w:r>
      <w:r w:rsidR="00B515F3">
        <w:rPr>
          <w:rFonts w:ascii="Arial Narrow" w:hAnsi="Arial Narrow"/>
          <w:sz w:val="28"/>
          <w:szCs w:val="28"/>
        </w:rPr>
        <w:t>,</w:t>
      </w:r>
      <w:r w:rsidRPr="00D118D7">
        <w:rPr>
          <w:rFonts w:ascii="Arial Narrow" w:hAnsi="Arial Narrow"/>
          <w:sz w:val="28"/>
          <w:szCs w:val="28"/>
        </w:rPr>
        <w:t xml:space="preserve"> vještina i sposobnosti (prijemni ispit) za upis na sveučilišni </w:t>
      </w:r>
      <w:r w:rsidR="00B515F3">
        <w:rPr>
          <w:rFonts w:ascii="Arial Narrow" w:hAnsi="Arial Narrow"/>
          <w:sz w:val="28"/>
          <w:szCs w:val="28"/>
        </w:rPr>
        <w:t xml:space="preserve">prijediplomski </w:t>
      </w:r>
      <w:r w:rsidRPr="00D118D7">
        <w:rPr>
          <w:rFonts w:ascii="Arial Narrow" w:hAnsi="Arial Narrow"/>
          <w:sz w:val="28"/>
          <w:szCs w:val="28"/>
        </w:rPr>
        <w:t xml:space="preserve">studij Arhitektura i urbanizam održat će se 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u ponedjeljak, </w:t>
      </w:r>
      <w:r w:rsidR="00B515F3">
        <w:rPr>
          <w:rFonts w:ascii="Arial Narrow" w:hAnsi="Arial Narrow"/>
          <w:sz w:val="28"/>
          <w:szCs w:val="28"/>
          <w:u w:val="single"/>
        </w:rPr>
        <w:t>3</w:t>
      </w:r>
      <w:r w:rsidRPr="00D118D7">
        <w:rPr>
          <w:rFonts w:ascii="Arial Narrow" w:hAnsi="Arial Narrow"/>
          <w:sz w:val="28"/>
          <w:szCs w:val="28"/>
          <w:u w:val="single"/>
        </w:rPr>
        <w:t>. srpnja 202</w:t>
      </w:r>
      <w:r w:rsidR="00B515F3">
        <w:rPr>
          <w:rFonts w:ascii="Arial Narrow" w:hAnsi="Arial Narrow"/>
          <w:sz w:val="28"/>
          <w:szCs w:val="28"/>
          <w:u w:val="single"/>
        </w:rPr>
        <w:t>3</w:t>
      </w:r>
      <w:r w:rsidRPr="00D118D7">
        <w:rPr>
          <w:rFonts w:ascii="Arial Narrow" w:hAnsi="Arial Narrow"/>
          <w:sz w:val="28"/>
          <w:szCs w:val="28"/>
          <w:u w:val="single"/>
        </w:rPr>
        <w:t>. godine u zgradi Građevinskog i arhitektonskog fakulteta Osijek</w:t>
      </w:r>
      <w:r w:rsidR="007343C5">
        <w:rPr>
          <w:rFonts w:ascii="Arial Narrow" w:hAnsi="Arial Narrow"/>
          <w:sz w:val="28"/>
          <w:szCs w:val="28"/>
          <w:u w:val="single"/>
        </w:rPr>
        <w:t xml:space="preserve"> (</w:t>
      </w:r>
      <w:proofErr w:type="spellStart"/>
      <w:r w:rsidR="007343C5">
        <w:rPr>
          <w:rFonts w:ascii="Arial Narrow" w:hAnsi="Arial Narrow"/>
          <w:sz w:val="28"/>
          <w:szCs w:val="28"/>
          <w:u w:val="single"/>
        </w:rPr>
        <w:t>GrAFOS</w:t>
      </w:r>
      <w:proofErr w:type="spellEnd"/>
      <w:r w:rsidR="007343C5">
        <w:rPr>
          <w:rFonts w:ascii="Arial Narrow" w:hAnsi="Arial Narrow"/>
          <w:sz w:val="28"/>
          <w:szCs w:val="28"/>
          <w:u w:val="single"/>
        </w:rPr>
        <w:t>)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, </w:t>
      </w:r>
      <w:r w:rsidR="007343C5">
        <w:rPr>
          <w:rFonts w:ascii="Arial Narrow" w:hAnsi="Arial Narrow"/>
          <w:sz w:val="28"/>
          <w:szCs w:val="28"/>
          <w:u w:val="single"/>
        </w:rPr>
        <w:t xml:space="preserve">Ulica </w:t>
      </w:r>
      <w:r w:rsidRPr="00D118D7">
        <w:rPr>
          <w:rFonts w:ascii="Arial Narrow" w:hAnsi="Arial Narrow"/>
          <w:sz w:val="28"/>
          <w:szCs w:val="28"/>
          <w:u w:val="single"/>
        </w:rPr>
        <w:t>Vladimira Preloga 3, s početkom u 9</w:t>
      </w:r>
      <w:r w:rsidR="002C4C87">
        <w:rPr>
          <w:rFonts w:ascii="Arial Narrow" w:hAnsi="Arial Narrow"/>
          <w:sz w:val="28"/>
          <w:szCs w:val="28"/>
          <w:u w:val="single"/>
        </w:rPr>
        <w:t>.00</w:t>
      </w:r>
      <w:r w:rsidRPr="00D118D7">
        <w:rPr>
          <w:rFonts w:ascii="Arial Narrow" w:hAnsi="Arial Narrow"/>
          <w:sz w:val="28"/>
          <w:szCs w:val="28"/>
          <w:u w:val="single"/>
        </w:rPr>
        <w:t xml:space="preserve"> sati.</w:t>
      </w:r>
    </w:p>
    <w:p w14:paraId="56DCAA83" w14:textId="2307FC0C" w:rsidR="00552B83" w:rsidRDefault="00792E15" w:rsidP="00792E15">
      <w:pPr>
        <w:spacing w:before="100" w:beforeAutospacing="1" w:after="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792E15">
        <w:rPr>
          <w:rFonts w:ascii="Arial Narrow" w:hAnsi="Arial Narrow"/>
          <w:sz w:val="28"/>
          <w:szCs w:val="28"/>
        </w:rPr>
        <w:t xml:space="preserve">Predviđeno </w:t>
      </w:r>
      <w:r>
        <w:rPr>
          <w:rFonts w:ascii="Arial Narrow" w:hAnsi="Arial Narrow"/>
          <w:sz w:val="28"/>
          <w:szCs w:val="28"/>
        </w:rPr>
        <w:t xml:space="preserve">cjelokupno </w:t>
      </w:r>
      <w:r w:rsidRPr="00792E15">
        <w:rPr>
          <w:rFonts w:ascii="Arial Narrow" w:hAnsi="Arial Narrow"/>
          <w:sz w:val="28"/>
          <w:szCs w:val="28"/>
        </w:rPr>
        <w:t xml:space="preserve">vrijeme trajanja </w:t>
      </w:r>
      <w:r w:rsidR="00B515F3" w:rsidRPr="00B515F3">
        <w:rPr>
          <w:rFonts w:ascii="Arial Narrow" w:hAnsi="Arial Narrow"/>
          <w:sz w:val="28"/>
          <w:szCs w:val="28"/>
        </w:rPr>
        <w:t>dodatnih provjera je od 8.30 do 13.00 sati u što su uključene potrebne pauze</w:t>
      </w:r>
      <w:r w:rsidR="002C4C87">
        <w:rPr>
          <w:rFonts w:ascii="Arial Narrow" w:hAnsi="Arial Narrow"/>
          <w:sz w:val="28"/>
          <w:szCs w:val="28"/>
        </w:rPr>
        <w:t xml:space="preserve">. </w:t>
      </w:r>
    </w:p>
    <w:p w14:paraId="6A864CDD" w14:textId="2FEE6FE3" w:rsidR="00552B83" w:rsidRDefault="00552B83" w:rsidP="00552B83">
      <w:pPr>
        <w:spacing w:before="100" w:beforeAutospacing="1" w:after="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552B83">
        <w:rPr>
          <w:rFonts w:ascii="Arial Narrow" w:hAnsi="Arial Narrow"/>
          <w:sz w:val="28"/>
          <w:szCs w:val="28"/>
          <w:u w:val="single"/>
        </w:rPr>
        <w:t>Svi uredno prijavljeni pristupnici trebaju biti u 8.30 sati ispred glavnog</w:t>
      </w:r>
      <w:r w:rsidR="003467AE">
        <w:rPr>
          <w:rFonts w:ascii="Arial Narrow" w:hAnsi="Arial Narrow"/>
          <w:sz w:val="28"/>
          <w:szCs w:val="28"/>
          <w:u w:val="single"/>
        </w:rPr>
        <w:t xml:space="preserve"> (južnog)</w:t>
      </w:r>
      <w:r w:rsidRPr="00552B83">
        <w:rPr>
          <w:rFonts w:ascii="Arial Narrow" w:hAnsi="Arial Narrow"/>
          <w:sz w:val="28"/>
          <w:szCs w:val="28"/>
          <w:u w:val="single"/>
        </w:rPr>
        <w:t xml:space="preserve"> ulaza u zgradu </w:t>
      </w:r>
      <w:proofErr w:type="spellStart"/>
      <w:r w:rsidRPr="00552B83">
        <w:rPr>
          <w:rFonts w:ascii="Arial Narrow" w:hAnsi="Arial Narrow"/>
          <w:sz w:val="28"/>
          <w:szCs w:val="28"/>
          <w:u w:val="single"/>
        </w:rPr>
        <w:t>GrAFOS</w:t>
      </w:r>
      <w:proofErr w:type="spellEnd"/>
      <w:r w:rsidRPr="00552B83">
        <w:rPr>
          <w:rFonts w:ascii="Arial Narrow" w:hAnsi="Arial Narrow"/>
          <w:sz w:val="28"/>
          <w:szCs w:val="28"/>
          <w:u w:val="single"/>
        </w:rPr>
        <w:t xml:space="preserve">-a. Ne ulaziti samostalno u zgradu </w:t>
      </w:r>
      <w:proofErr w:type="spellStart"/>
      <w:r w:rsidRPr="00552B83">
        <w:rPr>
          <w:rFonts w:ascii="Arial Narrow" w:hAnsi="Arial Narrow"/>
          <w:sz w:val="28"/>
          <w:szCs w:val="28"/>
          <w:u w:val="single"/>
        </w:rPr>
        <w:t>GrAFOS</w:t>
      </w:r>
      <w:proofErr w:type="spellEnd"/>
      <w:r w:rsidRPr="00552B83">
        <w:rPr>
          <w:rFonts w:ascii="Arial Narrow" w:hAnsi="Arial Narrow"/>
          <w:sz w:val="28"/>
          <w:szCs w:val="28"/>
          <w:u w:val="single"/>
        </w:rPr>
        <w:t>-a!</w:t>
      </w:r>
      <w:r>
        <w:rPr>
          <w:rFonts w:ascii="Arial Narrow" w:hAnsi="Arial Narrow"/>
          <w:sz w:val="28"/>
          <w:szCs w:val="28"/>
        </w:rPr>
        <w:t xml:space="preserve"> Pristupnike će do učionice u kojoj će pisati prijemni ispit uvesti djelatnice Ureda za studente tako da su svi pristupnici najkasnije u 9</w:t>
      </w:r>
      <w:r w:rsidR="003F284B">
        <w:rPr>
          <w:rFonts w:ascii="Arial Narrow" w:hAnsi="Arial Narrow"/>
          <w:sz w:val="28"/>
          <w:szCs w:val="28"/>
        </w:rPr>
        <w:t>.00</w:t>
      </w:r>
      <w:r>
        <w:rPr>
          <w:rFonts w:ascii="Arial Narrow" w:hAnsi="Arial Narrow"/>
          <w:sz w:val="28"/>
          <w:szCs w:val="28"/>
        </w:rPr>
        <w:t xml:space="preserve"> sati u učionicama. </w:t>
      </w:r>
    </w:p>
    <w:p w14:paraId="3D3F9BFE" w14:textId="760393F2" w:rsidR="00552B83" w:rsidRDefault="00552B83" w:rsidP="00792E15">
      <w:pPr>
        <w:spacing w:before="100" w:beforeAutospacing="1" w:after="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Od 9.00</w:t>
      </w:r>
      <w:r w:rsidR="003F28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</w:t>
      </w:r>
      <w:r w:rsidR="003F284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9.15 sati pristupnici će dobiti upute za pisanje </w:t>
      </w:r>
      <w:r w:rsidR="009B1E49" w:rsidRPr="00B515F3">
        <w:rPr>
          <w:rFonts w:ascii="Arial Narrow" w:hAnsi="Arial Narrow"/>
          <w:sz w:val="28"/>
          <w:szCs w:val="28"/>
        </w:rPr>
        <w:t>dodatnih provjera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4C5033B8" w14:textId="77777777" w:rsidR="0054387E" w:rsidRPr="00552B83" w:rsidRDefault="00792E15" w:rsidP="0054387E">
      <w:pPr>
        <w:spacing w:before="100" w:beforeAutospacing="1" w:after="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Provjer</w:t>
      </w:r>
      <w:r w:rsidR="00552B83" w:rsidRPr="00552B83">
        <w:rPr>
          <w:rFonts w:ascii="Arial Narrow" w:hAnsi="Arial Narrow"/>
          <w:b/>
          <w:sz w:val="28"/>
          <w:szCs w:val="28"/>
        </w:rPr>
        <w:t>a</w:t>
      </w:r>
      <w:r w:rsidRPr="00552B83">
        <w:rPr>
          <w:rFonts w:ascii="Arial Narrow" w:hAnsi="Arial Narrow"/>
          <w:b/>
          <w:sz w:val="28"/>
          <w:szCs w:val="28"/>
        </w:rPr>
        <w:t xml:space="preserve"> znanja, vještina i sposobnosti potrebnih za studij arhitekture i urbanizma uključuju:   </w:t>
      </w:r>
    </w:p>
    <w:p w14:paraId="3BDCE885" w14:textId="77777777" w:rsidR="00792E15" w:rsidRPr="00552B83" w:rsidRDefault="00792E15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1. Test provjere opće kulture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(9.15 - 10.00 sati)</w:t>
      </w:r>
    </w:p>
    <w:p w14:paraId="24D10585" w14:textId="77777777" w:rsidR="00792E15" w:rsidRPr="00552B83" w:rsidRDefault="00792E15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2. Test provjere sposobnosti percepcije prostora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(10.00 - 11.15 sati)</w:t>
      </w:r>
    </w:p>
    <w:p w14:paraId="01CD7292" w14:textId="77777777" w:rsidR="00552B83" w:rsidRPr="00552B83" w:rsidRDefault="00552B83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Pauza (11.15 - 11.30 sati)</w:t>
      </w:r>
    </w:p>
    <w:p w14:paraId="41B107CE" w14:textId="193FF7DC" w:rsidR="00792E15" w:rsidRDefault="00792E15" w:rsidP="00792E15">
      <w:pPr>
        <w:spacing w:after="120" w:line="276" w:lineRule="auto"/>
        <w:ind w:left="426"/>
        <w:jc w:val="both"/>
        <w:rPr>
          <w:rFonts w:ascii="Arial Narrow" w:hAnsi="Arial Narrow"/>
          <w:b/>
          <w:sz w:val="28"/>
          <w:szCs w:val="28"/>
        </w:rPr>
      </w:pPr>
      <w:r w:rsidRPr="00552B83">
        <w:rPr>
          <w:rFonts w:ascii="Arial Narrow" w:hAnsi="Arial Narrow"/>
          <w:b/>
          <w:sz w:val="28"/>
          <w:szCs w:val="28"/>
        </w:rPr>
        <w:t>3. Test provjere likovnih i grafičkih sposobnosti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– prostoručno crtanje (11.30 – 12.</w:t>
      </w:r>
      <w:r w:rsidR="009F6A93">
        <w:rPr>
          <w:rFonts w:ascii="Arial Narrow" w:hAnsi="Arial Narrow"/>
          <w:b/>
          <w:sz w:val="28"/>
          <w:szCs w:val="28"/>
        </w:rPr>
        <w:t>45</w:t>
      </w:r>
      <w:r w:rsidR="00552B83" w:rsidRPr="00552B83">
        <w:rPr>
          <w:rFonts w:ascii="Arial Narrow" w:hAnsi="Arial Narrow"/>
          <w:b/>
          <w:sz w:val="28"/>
          <w:szCs w:val="28"/>
        </w:rPr>
        <w:t xml:space="preserve"> sati)</w:t>
      </w:r>
    </w:p>
    <w:p w14:paraId="3F854F97" w14:textId="77777777" w:rsidR="0054387E" w:rsidRDefault="0054387E" w:rsidP="00792E15">
      <w:pPr>
        <w:spacing w:after="120" w:line="276" w:lineRule="auto"/>
        <w:ind w:left="426"/>
        <w:jc w:val="both"/>
        <w:rPr>
          <w:rFonts w:ascii="Arial Narrow" w:hAnsi="Arial Narrow"/>
          <w:sz w:val="28"/>
          <w:szCs w:val="28"/>
        </w:rPr>
      </w:pPr>
    </w:p>
    <w:p w14:paraId="784B37F5" w14:textId="658C3754" w:rsidR="003F284B" w:rsidRPr="003F284B" w:rsidRDefault="003F284B" w:rsidP="00792E15">
      <w:pPr>
        <w:spacing w:after="120" w:line="276" w:lineRule="auto"/>
        <w:ind w:left="426"/>
        <w:jc w:val="both"/>
        <w:rPr>
          <w:rFonts w:ascii="Arial Narrow" w:hAnsi="Arial Narrow"/>
          <w:sz w:val="28"/>
          <w:szCs w:val="28"/>
        </w:rPr>
      </w:pPr>
      <w:r w:rsidRPr="003F284B">
        <w:rPr>
          <w:rFonts w:ascii="Arial Narrow" w:hAnsi="Arial Narrow"/>
          <w:sz w:val="28"/>
          <w:szCs w:val="28"/>
        </w:rPr>
        <w:t>Nije dozvoljeno izlaženje iz učionica od 9.15 – 11.15 sati te od 11.30 – 12.</w:t>
      </w:r>
      <w:r w:rsidR="009F6A93">
        <w:rPr>
          <w:rFonts w:ascii="Arial Narrow" w:hAnsi="Arial Narrow"/>
          <w:sz w:val="28"/>
          <w:szCs w:val="28"/>
        </w:rPr>
        <w:t>45</w:t>
      </w:r>
      <w:r w:rsidR="009F6A93" w:rsidRPr="003F284B">
        <w:rPr>
          <w:rFonts w:ascii="Arial Narrow" w:hAnsi="Arial Narrow"/>
          <w:sz w:val="28"/>
          <w:szCs w:val="28"/>
        </w:rPr>
        <w:t xml:space="preserve"> </w:t>
      </w:r>
      <w:r w:rsidRPr="003F284B">
        <w:rPr>
          <w:rFonts w:ascii="Arial Narrow" w:hAnsi="Arial Narrow"/>
          <w:sz w:val="28"/>
          <w:szCs w:val="28"/>
        </w:rPr>
        <w:t>sati.</w:t>
      </w:r>
    </w:p>
    <w:p w14:paraId="78AEA59D" w14:textId="77777777" w:rsidR="003F284B" w:rsidRDefault="003F284B" w:rsidP="00792E15">
      <w:pPr>
        <w:spacing w:before="100" w:beforeAutospacing="1" w:after="0" w:line="240" w:lineRule="auto"/>
        <w:ind w:left="284"/>
        <w:rPr>
          <w:rFonts w:ascii="Arial Narrow" w:hAnsi="Arial Narrow"/>
          <w:sz w:val="28"/>
          <w:szCs w:val="28"/>
        </w:rPr>
      </w:pPr>
    </w:p>
    <w:p w14:paraId="5F1482BA" w14:textId="77777777" w:rsidR="003F284B" w:rsidRDefault="003F284B" w:rsidP="00792E15">
      <w:pPr>
        <w:spacing w:before="100" w:beforeAutospacing="1" w:after="0" w:line="240" w:lineRule="auto"/>
        <w:ind w:left="284"/>
        <w:rPr>
          <w:rFonts w:ascii="Arial Narrow" w:hAnsi="Arial Narrow"/>
          <w:sz w:val="28"/>
          <w:szCs w:val="28"/>
        </w:rPr>
      </w:pPr>
    </w:p>
    <w:p w14:paraId="30E7FBCD" w14:textId="7DB88334" w:rsidR="00792E15" w:rsidRPr="00792E15" w:rsidRDefault="00792E15" w:rsidP="00792E15">
      <w:pPr>
        <w:spacing w:before="100" w:beforeAutospacing="1" w:after="0" w:line="240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hr-HR"/>
        </w:rPr>
      </w:pP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Konačna lista pristupnika koji su ostvarili pravo na pristup prijemno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m ispitu biti će objavljena na </w:t>
      </w:r>
      <w:r w:rsidR="003F284B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mrežnim stranicama 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Građevinskog i arh</w:t>
      </w:r>
      <w:r w:rsidR="003F284B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itektonskog fakulteta Osijek najkasnije </w:t>
      </w:r>
      <w:r w:rsidR="002B5903">
        <w:rPr>
          <w:rFonts w:ascii="Arial Narrow" w:eastAsia="Times New Roman" w:hAnsi="Arial Narrow" w:cs="Times New Roman"/>
          <w:sz w:val="28"/>
          <w:szCs w:val="28"/>
          <w:lang w:eastAsia="hr-HR"/>
        </w:rPr>
        <w:t>22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. </w:t>
      </w:r>
      <w:r w:rsidR="002B5903">
        <w:rPr>
          <w:rFonts w:ascii="Arial Narrow" w:eastAsia="Times New Roman" w:hAnsi="Arial Narrow" w:cs="Times New Roman"/>
          <w:sz w:val="28"/>
          <w:szCs w:val="28"/>
          <w:lang w:eastAsia="hr-HR"/>
        </w:rPr>
        <w:t>lipnja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202</w:t>
      </w:r>
      <w:r w:rsidR="002B5903">
        <w:rPr>
          <w:rFonts w:ascii="Arial Narrow" w:eastAsia="Times New Roman" w:hAnsi="Arial Narrow" w:cs="Times New Roman"/>
          <w:sz w:val="28"/>
          <w:szCs w:val="28"/>
          <w:lang w:eastAsia="hr-HR"/>
        </w:rPr>
        <w:t>3</w:t>
      </w:r>
      <w:r w:rsidRPr="00792E15">
        <w:rPr>
          <w:rFonts w:ascii="Arial Narrow" w:eastAsia="Times New Roman" w:hAnsi="Arial Narrow" w:cs="Times New Roman"/>
          <w:sz w:val="28"/>
          <w:szCs w:val="28"/>
          <w:lang w:eastAsia="hr-HR"/>
        </w:rPr>
        <w:t>.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godine. </w:t>
      </w:r>
    </w:p>
    <w:p w14:paraId="4EB3C655" w14:textId="77777777" w:rsidR="007343C5" w:rsidRPr="00CC0CE3" w:rsidRDefault="00CC0CE3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 </w:t>
      </w:r>
      <w:r w:rsidR="007343C5" w:rsidRPr="00CC0CE3">
        <w:rPr>
          <w:rFonts w:ascii="Arial Narrow" w:hAnsi="Arial Narrow"/>
          <w:sz w:val="28"/>
          <w:szCs w:val="28"/>
        </w:rPr>
        <w:t>Svi pristupnici trebaju ponijeti sljedeće dokumente i pribor:</w:t>
      </w:r>
    </w:p>
    <w:p w14:paraId="61CC8311" w14:textId="77777777" w:rsidR="007343C5" w:rsidRPr="007343C5" w:rsidRDefault="007343C5" w:rsidP="007343C5">
      <w:pPr>
        <w:pStyle w:val="ListParagraph"/>
        <w:numPr>
          <w:ilvl w:val="0"/>
          <w:numId w:val="13"/>
        </w:numPr>
        <w:spacing w:beforeAutospacing="1" w:after="0" w:line="276" w:lineRule="auto"/>
        <w:jc w:val="both"/>
        <w:textAlignment w:val="baseline"/>
        <w:rPr>
          <w:rFonts w:ascii="Arial Narrow" w:hAnsi="Arial Narrow"/>
          <w:sz w:val="28"/>
          <w:szCs w:val="28"/>
        </w:rPr>
      </w:pPr>
      <w:r w:rsidRPr="007343C5">
        <w:rPr>
          <w:rFonts w:ascii="Arial Narrow" w:hAnsi="Arial Narrow"/>
          <w:sz w:val="28"/>
          <w:szCs w:val="28"/>
        </w:rPr>
        <w:t>identifikacijski dokument (važeća osobna iskaznica ili putovnica)</w:t>
      </w:r>
    </w:p>
    <w:p w14:paraId="7DCD1B5B" w14:textId="77777777" w:rsidR="007343C5" w:rsidRPr="007343C5" w:rsidRDefault="007343C5" w:rsidP="007343C5">
      <w:pPr>
        <w:pStyle w:val="ListParagraph"/>
        <w:numPr>
          <w:ilvl w:val="0"/>
          <w:numId w:val="13"/>
        </w:numPr>
        <w:spacing w:beforeAutospacing="1" w:after="0" w:line="276" w:lineRule="auto"/>
        <w:jc w:val="both"/>
        <w:textAlignment w:val="baseline"/>
        <w:rPr>
          <w:rFonts w:ascii="Arial Narrow" w:hAnsi="Arial Narrow"/>
          <w:sz w:val="28"/>
          <w:szCs w:val="28"/>
        </w:rPr>
      </w:pPr>
      <w:r w:rsidRPr="007343C5">
        <w:rPr>
          <w:rFonts w:ascii="Arial Narrow" w:hAnsi="Arial Narrow"/>
          <w:sz w:val="28"/>
          <w:szCs w:val="28"/>
        </w:rPr>
        <w:t>grafitna drvena olovka tvrdoće B do 4B i odgovarajuća gumica za brisanje</w:t>
      </w:r>
      <w:r w:rsidR="00552B83">
        <w:rPr>
          <w:rFonts w:ascii="Arial Narrow" w:hAnsi="Arial Narrow"/>
          <w:sz w:val="28"/>
          <w:szCs w:val="28"/>
        </w:rPr>
        <w:t xml:space="preserve"> i šiljilo</w:t>
      </w:r>
      <w:r>
        <w:rPr>
          <w:rFonts w:ascii="Arial Narrow" w:hAnsi="Arial Narrow"/>
          <w:sz w:val="28"/>
          <w:szCs w:val="28"/>
        </w:rPr>
        <w:t>.</w:t>
      </w:r>
    </w:p>
    <w:p w14:paraId="409F7FC0" w14:textId="77777777" w:rsidR="007343C5" w:rsidRPr="00F36794" w:rsidRDefault="00552B83" w:rsidP="007343C5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Listove za odgovore, </w:t>
      </w:r>
      <w:r w:rsidR="003F284B">
        <w:rPr>
          <w:rFonts w:ascii="Arial Narrow" w:hAnsi="Arial Narrow"/>
          <w:b/>
          <w:sz w:val="28"/>
          <w:szCs w:val="28"/>
        </w:rPr>
        <w:t xml:space="preserve">kemijsku olovku i </w:t>
      </w:r>
      <w:r w:rsidR="007343C5" w:rsidRPr="00F36794">
        <w:rPr>
          <w:rFonts w:ascii="Arial Narrow" w:hAnsi="Arial Narrow"/>
          <w:b/>
          <w:sz w:val="28"/>
          <w:szCs w:val="28"/>
        </w:rPr>
        <w:t>papire za crtanje pristupnici će dobiti na licu mjesta</w:t>
      </w:r>
      <w:r w:rsidR="0054387E">
        <w:rPr>
          <w:rFonts w:ascii="Arial Narrow" w:hAnsi="Arial Narrow"/>
          <w:b/>
          <w:sz w:val="28"/>
          <w:szCs w:val="28"/>
        </w:rPr>
        <w:t>, u učionici</w:t>
      </w:r>
      <w:r w:rsidR="007343C5" w:rsidRPr="00F36794">
        <w:rPr>
          <w:rFonts w:ascii="Arial Narrow" w:hAnsi="Arial Narrow"/>
          <w:b/>
          <w:sz w:val="28"/>
          <w:szCs w:val="28"/>
        </w:rPr>
        <w:t>.</w:t>
      </w:r>
    </w:p>
    <w:p w14:paraId="41F4AECF" w14:textId="3FFEE175" w:rsidR="003F284B" w:rsidRDefault="007343C5" w:rsidP="003F284B">
      <w:pPr>
        <w:spacing w:beforeAutospacing="1" w:after="0" w:line="276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Za vrijeme provjere znanja, vještina i sposobnosti nije dopušteno</w:t>
      </w:r>
      <w:r w:rsidR="003F284B">
        <w:rPr>
          <w:rFonts w:ascii="Arial Narrow" w:hAnsi="Arial Narrow"/>
          <w:sz w:val="28"/>
          <w:szCs w:val="28"/>
        </w:rPr>
        <w:t xml:space="preserve"> konzumiranje hrane</w:t>
      </w:r>
      <w:r w:rsidRPr="00CC0CE3">
        <w:rPr>
          <w:rFonts w:ascii="Arial Narrow" w:hAnsi="Arial Narrow"/>
          <w:sz w:val="28"/>
          <w:szCs w:val="28"/>
        </w:rPr>
        <w:t xml:space="preserve"> </w:t>
      </w:r>
      <w:r w:rsidR="003F284B">
        <w:rPr>
          <w:rFonts w:ascii="Arial Narrow" w:hAnsi="Arial Narrow"/>
          <w:sz w:val="28"/>
          <w:szCs w:val="28"/>
        </w:rPr>
        <w:t xml:space="preserve">i vode, </w:t>
      </w:r>
      <w:r w:rsidRPr="00CC0CE3">
        <w:rPr>
          <w:rFonts w:ascii="Arial Narrow" w:hAnsi="Arial Narrow"/>
          <w:sz w:val="28"/>
          <w:szCs w:val="28"/>
        </w:rPr>
        <w:t>korištenje mobitela, kalkulatora, prijenosnih računala, pametnih satova</w:t>
      </w:r>
      <w:r w:rsidR="003F284B">
        <w:rPr>
          <w:rFonts w:ascii="Arial Narrow" w:hAnsi="Arial Narrow"/>
          <w:sz w:val="28"/>
          <w:szCs w:val="28"/>
        </w:rPr>
        <w:t>, slušalica</w:t>
      </w:r>
      <w:r w:rsidRPr="00CC0CE3">
        <w:rPr>
          <w:rFonts w:ascii="Arial Narrow" w:hAnsi="Arial Narrow"/>
          <w:sz w:val="28"/>
          <w:szCs w:val="28"/>
        </w:rPr>
        <w:t xml:space="preserve"> i</w:t>
      </w:r>
      <w:r w:rsidR="003F284B">
        <w:rPr>
          <w:rFonts w:ascii="Arial Narrow" w:hAnsi="Arial Narrow"/>
          <w:sz w:val="28"/>
          <w:szCs w:val="28"/>
        </w:rPr>
        <w:t>li</w:t>
      </w:r>
      <w:r w:rsidRPr="00CC0CE3">
        <w:rPr>
          <w:rFonts w:ascii="Arial Narrow" w:hAnsi="Arial Narrow"/>
          <w:sz w:val="28"/>
          <w:szCs w:val="28"/>
        </w:rPr>
        <w:t xml:space="preserve"> sličnih uređaja.</w:t>
      </w:r>
      <w:r w:rsidR="003F284B">
        <w:rPr>
          <w:rFonts w:ascii="Arial Narrow" w:hAnsi="Arial Narrow"/>
          <w:sz w:val="28"/>
          <w:szCs w:val="28"/>
        </w:rPr>
        <w:t xml:space="preserve"> Na stolu je dopušteno imati isključivo identifikacijski dokument. </w:t>
      </w:r>
      <w:r>
        <w:rPr>
          <w:rFonts w:ascii="Arial Narrow" w:hAnsi="Arial Narrow"/>
          <w:sz w:val="28"/>
          <w:szCs w:val="28"/>
        </w:rPr>
        <w:t xml:space="preserve"> </w:t>
      </w:r>
      <w:r w:rsidR="003F284B">
        <w:rPr>
          <w:rFonts w:ascii="Arial Narrow" w:hAnsi="Arial Narrow"/>
          <w:sz w:val="28"/>
          <w:szCs w:val="28"/>
        </w:rPr>
        <w:t>Prilikom crtanja, nije dopušteno korištenje papira, olovke</w:t>
      </w:r>
      <w:r w:rsidR="009F6A93">
        <w:rPr>
          <w:rFonts w:ascii="Arial Narrow" w:hAnsi="Arial Narrow"/>
          <w:sz w:val="28"/>
          <w:szCs w:val="28"/>
        </w:rPr>
        <w:t>, identifikacijskog dokumenta</w:t>
      </w:r>
      <w:r w:rsidR="003F284B">
        <w:rPr>
          <w:rFonts w:ascii="Arial Narrow" w:hAnsi="Arial Narrow"/>
          <w:sz w:val="28"/>
          <w:szCs w:val="28"/>
        </w:rPr>
        <w:t xml:space="preserve"> ili sl. pomagala za crtanje ravnih linija; </w:t>
      </w:r>
      <w:r w:rsidR="003F284B" w:rsidRPr="003467AE">
        <w:rPr>
          <w:rFonts w:ascii="Arial Narrow" w:hAnsi="Arial Narrow"/>
          <w:sz w:val="28"/>
          <w:szCs w:val="28"/>
          <w:u w:val="single"/>
        </w:rPr>
        <w:t>crta se isključivo prostoručno</w:t>
      </w:r>
      <w:r w:rsidR="003F284B">
        <w:rPr>
          <w:rFonts w:ascii="Arial Narrow" w:hAnsi="Arial Narrow"/>
          <w:sz w:val="28"/>
          <w:szCs w:val="28"/>
        </w:rPr>
        <w:t>.</w:t>
      </w:r>
    </w:p>
    <w:p w14:paraId="62E30EAB" w14:textId="2A947593" w:rsidR="003F284B" w:rsidRDefault="007343C5" w:rsidP="003F284B">
      <w:pPr>
        <w:spacing w:beforeAutospacing="1" w:after="0" w:line="240" w:lineRule="auto"/>
        <w:ind w:left="284"/>
        <w:jc w:val="both"/>
        <w:textAlignment w:val="baseline"/>
        <w:rPr>
          <w:rFonts w:ascii="Arial Narrow" w:hAnsi="Arial Narrow"/>
          <w:sz w:val="28"/>
          <w:szCs w:val="28"/>
        </w:rPr>
      </w:pPr>
      <w:r w:rsidRPr="00CC0CE3">
        <w:rPr>
          <w:rFonts w:ascii="Arial Narrow" w:hAnsi="Arial Narrow"/>
          <w:sz w:val="28"/>
          <w:szCs w:val="28"/>
        </w:rPr>
        <w:t>Raspored s</w:t>
      </w:r>
      <w:r>
        <w:rPr>
          <w:rFonts w:ascii="Arial Narrow" w:hAnsi="Arial Narrow"/>
          <w:sz w:val="28"/>
          <w:szCs w:val="28"/>
        </w:rPr>
        <w:t xml:space="preserve">jedenja pristupnika po </w:t>
      </w:r>
      <w:r w:rsidR="003F284B">
        <w:rPr>
          <w:rFonts w:ascii="Arial Narrow" w:hAnsi="Arial Narrow"/>
          <w:sz w:val="28"/>
          <w:szCs w:val="28"/>
        </w:rPr>
        <w:t>učionicama</w:t>
      </w:r>
      <w:r w:rsidRPr="00CC0CE3">
        <w:rPr>
          <w:rFonts w:ascii="Arial Narrow" w:hAnsi="Arial Narrow"/>
          <w:sz w:val="28"/>
          <w:szCs w:val="28"/>
        </w:rPr>
        <w:t xml:space="preserve"> u zgradi </w:t>
      </w:r>
      <w:proofErr w:type="spellStart"/>
      <w:r w:rsidRPr="00CC0CE3">
        <w:rPr>
          <w:rFonts w:ascii="Arial Narrow" w:hAnsi="Arial Narrow"/>
          <w:sz w:val="28"/>
          <w:szCs w:val="28"/>
        </w:rPr>
        <w:t>GrAFOS</w:t>
      </w:r>
      <w:proofErr w:type="spellEnd"/>
      <w:r w:rsidRPr="00CC0CE3">
        <w:rPr>
          <w:rFonts w:ascii="Arial Narrow" w:hAnsi="Arial Narrow"/>
          <w:sz w:val="28"/>
          <w:szCs w:val="28"/>
        </w:rPr>
        <w:t>-a će biti objavljen naknadno na mrežnim</w:t>
      </w:r>
      <w:r w:rsidR="003F284B">
        <w:rPr>
          <w:rFonts w:ascii="Arial Narrow" w:hAnsi="Arial Narrow"/>
          <w:sz w:val="28"/>
          <w:szCs w:val="28"/>
        </w:rPr>
        <w:t xml:space="preserve"> </w:t>
      </w:r>
      <w:r w:rsidRPr="00CC0CE3">
        <w:rPr>
          <w:rFonts w:ascii="Arial Narrow" w:hAnsi="Arial Narrow"/>
          <w:sz w:val="28"/>
          <w:szCs w:val="28"/>
        </w:rPr>
        <w:t>stranicama</w:t>
      </w:r>
      <w:r w:rsidR="003F284B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F284B">
        <w:rPr>
          <w:rFonts w:ascii="Arial Narrow" w:hAnsi="Arial Narrow"/>
          <w:sz w:val="28"/>
          <w:szCs w:val="28"/>
        </w:rPr>
        <w:t>GrAFOS</w:t>
      </w:r>
      <w:proofErr w:type="spellEnd"/>
      <w:r w:rsidR="003F284B">
        <w:rPr>
          <w:rFonts w:ascii="Arial Narrow" w:hAnsi="Arial Narrow"/>
          <w:sz w:val="28"/>
          <w:szCs w:val="28"/>
        </w:rPr>
        <w:t>-a</w:t>
      </w:r>
      <w:r w:rsidRPr="00CC0CE3">
        <w:rPr>
          <w:rFonts w:ascii="Arial Narrow" w:hAnsi="Arial Narrow"/>
          <w:sz w:val="28"/>
          <w:szCs w:val="28"/>
        </w:rPr>
        <w:t xml:space="preserve">, a najkasnije </w:t>
      </w:r>
      <w:r w:rsidR="003F284B">
        <w:rPr>
          <w:rFonts w:ascii="Arial Narrow" w:hAnsi="Arial Narrow"/>
          <w:sz w:val="28"/>
          <w:szCs w:val="28"/>
        </w:rPr>
        <w:t xml:space="preserve">u petak, </w:t>
      </w:r>
      <w:r w:rsidR="00B714C7">
        <w:rPr>
          <w:rFonts w:ascii="Arial Narrow" w:hAnsi="Arial Narrow"/>
          <w:sz w:val="28"/>
          <w:szCs w:val="28"/>
        </w:rPr>
        <w:t>30</w:t>
      </w:r>
      <w:r w:rsidR="003F284B">
        <w:rPr>
          <w:rFonts w:ascii="Arial Narrow" w:hAnsi="Arial Narrow"/>
          <w:sz w:val="28"/>
          <w:szCs w:val="28"/>
        </w:rPr>
        <w:t xml:space="preserve">. </w:t>
      </w:r>
      <w:r w:rsidR="00B714C7">
        <w:rPr>
          <w:rFonts w:ascii="Arial Narrow" w:hAnsi="Arial Narrow"/>
          <w:sz w:val="28"/>
          <w:szCs w:val="28"/>
        </w:rPr>
        <w:t>lipnja</w:t>
      </w:r>
      <w:r w:rsidR="003F284B">
        <w:rPr>
          <w:rFonts w:ascii="Arial Narrow" w:hAnsi="Arial Narrow"/>
          <w:sz w:val="28"/>
          <w:szCs w:val="28"/>
        </w:rPr>
        <w:t xml:space="preserve"> 202</w:t>
      </w:r>
      <w:r w:rsidR="00B714C7">
        <w:rPr>
          <w:rFonts w:ascii="Arial Narrow" w:hAnsi="Arial Narrow"/>
          <w:sz w:val="28"/>
          <w:szCs w:val="28"/>
        </w:rPr>
        <w:t>3</w:t>
      </w:r>
      <w:r w:rsidR="003F284B">
        <w:rPr>
          <w:rFonts w:ascii="Arial Narrow" w:hAnsi="Arial Narrow"/>
          <w:sz w:val="28"/>
          <w:szCs w:val="28"/>
        </w:rPr>
        <w:t>. god</w:t>
      </w:r>
      <w:r w:rsidR="009F6A93">
        <w:rPr>
          <w:rFonts w:ascii="Arial Narrow" w:hAnsi="Arial Narrow"/>
          <w:sz w:val="28"/>
          <w:szCs w:val="28"/>
        </w:rPr>
        <w:t>i</w:t>
      </w:r>
      <w:r w:rsidR="003F284B">
        <w:rPr>
          <w:rFonts w:ascii="Arial Narrow" w:hAnsi="Arial Narrow"/>
          <w:sz w:val="28"/>
          <w:szCs w:val="28"/>
        </w:rPr>
        <w:t>ne.</w:t>
      </w:r>
      <w:r w:rsidR="00AD5069" w:rsidRPr="00792E15">
        <w:rPr>
          <w:rFonts w:ascii="Arial Narrow" w:hAnsi="Arial Narrow"/>
          <w:sz w:val="28"/>
          <w:szCs w:val="28"/>
        </w:rPr>
        <w:tab/>
      </w:r>
    </w:p>
    <w:p w14:paraId="3BB69D4C" w14:textId="286BEA5C" w:rsidR="00AD5069" w:rsidRPr="003F284B" w:rsidRDefault="003F284B" w:rsidP="003F284B">
      <w:pPr>
        <w:spacing w:beforeAutospacing="1" w:after="0" w:line="240" w:lineRule="auto"/>
        <w:ind w:left="284"/>
        <w:jc w:val="both"/>
        <w:textAlignment w:val="baseline"/>
        <w:rPr>
          <w:rFonts w:ascii="Arial Narrow" w:hAnsi="Arial Narrow"/>
          <w:sz w:val="28"/>
          <w:szCs w:val="28"/>
          <w:u w:val="single"/>
        </w:rPr>
      </w:pPr>
      <w:r w:rsidRPr="00CC0CE3">
        <w:rPr>
          <w:rFonts w:ascii="Arial Narrow" w:hAnsi="Arial Narrow"/>
          <w:sz w:val="28"/>
          <w:szCs w:val="28"/>
          <w:u w:val="single"/>
        </w:rPr>
        <w:t>Rezultati prijemnog ispita će biti objavljeni najkasnije do </w:t>
      </w:r>
      <w:r w:rsidR="00B8788A">
        <w:rPr>
          <w:rFonts w:ascii="Arial Narrow" w:hAnsi="Arial Narrow"/>
          <w:sz w:val="28"/>
          <w:szCs w:val="28"/>
          <w:u w:val="single"/>
        </w:rPr>
        <w:t>7</w:t>
      </w:r>
      <w:r w:rsidRPr="00CC0CE3">
        <w:rPr>
          <w:rFonts w:ascii="Arial Narrow" w:hAnsi="Arial Narrow"/>
          <w:sz w:val="28"/>
          <w:szCs w:val="28"/>
          <w:u w:val="single"/>
        </w:rPr>
        <w:t>. srpnja 202</w:t>
      </w:r>
      <w:r w:rsidR="00B8788A">
        <w:rPr>
          <w:rFonts w:ascii="Arial Narrow" w:hAnsi="Arial Narrow"/>
          <w:sz w:val="28"/>
          <w:szCs w:val="28"/>
          <w:u w:val="single"/>
        </w:rPr>
        <w:t>3</w:t>
      </w:r>
      <w:r w:rsidRPr="00CC0CE3">
        <w:rPr>
          <w:rFonts w:ascii="Arial Narrow" w:hAnsi="Arial Narrow"/>
          <w:sz w:val="28"/>
          <w:szCs w:val="28"/>
          <w:u w:val="single"/>
        </w:rPr>
        <w:t>. godine (petak) u 13.00 sati</w:t>
      </w:r>
      <w:r>
        <w:rPr>
          <w:rFonts w:ascii="Arial Narrow" w:hAnsi="Arial Narrow"/>
          <w:sz w:val="28"/>
          <w:szCs w:val="28"/>
          <w:u w:val="single"/>
        </w:rPr>
        <w:t xml:space="preserve"> na mrežnim stranicama </w:t>
      </w:r>
      <w:proofErr w:type="spellStart"/>
      <w:r>
        <w:rPr>
          <w:rFonts w:ascii="Arial Narrow" w:hAnsi="Arial Narrow"/>
          <w:sz w:val="28"/>
          <w:szCs w:val="28"/>
          <w:u w:val="single"/>
        </w:rPr>
        <w:t>GrAFOS</w:t>
      </w:r>
      <w:proofErr w:type="spellEnd"/>
      <w:r>
        <w:rPr>
          <w:rFonts w:ascii="Arial Narrow" w:hAnsi="Arial Narrow"/>
          <w:sz w:val="28"/>
          <w:szCs w:val="28"/>
          <w:u w:val="single"/>
        </w:rPr>
        <w:t>-a</w:t>
      </w:r>
      <w:r w:rsidRPr="00CC0CE3">
        <w:rPr>
          <w:rFonts w:ascii="Arial Narrow" w:hAnsi="Arial Narrow"/>
          <w:sz w:val="28"/>
          <w:szCs w:val="28"/>
          <w:u w:val="single"/>
        </w:rPr>
        <w:t>.</w:t>
      </w:r>
      <w:r w:rsidR="00AD5069" w:rsidRPr="00792E15">
        <w:rPr>
          <w:rFonts w:ascii="Arial Narrow" w:hAnsi="Arial Narrow"/>
          <w:sz w:val="28"/>
          <w:szCs w:val="28"/>
        </w:rPr>
        <w:tab/>
      </w:r>
      <w:r w:rsidR="00AD5069" w:rsidRPr="00792E15">
        <w:rPr>
          <w:rFonts w:ascii="Arial Narrow" w:hAnsi="Arial Narrow"/>
          <w:sz w:val="28"/>
          <w:szCs w:val="28"/>
        </w:rPr>
        <w:tab/>
      </w:r>
    </w:p>
    <w:p w14:paraId="67BD4B04" w14:textId="77777777" w:rsidR="0054387E" w:rsidRDefault="0054387E" w:rsidP="003F284B">
      <w:pPr>
        <w:spacing w:before="100" w:beforeAutospacing="1" w:after="100" w:afterAutospacing="1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hr-HR"/>
        </w:rPr>
      </w:pPr>
    </w:p>
    <w:p w14:paraId="1C07FF80" w14:textId="77777777" w:rsidR="00792E15" w:rsidRPr="00792E15" w:rsidRDefault="00792E15" w:rsidP="00792E15">
      <w:pPr>
        <w:spacing w:after="0"/>
        <w:jc w:val="both"/>
        <w:rPr>
          <w:rFonts w:ascii="Arial Narrow" w:hAnsi="Arial Narrow"/>
          <w:sz w:val="28"/>
          <w:szCs w:val="28"/>
        </w:rPr>
      </w:pPr>
    </w:p>
    <w:p w14:paraId="79E19036" w14:textId="77777777" w:rsidR="00792E15" w:rsidRDefault="00792E15" w:rsidP="00D118D7">
      <w:pPr>
        <w:pStyle w:val="ListParagraph"/>
        <w:spacing w:after="0"/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Građevinski i arhitektonski fakultet Osijek</w:t>
      </w:r>
    </w:p>
    <w:sectPr w:rsidR="00792E15" w:rsidSect="00D118D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A44"/>
    <w:multiLevelType w:val="multilevel"/>
    <w:tmpl w:val="F6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D252A"/>
    <w:multiLevelType w:val="multilevel"/>
    <w:tmpl w:val="D50A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365B0"/>
    <w:multiLevelType w:val="hybridMultilevel"/>
    <w:tmpl w:val="6282809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7215C2"/>
    <w:multiLevelType w:val="hybridMultilevel"/>
    <w:tmpl w:val="3EB89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2675F"/>
    <w:multiLevelType w:val="multilevel"/>
    <w:tmpl w:val="E01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80CDA"/>
    <w:multiLevelType w:val="hybridMultilevel"/>
    <w:tmpl w:val="1EA29AB2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376838"/>
    <w:multiLevelType w:val="hybridMultilevel"/>
    <w:tmpl w:val="20104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6E8"/>
    <w:multiLevelType w:val="hybridMultilevel"/>
    <w:tmpl w:val="9E0A631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2B265D"/>
    <w:multiLevelType w:val="multilevel"/>
    <w:tmpl w:val="E01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B2F4A"/>
    <w:multiLevelType w:val="hybridMultilevel"/>
    <w:tmpl w:val="CA6E891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DF5334"/>
    <w:multiLevelType w:val="multilevel"/>
    <w:tmpl w:val="5BA2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D57C6"/>
    <w:multiLevelType w:val="hybridMultilevel"/>
    <w:tmpl w:val="B8763116"/>
    <w:lvl w:ilvl="0" w:tplc="21FE607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09A7338"/>
    <w:multiLevelType w:val="hybridMultilevel"/>
    <w:tmpl w:val="1D70CEEC"/>
    <w:lvl w:ilvl="0" w:tplc="B3C2C10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5" w:hanging="360"/>
      </w:pPr>
    </w:lvl>
    <w:lvl w:ilvl="2" w:tplc="041A001B" w:tentative="1">
      <w:start w:val="1"/>
      <w:numFmt w:val="lowerRoman"/>
      <w:lvlText w:val="%3."/>
      <w:lvlJc w:val="right"/>
      <w:pPr>
        <w:ind w:left="2935" w:hanging="180"/>
      </w:pPr>
    </w:lvl>
    <w:lvl w:ilvl="3" w:tplc="041A000F" w:tentative="1">
      <w:start w:val="1"/>
      <w:numFmt w:val="decimal"/>
      <w:lvlText w:val="%4."/>
      <w:lvlJc w:val="left"/>
      <w:pPr>
        <w:ind w:left="3655" w:hanging="360"/>
      </w:pPr>
    </w:lvl>
    <w:lvl w:ilvl="4" w:tplc="041A0019" w:tentative="1">
      <w:start w:val="1"/>
      <w:numFmt w:val="lowerLetter"/>
      <w:lvlText w:val="%5."/>
      <w:lvlJc w:val="left"/>
      <w:pPr>
        <w:ind w:left="4375" w:hanging="360"/>
      </w:pPr>
    </w:lvl>
    <w:lvl w:ilvl="5" w:tplc="041A001B" w:tentative="1">
      <w:start w:val="1"/>
      <w:numFmt w:val="lowerRoman"/>
      <w:lvlText w:val="%6."/>
      <w:lvlJc w:val="right"/>
      <w:pPr>
        <w:ind w:left="5095" w:hanging="180"/>
      </w:pPr>
    </w:lvl>
    <w:lvl w:ilvl="6" w:tplc="041A000F" w:tentative="1">
      <w:start w:val="1"/>
      <w:numFmt w:val="decimal"/>
      <w:lvlText w:val="%7."/>
      <w:lvlJc w:val="left"/>
      <w:pPr>
        <w:ind w:left="5815" w:hanging="360"/>
      </w:pPr>
    </w:lvl>
    <w:lvl w:ilvl="7" w:tplc="041A0019" w:tentative="1">
      <w:start w:val="1"/>
      <w:numFmt w:val="lowerLetter"/>
      <w:lvlText w:val="%8."/>
      <w:lvlJc w:val="left"/>
      <w:pPr>
        <w:ind w:left="6535" w:hanging="360"/>
      </w:pPr>
    </w:lvl>
    <w:lvl w:ilvl="8" w:tplc="0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338704E"/>
    <w:multiLevelType w:val="hybridMultilevel"/>
    <w:tmpl w:val="8FC63E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4211">
    <w:abstractNumId w:val="13"/>
  </w:num>
  <w:num w:numId="2" w16cid:durableId="586961764">
    <w:abstractNumId w:val="3"/>
  </w:num>
  <w:num w:numId="3" w16cid:durableId="873999214">
    <w:abstractNumId w:val="6"/>
  </w:num>
  <w:num w:numId="4" w16cid:durableId="1969507453">
    <w:abstractNumId w:val="2"/>
  </w:num>
  <w:num w:numId="5" w16cid:durableId="461583354">
    <w:abstractNumId w:val="11"/>
  </w:num>
  <w:num w:numId="6" w16cid:durableId="2140566561">
    <w:abstractNumId w:val="1"/>
  </w:num>
  <w:num w:numId="7" w16cid:durableId="1475679656">
    <w:abstractNumId w:val="12"/>
  </w:num>
  <w:num w:numId="8" w16cid:durableId="562451837">
    <w:abstractNumId w:val="5"/>
  </w:num>
  <w:num w:numId="9" w16cid:durableId="411974551">
    <w:abstractNumId w:val="10"/>
  </w:num>
  <w:num w:numId="10" w16cid:durableId="407265821">
    <w:abstractNumId w:val="4"/>
  </w:num>
  <w:num w:numId="11" w16cid:durableId="1454054132">
    <w:abstractNumId w:val="7"/>
  </w:num>
  <w:num w:numId="12" w16cid:durableId="470175985">
    <w:abstractNumId w:val="8"/>
  </w:num>
  <w:num w:numId="13" w16cid:durableId="1133985326">
    <w:abstractNumId w:val="9"/>
  </w:num>
  <w:num w:numId="14" w16cid:durableId="16739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UzMDIyszQyNDVQ0lEKTi0uzszPAykwrAUAI5DHiCwAAAA="/>
  </w:docVars>
  <w:rsids>
    <w:rsidRoot w:val="00B62F38"/>
    <w:rsid w:val="00190CCF"/>
    <w:rsid w:val="001F1FF3"/>
    <w:rsid w:val="001F5078"/>
    <w:rsid w:val="002515CB"/>
    <w:rsid w:val="0029535B"/>
    <w:rsid w:val="002B5903"/>
    <w:rsid w:val="002C4C87"/>
    <w:rsid w:val="003467AE"/>
    <w:rsid w:val="00372C9A"/>
    <w:rsid w:val="003A789C"/>
    <w:rsid w:val="003F284B"/>
    <w:rsid w:val="00471C33"/>
    <w:rsid w:val="004751FB"/>
    <w:rsid w:val="004E3485"/>
    <w:rsid w:val="0054387E"/>
    <w:rsid w:val="00552B83"/>
    <w:rsid w:val="00581495"/>
    <w:rsid w:val="006155DB"/>
    <w:rsid w:val="00663BA4"/>
    <w:rsid w:val="007343C5"/>
    <w:rsid w:val="00792E15"/>
    <w:rsid w:val="008A0C76"/>
    <w:rsid w:val="008B7EA4"/>
    <w:rsid w:val="008C2F78"/>
    <w:rsid w:val="00913F2B"/>
    <w:rsid w:val="00926F02"/>
    <w:rsid w:val="009A2624"/>
    <w:rsid w:val="009B1E49"/>
    <w:rsid w:val="009C243F"/>
    <w:rsid w:val="009F4D58"/>
    <w:rsid w:val="009F6A93"/>
    <w:rsid w:val="00AD5069"/>
    <w:rsid w:val="00B515F3"/>
    <w:rsid w:val="00B62F38"/>
    <w:rsid w:val="00B714C7"/>
    <w:rsid w:val="00B8788A"/>
    <w:rsid w:val="00BF4678"/>
    <w:rsid w:val="00C5779B"/>
    <w:rsid w:val="00C902C8"/>
    <w:rsid w:val="00CC0CE3"/>
    <w:rsid w:val="00D118D7"/>
    <w:rsid w:val="00D541BE"/>
    <w:rsid w:val="00DE1414"/>
    <w:rsid w:val="00DF7606"/>
    <w:rsid w:val="00E0054F"/>
    <w:rsid w:val="00E03EEA"/>
    <w:rsid w:val="00E32537"/>
    <w:rsid w:val="00E720AC"/>
    <w:rsid w:val="00E94135"/>
    <w:rsid w:val="00F36794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A626"/>
  <w15:chartTrackingRefBased/>
  <w15:docId w15:val="{FEF32623-F50B-42C9-ADE3-576E7CDD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F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6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ECF2-7135-4F44-AF34-3654FA4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Dokšanović</dc:creator>
  <cp:keywords/>
  <dc:description/>
  <cp:lastModifiedBy>Tihomir Dokšanović</cp:lastModifiedBy>
  <cp:revision>2</cp:revision>
  <cp:lastPrinted>2017-07-05T07:00:00Z</cp:lastPrinted>
  <dcterms:created xsi:type="dcterms:W3CDTF">2023-06-16T12:06:00Z</dcterms:created>
  <dcterms:modified xsi:type="dcterms:W3CDTF">2023-06-16T12:06:00Z</dcterms:modified>
</cp:coreProperties>
</file>