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1334" w14:textId="1126761F" w:rsidR="00612896" w:rsidRPr="00ED76A6" w:rsidRDefault="00612896" w:rsidP="00A563AD">
      <w:pPr>
        <w:pStyle w:val="Heading1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D76A6">
        <w:rPr>
          <w:rFonts w:ascii="Times New Roman" w:hAnsi="Times New Roman" w:cs="Times New Roman"/>
          <w:sz w:val="28"/>
          <w:szCs w:val="28"/>
        </w:rPr>
        <w:t>TEHNIČKI OPIS</w:t>
      </w:r>
      <w:r w:rsidR="00190C2A" w:rsidRPr="00ED76A6">
        <w:rPr>
          <w:rFonts w:ascii="Times New Roman" w:hAnsi="Times New Roman" w:cs="Times New Roman"/>
          <w:sz w:val="28"/>
          <w:szCs w:val="28"/>
        </w:rPr>
        <w:t xml:space="preserve"> </w:t>
      </w:r>
      <w:r w:rsidRPr="00ED76A6">
        <w:rPr>
          <w:rFonts w:ascii="Times New Roman" w:hAnsi="Times New Roman" w:cs="Times New Roman"/>
          <w:sz w:val="28"/>
          <w:szCs w:val="28"/>
        </w:rPr>
        <w:t>GRAĐEVIN</w:t>
      </w:r>
      <w:r w:rsidR="00190C2A" w:rsidRPr="00ED76A6">
        <w:rPr>
          <w:rFonts w:ascii="Times New Roman" w:hAnsi="Times New Roman" w:cs="Times New Roman"/>
          <w:sz w:val="28"/>
          <w:szCs w:val="28"/>
        </w:rPr>
        <w:t xml:space="preserve">E </w:t>
      </w:r>
      <w:r w:rsidRPr="00ED76A6">
        <w:rPr>
          <w:rFonts w:ascii="Times New Roman" w:hAnsi="Times New Roman" w:cs="Times New Roman"/>
          <w:sz w:val="28"/>
          <w:szCs w:val="28"/>
        </w:rPr>
        <w:t>VISOKOGRADNJE</w:t>
      </w:r>
    </w:p>
    <w:p w14:paraId="0B8E3B29" w14:textId="77777777" w:rsidR="00A563AD" w:rsidRPr="00ED76A6" w:rsidRDefault="00A563AD" w:rsidP="00A563AD">
      <w:pPr>
        <w:rPr>
          <w:rFonts w:ascii="Times New Roman" w:hAnsi="Times New Roman" w:cs="Times New Roman"/>
          <w:sz w:val="28"/>
          <w:szCs w:val="28"/>
        </w:rPr>
      </w:pPr>
    </w:p>
    <w:p w14:paraId="233D49E6" w14:textId="77777777" w:rsidR="00A563AD" w:rsidRPr="00ED76A6" w:rsidRDefault="00A563AD" w:rsidP="00A563AD">
      <w:pPr>
        <w:rPr>
          <w:rFonts w:ascii="Times New Roman" w:hAnsi="Times New Roman" w:cs="Times New Roman"/>
          <w:sz w:val="28"/>
          <w:szCs w:val="28"/>
        </w:rPr>
      </w:pPr>
    </w:p>
    <w:p w14:paraId="5E50A0A9" w14:textId="69F983D1" w:rsidR="00A563AD" w:rsidRPr="00ED76A6" w:rsidRDefault="00612896" w:rsidP="009A2D2C">
      <w:pPr>
        <w:pStyle w:val="Heading1"/>
        <w:spacing w:before="0"/>
        <w:rPr>
          <w:rFonts w:ascii="Times New Roman" w:hAnsi="Times New Roman" w:cs="Times New Roman"/>
          <w:sz w:val="28"/>
          <w:szCs w:val="28"/>
        </w:rPr>
      </w:pPr>
      <w:r w:rsidRPr="00ED76A6">
        <w:rPr>
          <w:rFonts w:ascii="Times New Roman" w:hAnsi="Times New Roman" w:cs="Times New Roman"/>
          <w:sz w:val="28"/>
          <w:szCs w:val="28"/>
        </w:rPr>
        <w:t>S</w:t>
      </w:r>
      <w:r w:rsidR="00190C2A" w:rsidRPr="00ED76A6">
        <w:rPr>
          <w:rFonts w:ascii="Times New Roman" w:hAnsi="Times New Roman" w:cs="Times New Roman"/>
          <w:caps/>
          <w:sz w:val="28"/>
          <w:szCs w:val="28"/>
        </w:rPr>
        <w:t>adržaj tehničkog opisa</w:t>
      </w:r>
      <w:r w:rsidR="00190C2A" w:rsidRPr="00ED76A6">
        <w:rPr>
          <w:rFonts w:ascii="Times New Roman" w:hAnsi="Times New Roman" w:cs="Times New Roman"/>
          <w:sz w:val="28"/>
          <w:szCs w:val="28"/>
        </w:rPr>
        <w:t>:</w:t>
      </w:r>
    </w:p>
    <w:p w14:paraId="2442CED5" w14:textId="3205760E" w:rsidR="009A2D2C" w:rsidRPr="00ED76A6" w:rsidRDefault="009A2D2C" w:rsidP="009A2D2C">
      <w:pPr>
        <w:rPr>
          <w:rFonts w:ascii="Times New Roman" w:hAnsi="Times New Roman" w:cs="Times New Roman"/>
          <w:sz w:val="24"/>
          <w:szCs w:val="24"/>
        </w:rPr>
      </w:pPr>
    </w:p>
    <w:p w14:paraId="168EC52A" w14:textId="4958B535" w:rsidR="009A2D2C" w:rsidRPr="00ED76A6" w:rsidRDefault="009A2D2C" w:rsidP="009A2D2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1.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Opis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građevine</w:t>
      </w:r>
      <w:proofErr w:type="spellEnd"/>
    </w:p>
    <w:p w14:paraId="5325810F" w14:textId="7CFA3C71" w:rsidR="009A2D2C" w:rsidRPr="00ED76A6" w:rsidRDefault="009E0C90" w:rsidP="009A2D2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1.1. </w:t>
      </w:r>
      <w:proofErr w:type="spellStart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Općenito</w:t>
      </w:r>
      <w:proofErr w:type="spellEnd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o </w:t>
      </w:r>
      <w:proofErr w:type="spellStart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zgradi</w:t>
      </w:r>
      <w:proofErr w:type="spellEnd"/>
    </w:p>
    <w:p w14:paraId="26EDB915" w14:textId="77777777" w:rsidR="009E618C" w:rsidRPr="00ED76A6" w:rsidRDefault="009E618C" w:rsidP="009A2D2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77002126" w14:textId="7F5AC8FA" w:rsidR="000D15C6" w:rsidRPr="00ED76A6" w:rsidRDefault="009A2D2C" w:rsidP="000C212E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2</w:t>
      </w:r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. </w:t>
      </w:r>
      <w:proofErr w:type="spellStart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Iskaz</w:t>
      </w:r>
      <w:proofErr w:type="spellEnd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površina</w:t>
      </w:r>
      <w:proofErr w:type="spellEnd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</w:t>
      </w:r>
      <w:proofErr w:type="spellEnd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volumena</w:t>
      </w:r>
      <w:proofErr w:type="spellEnd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</w:t>
      </w:r>
      <w:proofErr w:type="spellStart"/>
      <w:r w:rsidR="000D15C6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zgrade</w:t>
      </w:r>
      <w:proofErr w:type="spellEnd"/>
    </w:p>
    <w:p w14:paraId="471D564B" w14:textId="54120A26" w:rsidR="000D15C6" w:rsidRPr="00ED76A6" w:rsidRDefault="009A2D2C" w:rsidP="000C212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</w:t>
      </w:r>
      <w:r w:rsidR="000D15C6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.1.</w:t>
      </w:r>
      <w:r w:rsidR="00A97C8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A97C8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Tablica</w:t>
      </w:r>
      <w:proofErr w:type="spellEnd"/>
      <w:r w:rsidR="00A97C8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1</w:t>
      </w:r>
      <w:r w:rsidR="009E125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  <w:r w:rsidR="00A97C8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D15C6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(</w:t>
      </w:r>
      <w:proofErr w:type="spellStart"/>
      <w:r w:rsidR="000D15C6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Iskaz</w:t>
      </w:r>
      <w:proofErr w:type="spellEnd"/>
      <w:r w:rsidR="000D15C6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48379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bruto</w:t>
      </w:r>
      <w:proofErr w:type="spellEnd"/>
      <w:r w:rsidR="0048379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48379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</w:t>
      </w:r>
      <w:proofErr w:type="spellEnd"/>
      <w:r w:rsidR="009E0C9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E0C9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neto</w:t>
      </w:r>
      <w:proofErr w:type="spellEnd"/>
      <w:r w:rsidR="009E0C9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E0C9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pov</w:t>
      </w:r>
      <w:r w:rsidR="009E125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ršine</w:t>
      </w:r>
      <w:proofErr w:type="spellEnd"/>
      <w:r w:rsidR="009E125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E125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te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ukupnog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obujma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zgrade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</w:p>
    <w:p w14:paraId="1276B68C" w14:textId="5F2B89A1" w:rsidR="00F54460" w:rsidRPr="00ED76A6" w:rsidRDefault="009A2D2C" w:rsidP="00F54460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</w:t>
      </w:r>
      <w:r w:rsidR="000D15C6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.2. </w:t>
      </w:r>
      <w:proofErr w:type="spellStart"/>
      <w:r w:rsidR="000D15C6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Tablica</w:t>
      </w:r>
      <w:proofErr w:type="spellEnd"/>
      <w:r w:rsidR="000D15C6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2</w:t>
      </w:r>
      <w:r w:rsidR="009E125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Iskaz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površina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volumena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prostorijama</w:t>
      </w:r>
      <w:proofErr w:type="spellEnd"/>
      <w:r w:rsidR="00F54460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</w:p>
    <w:p w14:paraId="65AB7E89" w14:textId="7F223431" w:rsidR="009A2D2C" w:rsidRPr="00ED76A6" w:rsidRDefault="009A2D2C" w:rsidP="00F54460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5E39479E" w14:textId="6C706719" w:rsidR="009A2D2C" w:rsidRPr="00ED76A6" w:rsidRDefault="009A2D2C" w:rsidP="00F54460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3. </w:t>
      </w:r>
      <w:proofErr w:type="spellStart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Popis</w:t>
      </w:r>
      <w:proofErr w:type="spellEnd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radova</w:t>
      </w:r>
      <w:proofErr w:type="spellEnd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</w:t>
      </w:r>
      <w:proofErr w:type="spellEnd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njihov</w:t>
      </w:r>
      <w:proofErr w:type="spellEnd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2A61A8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opis</w:t>
      </w:r>
      <w:proofErr w:type="spellEnd"/>
    </w:p>
    <w:p w14:paraId="5EDB2549" w14:textId="5B8C09D8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3.1.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Pripremni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1832421B" w14:textId="2EDC945F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3.2.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Zemljani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5B1EBE74" w14:textId="5148E9D2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3.3.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Betonski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457D4E45" w14:textId="753EED3C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3.4.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Tesarski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733076A5" w14:textId="0A200FBC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3.5.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Zidarski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25448005" w14:textId="0B08595F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3.6.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Fasaderski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4FEFFED5" w14:textId="5A593C38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3.7.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Izolaterski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45100200" w14:textId="2C681EB7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3.8.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Krovopokrivački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1229A4ED" w14:textId="316F1B50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3.9.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Limarski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62A8D34A" w14:textId="0E7794D2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3.10.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Soboslikarski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01BEAAC2" w14:textId="1C94FE14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3.11.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Keramičarski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0AA98509" w14:textId="1AE40B2D" w:rsidR="009A2D2C" w:rsidRPr="00ED76A6" w:rsidRDefault="009E0C90" w:rsidP="007754E3">
      <w:pPr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3.12.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Parketarski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2461525C" w14:textId="482EC615" w:rsidR="009A2D2C" w:rsidRPr="00ED76A6" w:rsidRDefault="009E0C90" w:rsidP="007754E3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3.13.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Stolarski</w:t>
      </w:r>
      <w:proofErr w:type="spellEnd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9A2D2C"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</w:p>
    <w:p w14:paraId="2E34FF22" w14:textId="6CFF24F8" w:rsidR="002A61A8" w:rsidRPr="00ED76A6" w:rsidRDefault="0048379C" w:rsidP="00ED76A6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3.14. </w:t>
      </w:r>
      <w:proofErr w:type="spellStart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Radovi</w:t>
      </w:r>
      <w:proofErr w:type="spellEnd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suhe</w:t>
      </w:r>
      <w:proofErr w:type="spellEnd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montaže</w:t>
      </w:r>
      <w:proofErr w:type="spellEnd"/>
    </w:p>
    <w:p w14:paraId="2C32D107" w14:textId="77777777" w:rsidR="005D57F6" w:rsidRPr="00ED76A6" w:rsidRDefault="005D57F6" w:rsidP="005D57F6">
      <w:pPr>
        <w:pStyle w:val="Heading1"/>
        <w:pBdr>
          <w:bottom w:val="none" w:sz="0" w:space="0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hr-HR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hr-HR"/>
        </w:rPr>
        <w:lastRenderedPageBreak/>
        <w:t xml:space="preserve">1.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hr-HR"/>
        </w:rPr>
        <w:t>Opis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hr-HR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hr-HR"/>
        </w:rPr>
        <w:t>građevine</w:t>
      </w:r>
      <w:proofErr w:type="spellEnd"/>
    </w:p>
    <w:p w14:paraId="3489C6CC" w14:textId="77777777" w:rsidR="005D57F6" w:rsidRPr="00ED76A6" w:rsidRDefault="005D57F6" w:rsidP="005D57F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9C3E01" w14:textId="77777777" w:rsidR="005D57F6" w:rsidRPr="00ED76A6" w:rsidRDefault="005D57F6" w:rsidP="005D57F6">
      <w:pPr>
        <w:shd w:val="clear" w:color="auto" w:fill="DEEAF6" w:themeFill="accent1" w:themeFillTint="33"/>
        <w:tabs>
          <w:tab w:val="left" w:pos="5266"/>
        </w:tabs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1.1. </w:t>
      </w:r>
      <w:proofErr w:type="spellStart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Općenito</w:t>
      </w:r>
      <w:proofErr w:type="spellEnd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o </w:t>
      </w:r>
      <w:proofErr w:type="spellStart"/>
      <w:r w:rsidRPr="00ED76A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zgradi</w:t>
      </w:r>
      <w:proofErr w:type="spellEnd"/>
    </w:p>
    <w:p w14:paraId="19036131" w14:textId="77777777" w:rsidR="005D57F6" w:rsidRPr="00950E01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E01">
        <w:rPr>
          <w:rFonts w:ascii="Times New Roman" w:hAnsi="Times New Roman" w:cs="Times New Roman"/>
          <w:sz w:val="24"/>
          <w:szCs w:val="24"/>
          <w:lang w:val="de-DE"/>
        </w:rPr>
        <w:t xml:space="preserve">Predmet ovog projektnog zadatka je ….. </w:t>
      </w:r>
    </w:p>
    <w:p w14:paraId="31B44A73" w14:textId="05641B58" w:rsidR="005D57F6" w:rsidRPr="00950E01" w:rsidRDefault="00F86564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Građevina</w:t>
      </w:r>
      <w:r w:rsidR="00D52706" w:rsidRPr="00950E01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r w:rsidR="00221B19">
        <w:rPr>
          <w:rFonts w:ascii="Times New Roman" w:hAnsi="Times New Roman" w:cs="Times New Roman"/>
          <w:sz w:val="24"/>
          <w:szCs w:val="24"/>
          <w:lang w:val="de-DE"/>
        </w:rPr>
        <w:t>smještena ….. (</w:t>
      </w:r>
      <w:r w:rsidR="005D57F6" w:rsidRPr="00950E01">
        <w:rPr>
          <w:rFonts w:ascii="Times New Roman" w:hAnsi="Times New Roman" w:cs="Times New Roman"/>
          <w:sz w:val="24"/>
          <w:szCs w:val="24"/>
          <w:lang w:val="de-DE"/>
        </w:rPr>
        <w:t>ugrađena/ samosto</w:t>
      </w:r>
      <w:r w:rsidR="00221B19">
        <w:rPr>
          <w:rFonts w:ascii="Times New Roman" w:hAnsi="Times New Roman" w:cs="Times New Roman"/>
          <w:sz w:val="24"/>
          <w:szCs w:val="24"/>
          <w:lang w:val="de-DE"/>
        </w:rPr>
        <w:t>jeća/ kakav je kolnički pristup</w:t>
      </w:r>
      <w:r w:rsidR="005D57F6" w:rsidRPr="00950E01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43B0B673" w14:textId="77777777" w:rsidR="005D57F6" w:rsidRPr="00950E01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E01">
        <w:rPr>
          <w:rFonts w:ascii="Times New Roman" w:hAnsi="Times New Roman" w:cs="Times New Roman"/>
          <w:sz w:val="24"/>
          <w:szCs w:val="24"/>
          <w:lang w:val="de-DE"/>
        </w:rPr>
        <w:t>Za izvedbu kuće korišteni materijali su …..</w:t>
      </w:r>
    </w:p>
    <w:p w14:paraId="6D543304" w14:textId="0FF48A5C" w:rsidR="005D57F6" w:rsidRPr="00950E01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E01">
        <w:rPr>
          <w:rFonts w:ascii="Times New Roman" w:hAnsi="Times New Roman" w:cs="Times New Roman"/>
          <w:sz w:val="24"/>
          <w:szCs w:val="24"/>
          <w:lang w:val="de-DE"/>
        </w:rPr>
        <w:t>Vanjski zidovi kuće bit će izvedeni……… ,</w:t>
      </w:r>
      <w:r w:rsidR="00D52706" w:rsidRPr="00950E01">
        <w:rPr>
          <w:rFonts w:ascii="Times New Roman" w:hAnsi="Times New Roman" w:cs="Times New Roman"/>
          <w:sz w:val="24"/>
          <w:szCs w:val="24"/>
          <w:lang w:val="de-DE"/>
        </w:rPr>
        <w:t xml:space="preserve"> dok će unutrašnji zidovi biti </w:t>
      </w:r>
      <w:r w:rsidRPr="00950E01">
        <w:rPr>
          <w:rFonts w:ascii="Times New Roman" w:hAnsi="Times New Roman" w:cs="Times New Roman"/>
          <w:sz w:val="24"/>
          <w:szCs w:val="24"/>
          <w:lang w:val="de-DE"/>
        </w:rPr>
        <w:t>izvedeni od  ……….</w:t>
      </w:r>
    </w:p>
    <w:p w14:paraId="5236071B" w14:textId="194CDD0C" w:rsidR="005D57F6" w:rsidRPr="00950E01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sz w:val="24"/>
          <w:szCs w:val="24"/>
          <w:lang w:val="de-DE"/>
        </w:rPr>
        <w:t xml:space="preserve">Krovište građevine izvedeno je od …… 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pokrov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je……..</w:t>
      </w:r>
    </w:p>
    <w:p w14:paraId="7DBB6AF3" w14:textId="497CBBD4" w:rsidR="005D57F6" w:rsidRPr="00950E01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Visina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sljemena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iznosi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5270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… 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m. </w:t>
      </w:r>
    </w:p>
    <w:p w14:paraId="1A02EBCF" w14:textId="42DFD68F" w:rsidR="005D57F6" w:rsidRPr="00950E01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Drvena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krovna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konstrukcija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oslanja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na AB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stupove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grede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dimenzija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25 x 25 cm</w:t>
      </w:r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odnosno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kako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je u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slučaj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zadanom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zadatku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D1D1DAA" w14:textId="03BBFD4F" w:rsidR="005D57F6" w:rsidRPr="00950E01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Prije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izvedbe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objekta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napravljena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dokaznica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mjera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sheme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stolarije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4800424" w14:textId="789F8370" w:rsidR="00356770" w:rsidRPr="00ED76A6" w:rsidRDefault="00356770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6A6">
        <w:rPr>
          <w:rFonts w:ascii="Times New Roman" w:hAnsi="Times New Roman" w:cs="Times New Roman"/>
          <w:sz w:val="24"/>
          <w:szCs w:val="24"/>
        </w:rPr>
        <w:t>Katnost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građevine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je </w:t>
      </w:r>
      <w:r w:rsidR="00D52706" w:rsidRPr="00ED76A6">
        <w:rPr>
          <w:rFonts w:ascii="Times New Roman" w:hAnsi="Times New Roman" w:cs="Times New Roman"/>
          <w:sz w:val="24"/>
          <w:szCs w:val="24"/>
        </w:rPr>
        <w:t>….</w:t>
      </w:r>
    </w:p>
    <w:p w14:paraId="397C6115" w14:textId="555E3CAE" w:rsidR="00356770" w:rsidRPr="00ED76A6" w:rsidRDefault="00356770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A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prizemlju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hodnik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dnevna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soba</w:t>
      </w:r>
      <w:proofErr w:type="gramStart"/>
      <w:r w:rsidRPr="00ED76A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B4ACCFC" w14:textId="53CCDB92" w:rsidR="00356770" w:rsidRPr="00950E01" w:rsidRDefault="00356770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katu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….</w:t>
      </w:r>
    </w:p>
    <w:p w14:paraId="61080F2C" w14:textId="4B9B7751" w:rsidR="005D57F6" w:rsidRDefault="005D57F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Visina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kata je…</w:t>
      </w:r>
    </w:p>
    <w:p w14:paraId="263D366E" w14:textId="77777777" w:rsidR="009E125A" w:rsidRPr="00950E01" w:rsidRDefault="009E125A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2B9BFE0" w14:textId="0D3AF41D" w:rsidR="005D57F6" w:rsidRPr="00950E01" w:rsidRDefault="005D57F6" w:rsidP="009E0C90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29B3A9F2" w14:textId="6C8B5F3C" w:rsidR="005D57F6" w:rsidRPr="00950E01" w:rsidRDefault="005D57F6" w:rsidP="009E0C90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39D17516" w14:textId="3385A33C" w:rsidR="005D57F6" w:rsidRPr="00950E01" w:rsidRDefault="005D57F6" w:rsidP="009E0C90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46F7EB50" w14:textId="300B25DE" w:rsidR="005D57F6" w:rsidRPr="00950E01" w:rsidRDefault="005D57F6" w:rsidP="009E0C90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36B88C44" w14:textId="19A0A958" w:rsidR="005D57F6" w:rsidRPr="00950E01" w:rsidRDefault="005D57F6" w:rsidP="009E0C90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438D42D3" w14:textId="77777777" w:rsidR="00293EDE" w:rsidRPr="00950E01" w:rsidRDefault="00293EDE" w:rsidP="009E0C90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2F80ECC8" w14:textId="00089132" w:rsidR="005D57F6" w:rsidRPr="00950E01" w:rsidRDefault="005D57F6" w:rsidP="009E0C90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5BB5950D" w14:textId="2516BF91" w:rsidR="005D57F6" w:rsidRPr="00950E01" w:rsidRDefault="005D57F6" w:rsidP="004E0F0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</w:p>
    <w:p w14:paraId="1BA50D10" w14:textId="600D5019" w:rsidR="002A61A8" w:rsidRPr="004E0F0F" w:rsidRDefault="002A61A8" w:rsidP="004E0F0F">
      <w:pPr>
        <w:shd w:val="clear" w:color="auto" w:fill="DEEAF6" w:themeFill="accent1" w:themeFillTint="33"/>
        <w:spacing w:after="0" w:line="36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 xml:space="preserve">2.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Iskaz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površina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volumena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zgrade</w:t>
      </w:r>
      <w:proofErr w:type="spellEnd"/>
    </w:p>
    <w:p w14:paraId="03413A05" w14:textId="15AB4DAC" w:rsidR="00F32EAB" w:rsidRPr="00ED76A6" w:rsidRDefault="002A61A8" w:rsidP="002A61A8">
      <w:pPr>
        <w:shd w:val="clear" w:color="auto" w:fill="DEEAF6" w:themeFill="accent1" w:themeFillTint="33"/>
        <w:spacing w:before="270" w:after="270" w:line="240" w:lineRule="auto"/>
        <w:ind w:right="600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</w:pPr>
      <w:r w:rsidRPr="00ED76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  <w:t xml:space="preserve">2.1. </w:t>
      </w:r>
      <w:proofErr w:type="spellStart"/>
      <w:r w:rsidR="009A2D2C" w:rsidRPr="00ED76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  <w:t>T</w:t>
      </w:r>
      <w:r w:rsidRPr="00ED76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  <w:t>ablica</w:t>
      </w:r>
      <w:proofErr w:type="spellEnd"/>
      <w:r w:rsidR="009A2D2C" w:rsidRPr="00ED76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  <w:t xml:space="preserve"> 1</w:t>
      </w:r>
      <w:r w:rsidR="009E125A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  <w:t>.</w:t>
      </w:r>
    </w:p>
    <w:tbl>
      <w:tblPr>
        <w:tblStyle w:val="ProposalTable"/>
        <w:tblpPr w:leftFromText="180" w:rightFromText="180" w:vertAnchor="text" w:horzAnchor="margin" w:tblpXSpec="center" w:tblpY="285"/>
        <w:tblW w:w="5158" w:type="pct"/>
        <w:tblLook w:val="04E0" w:firstRow="1" w:lastRow="1" w:firstColumn="1" w:lastColumn="0" w:noHBand="0" w:noVBand="1"/>
        <w:tblDescription w:val="Pricing summary"/>
      </w:tblPr>
      <w:tblGrid>
        <w:gridCol w:w="5853"/>
        <w:gridCol w:w="1896"/>
        <w:gridCol w:w="1896"/>
      </w:tblGrid>
      <w:tr w:rsidR="006150D1" w:rsidRPr="00ED76A6" w14:paraId="5734DF11" w14:textId="77777777" w:rsidTr="00615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3034" w:type="pct"/>
          </w:tcPr>
          <w:p w14:paraId="76BB642A" w14:textId="77777777" w:rsidR="006150D1" w:rsidRPr="00ED76A6" w:rsidRDefault="006150D1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ISKAZ POVRŠINA I VOLUMENA ZGRADE</w:t>
            </w:r>
          </w:p>
        </w:tc>
        <w:tc>
          <w:tcPr>
            <w:tcW w:w="983" w:type="pct"/>
          </w:tcPr>
          <w:p w14:paraId="0DFE8397" w14:textId="77777777" w:rsidR="006150D1" w:rsidRPr="00ED76A6" w:rsidRDefault="006150D1" w:rsidP="002A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MJERNA JEDINICA</w:t>
            </w:r>
          </w:p>
        </w:tc>
        <w:tc>
          <w:tcPr>
            <w:tcW w:w="983" w:type="pct"/>
          </w:tcPr>
          <w:p w14:paraId="780AF3B8" w14:textId="77777777" w:rsidR="006150D1" w:rsidRPr="00ED76A6" w:rsidRDefault="006150D1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</w:tr>
      <w:tr w:rsidR="006150D1" w:rsidRPr="00ED76A6" w14:paraId="406624A0" w14:textId="77777777" w:rsidTr="006150D1">
        <w:trPr>
          <w:trHeight w:val="457"/>
        </w:trPr>
        <w:tc>
          <w:tcPr>
            <w:tcW w:w="3034" w:type="pct"/>
          </w:tcPr>
          <w:p w14:paraId="225E6785" w14:textId="344AAC3E" w:rsidR="006150D1" w:rsidRPr="00ED76A6" w:rsidRDefault="006150D1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ISKAZ </w:t>
            </w:r>
            <w:r w:rsidR="009E0C90"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BRUTO</w:t>
            </w: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POVRŠINE ZGRADE</w:t>
            </w:r>
          </w:p>
        </w:tc>
        <w:tc>
          <w:tcPr>
            <w:tcW w:w="983" w:type="pct"/>
          </w:tcPr>
          <w:p w14:paraId="1AB612B7" w14:textId="77777777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83" w:type="pct"/>
          </w:tcPr>
          <w:p w14:paraId="55F8AF33" w14:textId="77777777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D1" w:rsidRPr="00ED76A6" w14:paraId="16DD8446" w14:textId="77777777" w:rsidTr="006150D1">
        <w:trPr>
          <w:trHeight w:val="457"/>
        </w:trPr>
        <w:tc>
          <w:tcPr>
            <w:tcW w:w="3034" w:type="pct"/>
          </w:tcPr>
          <w:p w14:paraId="2997D396" w14:textId="2FBE9DF7" w:rsidR="006150D1" w:rsidRPr="00ED76A6" w:rsidRDefault="006150D1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ISKAZ </w:t>
            </w:r>
            <w:r w:rsidR="009E0C90"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NETO</w:t>
            </w: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POVRŠINE ZGRADE</w:t>
            </w:r>
          </w:p>
        </w:tc>
        <w:tc>
          <w:tcPr>
            <w:tcW w:w="983" w:type="pct"/>
          </w:tcPr>
          <w:p w14:paraId="409CE394" w14:textId="77777777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83" w:type="pct"/>
          </w:tcPr>
          <w:p w14:paraId="5DD3868C" w14:textId="77777777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D1" w:rsidRPr="00ED76A6" w14:paraId="6DD3B295" w14:textId="77777777" w:rsidTr="006150D1">
        <w:trPr>
          <w:trHeight w:val="457"/>
        </w:trPr>
        <w:tc>
          <w:tcPr>
            <w:tcW w:w="3034" w:type="pct"/>
          </w:tcPr>
          <w:p w14:paraId="4B283BFC" w14:textId="3EBEE599" w:rsidR="006150D1" w:rsidRPr="00ED76A6" w:rsidRDefault="006150D1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ISKAZ UKUPNOG OBUJMA ZGRADE</w:t>
            </w:r>
          </w:p>
        </w:tc>
        <w:tc>
          <w:tcPr>
            <w:tcW w:w="983" w:type="pct"/>
          </w:tcPr>
          <w:p w14:paraId="6192021E" w14:textId="77777777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983" w:type="pct"/>
          </w:tcPr>
          <w:p w14:paraId="3968355B" w14:textId="77777777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D1" w:rsidRPr="00ED76A6" w14:paraId="40C42284" w14:textId="77777777" w:rsidTr="00293E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tcW w:w="3034" w:type="pct"/>
            <w:shd w:val="clear" w:color="auto" w:fill="FFFFFF" w:themeFill="background1"/>
          </w:tcPr>
          <w:p w14:paraId="6D76E5C1" w14:textId="09E1E9A3" w:rsidR="006150D1" w:rsidRPr="00ED76A6" w:rsidRDefault="006150D1" w:rsidP="002A61A8">
            <w:pP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14:paraId="0558FF0C" w14:textId="684C5330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14:paraId="423D326C" w14:textId="77777777" w:rsidR="006150D1" w:rsidRPr="00ED76A6" w:rsidRDefault="006150D1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9DEF8" w14:textId="1BAC1A4D" w:rsidR="006150D1" w:rsidRPr="00ED76A6" w:rsidRDefault="006150D1" w:rsidP="002A61A8">
      <w:pPr>
        <w:rPr>
          <w:rFonts w:ascii="Times New Roman" w:hAnsi="Times New Roman" w:cs="Times New Roman"/>
          <w:sz w:val="24"/>
          <w:szCs w:val="24"/>
        </w:rPr>
      </w:pPr>
    </w:p>
    <w:p w14:paraId="3479CC72" w14:textId="075526A2" w:rsidR="00095730" w:rsidRPr="00221B19" w:rsidRDefault="00221B19" w:rsidP="002A61A8">
      <w:pPr>
        <w:rPr>
          <w:rFonts w:ascii="Times New Roman" w:hAnsi="Times New Roman" w:cs="Times New Roman"/>
          <w:sz w:val="24"/>
          <w:szCs w:val="24"/>
        </w:rPr>
      </w:pPr>
      <w:r w:rsidRPr="00221B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korištenih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="000945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45D2">
        <w:rPr>
          <w:rFonts w:ascii="Times New Roman" w:hAnsi="Times New Roman" w:cs="Times New Roman"/>
          <w:sz w:val="24"/>
          <w:szCs w:val="24"/>
        </w:rPr>
        <w:t>pogle</w:t>
      </w:r>
      <w:r w:rsidR="00420B9A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="00420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A">
        <w:rPr>
          <w:rFonts w:ascii="Times New Roman" w:hAnsi="Times New Roman" w:cs="Times New Roman"/>
          <w:sz w:val="24"/>
          <w:szCs w:val="24"/>
        </w:rPr>
        <w:t>upute</w:t>
      </w:r>
      <w:proofErr w:type="spellEnd"/>
      <w:r w:rsidR="00420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20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A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420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A">
        <w:rPr>
          <w:rFonts w:ascii="Times New Roman" w:hAnsi="Times New Roman" w:cs="Times New Roman"/>
          <w:sz w:val="24"/>
          <w:szCs w:val="24"/>
        </w:rPr>
        <w:t>semestralnog</w:t>
      </w:r>
      <w:proofErr w:type="spellEnd"/>
      <w:r w:rsidR="0009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5D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0945D2">
        <w:rPr>
          <w:rFonts w:ascii="Times New Roman" w:hAnsi="Times New Roman" w:cs="Times New Roman"/>
          <w:sz w:val="24"/>
          <w:szCs w:val="24"/>
        </w:rPr>
        <w:t>)</w:t>
      </w:r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propisu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22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19">
        <w:rPr>
          <w:rFonts w:ascii="Times New Roman" w:hAnsi="Times New Roman" w:cs="Times New Roman"/>
          <w:sz w:val="24"/>
          <w:szCs w:val="24"/>
        </w:rPr>
        <w:t>površina</w:t>
      </w:r>
      <w:proofErr w:type="spellEnd"/>
    </w:p>
    <w:p w14:paraId="5B058782" w14:textId="5CAD65C5" w:rsidR="00095730" w:rsidRPr="00ED76A6" w:rsidRDefault="002A61A8" w:rsidP="002A61A8">
      <w:pPr>
        <w:shd w:val="clear" w:color="auto" w:fill="DEEAF6" w:themeFill="accent1" w:themeFillTint="33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2.2. </w:t>
      </w:r>
      <w:proofErr w:type="spellStart"/>
      <w:r w:rsidR="009A2D2C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T</w:t>
      </w:r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ablica</w:t>
      </w:r>
      <w:proofErr w:type="spellEnd"/>
      <w:r w:rsidR="009A2D2C"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2</w:t>
      </w:r>
      <w:r w:rsidR="009E125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.</w:t>
      </w:r>
    </w:p>
    <w:tbl>
      <w:tblPr>
        <w:tblStyle w:val="ProposalTable"/>
        <w:tblpPr w:leftFromText="180" w:rightFromText="180" w:vertAnchor="text" w:horzAnchor="margin" w:tblpXSpec="center" w:tblpY="285"/>
        <w:tblW w:w="5000" w:type="pct"/>
        <w:tblLook w:val="04E0" w:firstRow="1" w:lastRow="1" w:firstColumn="1" w:lastColumn="0" w:noHBand="0" w:noVBand="1"/>
        <w:tblDescription w:val="Pricing summary"/>
      </w:tblPr>
      <w:tblGrid>
        <w:gridCol w:w="2573"/>
        <w:gridCol w:w="1898"/>
        <w:gridCol w:w="1627"/>
        <w:gridCol w:w="1627"/>
        <w:gridCol w:w="1625"/>
      </w:tblGrid>
      <w:tr w:rsidR="00095730" w:rsidRPr="00ED76A6" w14:paraId="3557553E" w14:textId="77777777" w:rsidTr="00095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1376" w:type="pct"/>
            <w:vAlign w:val="center"/>
          </w:tcPr>
          <w:p w14:paraId="1526371F" w14:textId="77777777" w:rsidR="00095730" w:rsidRPr="00ED76A6" w:rsidRDefault="00095730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NAZIV PROSTORIJE</w:t>
            </w:r>
          </w:p>
        </w:tc>
        <w:tc>
          <w:tcPr>
            <w:tcW w:w="1015" w:type="pct"/>
            <w:vAlign w:val="center"/>
          </w:tcPr>
          <w:p w14:paraId="761D4AAB" w14:textId="77777777" w:rsidR="00095730" w:rsidRPr="00ED76A6" w:rsidRDefault="00095730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POVRŠINA</w:t>
            </w:r>
          </w:p>
        </w:tc>
        <w:tc>
          <w:tcPr>
            <w:tcW w:w="870" w:type="pct"/>
            <w:vAlign w:val="center"/>
          </w:tcPr>
          <w:p w14:paraId="5CC67AFB" w14:textId="77777777" w:rsidR="00095730" w:rsidRPr="00ED76A6" w:rsidRDefault="00095730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MJERNA JEDINICA</w:t>
            </w:r>
          </w:p>
        </w:tc>
        <w:tc>
          <w:tcPr>
            <w:tcW w:w="870" w:type="pct"/>
            <w:vAlign w:val="center"/>
          </w:tcPr>
          <w:p w14:paraId="4568C893" w14:textId="75DA6AA1" w:rsidR="00095730" w:rsidRPr="00ED76A6" w:rsidRDefault="00ED76A6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OBUJAM</w:t>
            </w:r>
          </w:p>
        </w:tc>
        <w:tc>
          <w:tcPr>
            <w:tcW w:w="869" w:type="pct"/>
            <w:vAlign w:val="center"/>
          </w:tcPr>
          <w:p w14:paraId="5FE37DA0" w14:textId="77777777" w:rsidR="00095730" w:rsidRPr="00ED76A6" w:rsidRDefault="00095730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MJERNA JEDINICA</w:t>
            </w:r>
          </w:p>
        </w:tc>
      </w:tr>
      <w:tr w:rsidR="00095730" w:rsidRPr="00ED76A6" w14:paraId="6C07E8D9" w14:textId="77777777" w:rsidTr="00095730">
        <w:trPr>
          <w:trHeight w:val="417"/>
        </w:trPr>
        <w:tc>
          <w:tcPr>
            <w:tcW w:w="3261" w:type="pct"/>
            <w:gridSpan w:val="3"/>
            <w:vAlign w:val="center"/>
          </w:tcPr>
          <w:p w14:paraId="726DF77F" w14:textId="7573440E" w:rsidR="00095730" w:rsidRPr="00ED76A6" w:rsidRDefault="00095730" w:rsidP="002A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b/>
                <w:sz w:val="24"/>
                <w:szCs w:val="24"/>
              </w:rPr>
              <w:t>PRIZEMLJE</w:t>
            </w:r>
          </w:p>
        </w:tc>
        <w:tc>
          <w:tcPr>
            <w:tcW w:w="870" w:type="pct"/>
            <w:vAlign w:val="center"/>
          </w:tcPr>
          <w:p w14:paraId="7FBCCA61" w14:textId="77777777" w:rsidR="00095730" w:rsidRPr="00ED76A6" w:rsidRDefault="00095730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08ACE633" w14:textId="77777777" w:rsidR="00095730" w:rsidRPr="00ED76A6" w:rsidRDefault="00095730" w:rsidP="002A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30" w:rsidRPr="00ED76A6" w14:paraId="0F9FA7FF" w14:textId="77777777" w:rsidTr="00095730">
        <w:trPr>
          <w:trHeight w:val="457"/>
        </w:trPr>
        <w:tc>
          <w:tcPr>
            <w:tcW w:w="1376" w:type="pct"/>
            <w:vAlign w:val="center"/>
          </w:tcPr>
          <w:p w14:paraId="067CC120" w14:textId="77777777" w:rsidR="00095730" w:rsidRPr="00ED76A6" w:rsidRDefault="00095730" w:rsidP="002A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ULAZNI PROSTOR</w:t>
            </w:r>
          </w:p>
        </w:tc>
        <w:tc>
          <w:tcPr>
            <w:tcW w:w="1015" w:type="pct"/>
            <w:vAlign w:val="center"/>
          </w:tcPr>
          <w:p w14:paraId="7B099880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A2C6953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vAlign w:val="center"/>
          </w:tcPr>
          <w:p w14:paraId="54D174AF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02764E1F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08C50191" w14:textId="77777777" w:rsidTr="00095730">
        <w:trPr>
          <w:trHeight w:val="457"/>
        </w:trPr>
        <w:tc>
          <w:tcPr>
            <w:tcW w:w="1376" w:type="pct"/>
            <w:vAlign w:val="center"/>
          </w:tcPr>
          <w:p w14:paraId="7AFCA5F8" w14:textId="77777777" w:rsidR="00095730" w:rsidRPr="00ED76A6" w:rsidRDefault="00095730" w:rsidP="002A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HODNIK</w:t>
            </w:r>
          </w:p>
        </w:tc>
        <w:tc>
          <w:tcPr>
            <w:tcW w:w="1015" w:type="pct"/>
            <w:vAlign w:val="center"/>
          </w:tcPr>
          <w:p w14:paraId="4978251D" w14:textId="77777777" w:rsidR="00095730" w:rsidRPr="00ED76A6" w:rsidRDefault="00095730" w:rsidP="002A61A8">
            <w:pPr>
              <w:pStyle w:val="TableTextDecimal"/>
              <w:tabs>
                <w:tab w:val="left" w:pos="14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134937E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vAlign w:val="center"/>
          </w:tcPr>
          <w:p w14:paraId="790B06F6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3717026E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5C0285EB" w14:textId="77777777" w:rsidTr="00095730">
        <w:trPr>
          <w:trHeight w:val="457"/>
        </w:trPr>
        <w:tc>
          <w:tcPr>
            <w:tcW w:w="1376" w:type="pct"/>
            <w:vAlign w:val="center"/>
          </w:tcPr>
          <w:p w14:paraId="08D9D5B8" w14:textId="77777777" w:rsidR="00095730" w:rsidRPr="00ED76A6" w:rsidRDefault="00095730" w:rsidP="002A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STUBIŠTE</w:t>
            </w:r>
          </w:p>
        </w:tc>
        <w:tc>
          <w:tcPr>
            <w:tcW w:w="1015" w:type="pct"/>
            <w:vAlign w:val="center"/>
          </w:tcPr>
          <w:p w14:paraId="27E8B69B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5B22C15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vAlign w:val="center"/>
          </w:tcPr>
          <w:p w14:paraId="3F51D7F4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41D67991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457DAEB9" w14:textId="77777777" w:rsidTr="00095730">
        <w:trPr>
          <w:trHeight w:val="413"/>
        </w:trPr>
        <w:tc>
          <w:tcPr>
            <w:tcW w:w="1376" w:type="pct"/>
            <w:shd w:val="clear" w:color="auto" w:fill="FFFFFF" w:themeFill="background1"/>
            <w:vAlign w:val="center"/>
          </w:tcPr>
          <w:p w14:paraId="67D864D5" w14:textId="77777777" w:rsidR="00095730" w:rsidRPr="00ED76A6" w:rsidRDefault="00095730" w:rsidP="002A61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4. KUHINJA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73A11EC3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07260173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58124DC0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513DA8B3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29F8736A" w14:textId="77777777" w:rsidTr="00095730">
        <w:trPr>
          <w:trHeight w:val="413"/>
        </w:trPr>
        <w:tc>
          <w:tcPr>
            <w:tcW w:w="1376" w:type="pct"/>
            <w:shd w:val="clear" w:color="auto" w:fill="FFFFFF" w:themeFill="background1"/>
            <w:vAlign w:val="center"/>
          </w:tcPr>
          <w:p w14:paraId="01A4C4EE" w14:textId="77777777" w:rsidR="00095730" w:rsidRPr="00ED76A6" w:rsidRDefault="00095730" w:rsidP="002A61A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</w:pP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5. IZBA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29238A25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5377834F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2AF5592F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216B3C63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4AA06E10" w14:textId="77777777" w:rsidTr="00095730">
        <w:trPr>
          <w:trHeight w:val="413"/>
        </w:trPr>
        <w:tc>
          <w:tcPr>
            <w:tcW w:w="1376" w:type="pct"/>
            <w:shd w:val="clear" w:color="auto" w:fill="FFFFFF" w:themeFill="background1"/>
            <w:vAlign w:val="center"/>
          </w:tcPr>
          <w:p w14:paraId="3B706DFE" w14:textId="77777777" w:rsidR="00095730" w:rsidRPr="00ED76A6" w:rsidRDefault="00095730" w:rsidP="002A61A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</w:pP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6. DNEVNI BORAVAK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633883DC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0A277FEB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28630A8D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7A989531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17EB1571" w14:textId="77777777" w:rsidTr="00095730">
        <w:trPr>
          <w:trHeight w:val="413"/>
        </w:trPr>
        <w:tc>
          <w:tcPr>
            <w:tcW w:w="1376" w:type="pct"/>
            <w:shd w:val="clear" w:color="auto" w:fill="FFFFFF" w:themeFill="background1"/>
            <w:vAlign w:val="center"/>
          </w:tcPr>
          <w:p w14:paraId="07AB3FFF" w14:textId="1C8EFC4B" w:rsidR="00095730" w:rsidRPr="00ED76A6" w:rsidRDefault="00095730" w:rsidP="002A61A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</w:pP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7.</w:t>
            </w:r>
            <w:r w:rsidR="00A97C8C"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 xml:space="preserve"> </w:t>
            </w: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KUPAONICA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4FC2C77E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7E6C0CE7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1237FBD9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08C5661D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1A88391F" w14:textId="77777777" w:rsidTr="00095730">
        <w:trPr>
          <w:trHeight w:val="413"/>
        </w:trPr>
        <w:tc>
          <w:tcPr>
            <w:tcW w:w="1376" w:type="pct"/>
            <w:shd w:val="clear" w:color="auto" w:fill="FFFFFF" w:themeFill="background1"/>
            <w:vAlign w:val="center"/>
          </w:tcPr>
          <w:p w14:paraId="30A25EA7" w14:textId="5A135C3E" w:rsidR="00095730" w:rsidRPr="00ED76A6" w:rsidRDefault="00ED76A6" w:rsidP="002A61A8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</w:pP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6015F4E6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4560F94A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34486EA4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59C94C7D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30" w:rsidRPr="00ED76A6" w14:paraId="70C0E6A4" w14:textId="77777777" w:rsidTr="00095730">
        <w:trPr>
          <w:trHeight w:val="413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7040857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KAT/POTKROVLJE</w:t>
            </w:r>
          </w:p>
        </w:tc>
      </w:tr>
      <w:tr w:rsidR="00095730" w:rsidRPr="00ED76A6" w14:paraId="7C075BA0" w14:textId="77777777" w:rsidTr="00095730">
        <w:trPr>
          <w:trHeight w:val="413"/>
        </w:trPr>
        <w:tc>
          <w:tcPr>
            <w:tcW w:w="1376" w:type="pct"/>
            <w:shd w:val="clear" w:color="auto" w:fill="FFFFFF" w:themeFill="background1"/>
            <w:vAlign w:val="center"/>
          </w:tcPr>
          <w:p w14:paraId="335D174B" w14:textId="0F0C7C05" w:rsidR="00095730" w:rsidRPr="00ED76A6" w:rsidRDefault="00ED76A6" w:rsidP="002A61A8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</w:pP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15535983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399DB215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71C5B202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484AE386" w14:textId="77777777" w:rsidR="00095730" w:rsidRPr="00ED76A6" w:rsidRDefault="00095730" w:rsidP="002A61A8">
            <w:pPr>
              <w:pStyle w:val="TableTextDeci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095730" w:rsidRPr="00ED76A6" w14:paraId="1BAF9C96" w14:textId="77777777" w:rsidTr="000957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1376" w:type="pct"/>
            <w:shd w:val="clear" w:color="auto" w:fill="FFFFFF" w:themeFill="background1"/>
            <w:vAlign w:val="center"/>
          </w:tcPr>
          <w:p w14:paraId="4153020F" w14:textId="6A92C9EE" w:rsidR="00095730" w:rsidRPr="00ED76A6" w:rsidRDefault="00ED76A6" w:rsidP="002A61A8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</w:pPr>
            <w:r w:rsidRPr="00ED76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2882D9E2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3EED842D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38F47A5B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1606BDE4" w14:textId="77777777" w:rsidR="00095730" w:rsidRPr="00ED76A6" w:rsidRDefault="00095730" w:rsidP="002A61A8">
            <w:pPr>
              <w:pStyle w:val="TableTextDeci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A6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</w:tr>
    </w:tbl>
    <w:p w14:paraId="4F529B95" w14:textId="1A7AA87D" w:rsidR="005D57F6" w:rsidRPr="00ED76A6" w:rsidRDefault="005D57F6" w:rsidP="002A61A8">
      <w:pPr>
        <w:rPr>
          <w:rFonts w:ascii="Times New Roman" w:hAnsi="Times New Roman" w:cs="Times New Roman"/>
          <w:sz w:val="24"/>
          <w:szCs w:val="24"/>
        </w:rPr>
      </w:pPr>
    </w:p>
    <w:p w14:paraId="1BC34B62" w14:textId="59B6156D" w:rsidR="005D57F6" w:rsidRPr="00ED76A6" w:rsidRDefault="00ED76A6" w:rsidP="007754E3">
      <w:pPr>
        <w:shd w:val="clear" w:color="auto" w:fill="DEEAF6" w:themeFill="accent1" w:themeFillTint="33"/>
        <w:tabs>
          <w:tab w:val="right" w:pos="9360"/>
        </w:tabs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3.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Popis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radova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</w:t>
      </w:r>
      <w:proofErr w:type="spellEnd"/>
      <w:r w:rsidR="005D57F6"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="005D57F6" w:rsidRPr="00ED76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opis</w:t>
      </w:r>
      <w:proofErr w:type="spellEnd"/>
    </w:p>
    <w:p w14:paraId="6ACDEE6B" w14:textId="77777777" w:rsidR="005D57F6" w:rsidRPr="00ED76A6" w:rsidRDefault="005D57F6" w:rsidP="007754E3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3539089F" w14:textId="36C2DBA1" w:rsidR="005D57F6" w:rsidRPr="00ED76A6" w:rsidRDefault="005D57F6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3.1.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Pripremni</w:t>
      </w:r>
      <w:proofErr w:type="spellEnd"/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radovi</w:t>
      </w:r>
      <w:proofErr w:type="spellEnd"/>
    </w:p>
    <w:p w14:paraId="408CEBA9" w14:textId="35EE0C53" w:rsidR="004E71CB" w:rsidRPr="00950E01" w:rsidRDefault="004E71CB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Opis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zatečenog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stanja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parceli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38173D" w14:textId="4790B0A7" w:rsidR="004E71CB" w:rsidRPr="00950E01" w:rsidRDefault="00A97C8C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Prije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samog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početka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radova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zadanu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parcelu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nužno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="00D52706" w:rsidRPr="00950E01">
        <w:rPr>
          <w:rFonts w:ascii="Times New Roman" w:hAnsi="Times New Roman" w:cs="Times New Roman"/>
          <w:sz w:val="24"/>
          <w:szCs w:val="24"/>
          <w:lang w:val="fr-FR"/>
        </w:rPr>
        <w:t>očistiti</w:t>
      </w:r>
      <w:proofErr w:type="spellEnd"/>
      <w:r w:rsidR="00D5270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52706" w:rsidRPr="00950E01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="00D5270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npr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š</w:t>
      </w:r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iblja</w:t>
      </w:r>
      <w:proofErr w:type="spellEnd"/>
      <w:proofErr w:type="gram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panjeva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košenje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trave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014094FA" w14:textId="787E44E9" w:rsidR="004E0F0F" w:rsidRPr="00950E01" w:rsidRDefault="004E71CB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kako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će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krčenje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uklanjanje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šiblja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drveća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ostalog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izvest</w:t>
      </w:r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parcel</w:t>
      </w:r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… (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strojno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ručno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stroj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46A015B" w14:textId="77777777" w:rsidR="004E0F0F" w:rsidRPr="00950E01" w:rsidRDefault="004E0F0F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755F48" w14:textId="12BF3C03" w:rsidR="004E71CB" w:rsidRPr="00950E01" w:rsidRDefault="005D57F6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3.2.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Zemljani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0BC0FFF0" w14:textId="3CB4167B" w:rsidR="004E71CB" w:rsidRPr="00950E01" w:rsidRDefault="00D5270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kategoriju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zemljišta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Nakon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krčenja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će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raditi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zemljanim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radovima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Npr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>kidanje</w:t>
      </w:r>
      <w:proofErr w:type="spellEnd"/>
      <w:proofErr w:type="gram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sloja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humusa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9D5BC62" w14:textId="2EA826E2" w:rsidR="004E71CB" w:rsidRPr="00950E01" w:rsidRDefault="004E71CB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dubinu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ski</w:t>
      </w:r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danja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humusa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ć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hum</w:t>
      </w:r>
      <w:r w:rsidR="00D52706" w:rsidRPr="00950E01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skidati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ručno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strojno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A20C86" w14:textId="61DDDBF4" w:rsidR="004E71CB" w:rsidRPr="00950E01" w:rsidRDefault="004E71CB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Ako je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strojno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stroj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ako je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ručno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opisati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postupak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4BFEBA" w14:textId="49DEFBF3" w:rsidR="004E71CB" w:rsidRPr="00950E01" w:rsidRDefault="00D52706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Osim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toga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skidanja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sloja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9E125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zemljanim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radovima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izvodi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i (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npr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kopanje</w:t>
      </w:r>
      <w:proofErr w:type="spellEnd"/>
      <w:proofErr w:type="gram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rupa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temelje</w:t>
      </w:r>
      <w:proofErr w:type="spellEnd"/>
      <w:r w:rsidR="004E71CB" w:rsidRPr="00950E0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802CF68" w14:textId="7E87E31E" w:rsidR="002A7483" w:rsidRPr="00950E01" w:rsidRDefault="00A97C8C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potrebnu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dubinu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širinu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isk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>opa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temelje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472BB3" w14:textId="6799646E" w:rsidR="00ED76A6" w:rsidRPr="00950E01" w:rsidRDefault="004E71CB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Nakon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betoniranja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izvedbe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nadtemeljnih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zidova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ako je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potrebno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nasuti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zemlju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E12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pisati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izvođenja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debljinu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sloja</w:t>
      </w:r>
      <w:proofErr w:type="spellEnd"/>
      <w:r w:rsidR="002A7483" w:rsidRPr="00950E01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7009394F" w14:textId="77777777" w:rsidR="004E0F0F" w:rsidRPr="00950E01" w:rsidRDefault="004E0F0F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1E4670" w14:textId="198814EA" w:rsidR="00090783" w:rsidRPr="00950E01" w:rsidRDefault="002A7483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3.</w:t>
      </w:r>
      <w:r w:rsidR="005D57F6"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 </w:t>
      </w:r>
      <w:proofErr w:type="spellStart"/>
      <w:r w:rsidR="005D57F6"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Betonski</w:t>
      </w:r>
      <w:proofErr w:type="spellEnd"/>
      <w:r w:rsidR="005D57F6"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="005D57F6"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6BD02ED9" w14:textId="56331EDF" w:rsidR="002A7483" w:rsidRPr="00950E01" w:rsidRDefault="002A7483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lastRenderedPageBreak/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sve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obuhvaćaju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betonski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radovi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opisati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postupak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spravljanja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betona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spada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kategorij</w:t>
      </w:r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>betoniranja</w:t>
      </w:r>
      <w:proofErr w:type="spellEnd"/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>armiranih</w:t>
      </w:r>
      <w:proofErr w:type="spellEnd"/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="001B49D8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nearmiranih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konstrukcija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klasu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betona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pojedine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716102" w14:textId="77777777" w:rsidR="005D57F6" w:rsidRPr="00950E01" w:rsidRDefault="005D57F6" w:rsidP="007754E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</w:p>
    <w:p w14:paraId="7E358581" w14:textId="5C88C798" w:rsidR="00090783" w:rsidRPr="00950E01" w:rsidRDefault="005D57F6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3.4.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Tesarski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62CE442B" w14:textId="1D73535E" w:rsidR="005D57F6" w:rsidRPr="00950E01" w:rsidRDefault="008D35B4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Opisati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izvodi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tesarskim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radovima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kako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Odrediti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kvalitetu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drveta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dimenzije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vrstu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5200CE" w14:textId="77777777" w:rsidR="00ED76A6" w:rsidRPr="00950E01" w:rsidRDefault="00ED76A6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7E4606" w14:textId="4C34D59E" w:rsidR="00090783" w:rsidRPr="00950E01" w:rsidRDefault="005D57F6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3.5.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Zidarski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20B944FF" w14:textId="363BC4E5" w:rsidR="008D35B4" w:rsidRPr="00950E01" w:rsidRDefault="008D35B4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Opisati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zidanja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materijale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dimenzije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materijala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DFD5EE2" w14:textId="77777777" w:rsidR="00ED76A6" w:rsidRPr="00950E01" w:rsidRDefault="00ED76A6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05376C6" w14:textId="70BCBD2D" w:rsidR="00090783" w:rsidRPr="00950E01" w:rsidRDefault="005D57F6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3.6.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Fasaderski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49EC1F08" w14:textId="2BBC4F8A" w:rsidR="00090783" w:rsidRPr="00950E01" w:rsidRDefault="00A97C8C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čega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izvedena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fasada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vrstu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materijala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opis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materijala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Ako je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boja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npr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ton</w:t>
      </w:r>
      <w:proofErr w:type="gram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boje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proizvođača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….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Koliko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slojeva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kakva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tekstura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površine</w:t>
      </w:r>
      <w:proofErr w:type="spellEnd"/>
      <w:r w:rsidR="00090783" w:rsidRPr="00950E01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0CEBE646" w14:textId="396E1F6D" w:rsidR="00356770" w:rsidRPr="00950E01" w:rsidRDefault="00356770" w:rsidP="00ED76A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</w:p>
    <w:p w14:paraId="563016F0" w14:textId="288E6CFC" w:rsidR="00090783" w:rsidRPr="00950E01" w:rsidRDefault="005D57F6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3.7.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Izolaterski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351BFDEE" w14:textId="2AA93FF5" w:rsidR="00090783" w:rsidRPr="00950E01" w:rsidRDefault="00090783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izvodi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izolaterskim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radovima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Opisati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izvođenja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potrebne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materijale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0768C1" w14:textId="77777777" w:rsidR="00ED76A6" w:rsidRPr="00950E01" w:rsidRDefault="00ED76A6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</w:p>
    <w:p w14:paraId="2FB8E54B" w14:textId="462094AE" w:rsidR="00090783" w:rsidRPr="00950E01" w:rsidRDefault="005D57F6" w:rsidP="00ED76A6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3.8.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Krovopokrivački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2D681D8C" w14:textId="0CD61633" w:rsidR="00356770" w:rsidRPr="00950E01" w:rsidRDefault="00090783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pokriva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krov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zgrade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npr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950E01">
        <w:rPr>
          <w:rFonts w:ascii="Times New Roman" w:hAnsi="Times New Roman" w:cs="Times New Roman"/>
          <w:sz w:val="24"/>
          <w:szCs w:val="24"/>
          <w:lang w:val="fr-FR"/>
        </w:rPr>
        <w:t>vrstu</w:t>
      </w:r>
      <w:proofErr w:type="spellEnd"/>
      <w:proofErr w:type="gram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crijepa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boju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crijepa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dimenzije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0C1E4CDE" w14:textId="77777777" w:rsidR="00ED76A6" w:rsidRPr="00950E01" w:rsidRDefault="00ED76A6" w:rsidP="00ED76A6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B67131B" w14:textId="5F7324E7" w:rsidR="005D57F6" w:rsidRPr="00950E01" w:rsidRDefault="005D57F6" w:rsidP="007754E3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3.9.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Limarski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39810643" w14:textId="6AABC051" w:rsidR="00090783" w:rsidRPr="00950E01" w:rsidRDefault="00090783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Opisati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podrazumijevaju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limarski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rado</w:t>
      </w:r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vi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Vrsta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lima, </w:t>
      </w:r>
      <w:proofErr w:type="spellStart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>dimenzije</w:t>
      </w:r>
      <w:proofErr w:type="spellEnd"/>
      <w:r w:rsidR="00ED76A6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lima,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mjesta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gdje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nalazi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zgradi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3AE2A9" w14:textId="7716CC7F" w:rsidR="00356770" w:rsidRPr="00950E01" w:rsidRDefault="00356770" w:rsidP="00ED76A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</w:p>
    <w:p w14:paraId="5C54C142" w14:textId="5716723E" w:rsidR="005D57F6" w:rsidRPr="00950E01" w:rsidRDefault="005D57F6" w:rsidP="007754E3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3.10.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Soboslikarski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347F890E" w14:textId="3C266403" w:rsidR="00F42A78" w:rsidRPr="00950E01" w:rsidRDefault="00F42A78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U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kojim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prostorijama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će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izvodit</w:t>
      </w:r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izvođenja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Materijali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boje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koje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upotrijebljene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Tekstura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površine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slojeva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19BE0D" w14:textId="6761D21C" w:rsidR="00356770" w:rsidRPr="00950E01" w:rsidRDefault="00356770" w:rsidP="007754E3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bookmarkStart w:id="0" w:name="_GoBack"/>
      <w:bookmarkEnd w:id="0"/>
    </w:p>
    <w:p w14:paraId="3A86E1A2" w14:textId="359CD0B0" w:rsidR="005D57F6" w:rsidRPr="00950E01" w:rsidRDefault="005D57F6" w:rsidP="007754E3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3.11.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Keramičarski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229AC3E2" w14:textId="72EF16D7" w:rsidR="00F42A78" w:rsidRPr="00950E01" w:rsidRDefault="00F42A78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kojim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prostorijama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će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postavljati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keramika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>opis</w:t>
      </w:r>
      <w:proofErr w:type="spellEnd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>primjer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uzor</w:t>
      </w:r>
      <w:proofErr w:type="spellEnd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>proizvođača</w:t>
      </w:r>
      <w:proofErr w:type="spellEnd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>dati</w:t>
      </w:r>
      <w:proofErr w:type="spellEnd"/>
      <w:r w:rsidR="009E618C" w:rsidRPr="00950E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FED337" w14:textId="59F9D8AB" w:rsidR="00356770" w:rsidRPr="00950E01" w:rsidRDefault="00356770" w:rsidP="007754E3">
      <w:pPr>
        <w:shd w:val="clear" w:color="auto" w:fill="FFFFFF" w:themeFill="background1"/>
        <w:spacing w:after="0" w:line="360" w:lineRule="auto"/>
        <w:ind w:left="283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</w:p>
    <w:p w14:paraId="638AE9D4" w14:textId="725F1E08" w:rsidR="005D57F6" w:rsidRPr="00950E01" w:rsidRDefault="005D57F6" w:rsidP="007754E3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3.12.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Parketarski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53716BAC" w14:textId="46F50728" w:rsidR="009E618C" w:rsidRPr="00950E01" w:rsidRDefault="009E618C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kojim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prostorijama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će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izvodit</w:t>
      </w:r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izvođenja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slaganja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vrsta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drveta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Hoće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li se </w:t>
      </w:r>
      <w:proofErr w:type="spellStart"/>
      <w:r w:rsidR="00A97C8C" w:rsidRPr="00950E01">
        <w:rPr>
          <w:rFonts w:ascii="Times New Roman" w:hAnsi="Times New Roman" w:cs="Times New Roman"/>
          <w:sz w:val="24"/>
          <w:szCs w:val="24"/>
          <w:lang w:val="fr-FR"/>
        </w:rPr>
        <w:t>brus</w:t>
      </w:r>
      <w:r w:rsidRPr="00950E01">
        <w:rPr>
          <w:rFonts w:ascii="Times New Roman" w:hAnsi="Times New Roman" w:cs="Times New Roman"/>
          <w:sz w:val="24"/>
          <w:szCs w:val="24"/>
          <w:lang w:val="fr-FR"/>
        </w:rPr>
        <w:t>iti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lakirati</w:t>
      </w:r>
      <w:proofErr w:type="spellEnd"/>
      <w:r w:rsidR="009E12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E125A">
        <w:rPr>
          <w:rFonts w:ascii="Times New Roman" w:hAnsi="Times New Roman" w:cs="Times New Roman"/>
          <w:sz w:val="24"/>
          <w:szCs w:val="24"/>
          <w:lang w:val="fr-FR"/>
        </w:rPr>
        <w:t>postavljati</w:t>
      </w:r>
      <w:proofErr w:type="spellEnd"/>
      <w:r w:rsidR="009E12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125A">
        <w:rPr>
          <w:rFonts w:ascii="Times New Roman" w:hAnsi="Times New Roman" w:cs="Times New Roman"/>
          <w:sz w:val="24"/>
          <w:szCs w:val="24"/>
          <w:lang w:val="fr-FR"/>
        </w:rPr>
        <w:t>lajsne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2842E003" w14:textId="38ECE51C" w:rsidR="00356770" w:rsidRPr="00950E01" w:rsidRDefault="00356770" w:rsidP="00ED76A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</w:p>
    <w:p w14:paraId="63394C05" w14:textId="6E64CEB7" w:rsidR="005D57F6" w:rsidRPr="00950E01" w:rsidRDefault="005D57F6" w:rsidP="007754E3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</w:pPr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3.13.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Stolarski</w:t>
      </w:r>
      <w:proofErr w:type="spellEnd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fr-FR"/>
        </w:rPr>
        <w:t>radovi</w:t>
      </w:r>
      <w:proofErr w:type="spellEnd"/>
    </w:p>
    <w:p w14:paraId="2799ED72" w14:textId="606446F1" w:rsidR="00F42A78" w:rsidRDefault="00F42A78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Navesti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6A6F" w:rsidRPr="00950E01">
        <w:rPr>
          <w:rFonts w:ascii="Times New Roman" w:hAnsi="Times New Roman" w:cs="Times New Roman"/>
          <w:sz w:val="24"/>
          <w:szCs w:val="24"/>
          <w:lang w:val="fr-FR"/>
        </w:rPr>
        <w:t>sve</w:t>
      </w:r>
      <w:proofErr w:type="spellEnd"/>
      <w:r w:rsidR="00C36A6F"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6A6F" w:rsidRPr="00950E01">
        <w:rPr>
          <w:rFonts w:ascii="Times New Roman" w:hAnsi="Times New Roman" w:cs="Times New Roman"/>
          <w:sz w:val="24"/>
          <w:szCs w:val="24"/>
          <w:lang w:val="fr-FR"/>
        </w:rPr>
        <w:t>obuhvaćaju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stolarski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E01">
        <w:rPr>
          <w:rFonts w:ascii="Times New Roman" w:hAnsi="Times New Roman" w:cs="Times New Roman"/>
          <w:sz w:val="24"/>
          <w:szCs w:val="24"/>
          <w:lang w:val="fr-FR"/>
        </w:rPr>
        <w:t>radovi</w:t>
      </w:r>
      <w:proofErr w:type="spellEnd"/>
      <w:r w:rsidRPr="00950E01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>.</w:t>
      </w:r>
      <w:r w:rsidR="009E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sheme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stolarije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obuhvaćaju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prozore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dimenzije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tipove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prozora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Kakvo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ostakljenje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prozora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boje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>?</w:t>
      </w:r>
    </w:p>
    <w:p w14:paraId="55C85823" w14:textId="77777777" w:rsidR="004E0F0F" w:rsidRPr="00ED76A6" w:rsidRDefault="004E0F0F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88130" w14:textId="1F460124" w:rsidR="00C36A6F" w:rsidRPr="00ED76A6" w:rsidRDefault="00C36A6F" w:rsidP="00C36A6F">
      <w:pPr>
        <w:shd w:val="clear" w:color="auto" w:fill="DEEAF6" w:themeFill="accent1" w:themeFillTint="33"/>
        <w:spacing w:after="0"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3.14.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Radovi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suhe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montaže</w:t>
      </w:r>
      <w:proofErr w:type="spellEnd"/>
    </w:p>
    <w:p w14:paraId="0E9570F6" w14:textId="14C2354C" w:rsidR="00A97C8C" w:rsidRPr="00ED76A6" w:rsidRDefault="00C36A6F" w:rsidP="007754E3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6A6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uhvaćaju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montaže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84C6DA" w14:textId="77777777" w:rsidR="00ED76A6" w:rsidRPr="00ED76A6" w:rsidRDefault="00ED76A6" w:rsidP="00A97C8C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30E13" w14:textId="1D040949" w:rsidR="00095730" w:rsidRDefault="00A97C8C" w:rsidP="00A97C8C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A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tehničkog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opisa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st</w:t>
      </w:r>
      <w:r w:rsidR="00420B9A">
        <w:rPr>
          <w:rFonts w:ascii="Times New Roman" w:hAnsi="Times New Roman" w:cs="Times New Roman"/>
          <w:sz w:val="24"/>
          <w:szCs w:val="24"/>
        </w:rPr>
        <w:t>udenata</w:t>
      </w:r>
      <w:proofErr w:type="spellEnd"/>
      <w:r w:rsidR="00420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20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A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420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A">
        <w:rPr>
          <w:rFonts w:ascii="Times New Roman" w:hAnsi="Times New Roman" w:cs="Times New Roman"/>
          <w:sz w:val="24"/>
          <w:szCs w:val="24"/>
        </w:rPr>
        <w:t>semestralni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rad</w:t>
      </w:r>
      <w:r w:rsidRPr="00ED76A6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donjem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desnom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A6">
        <w:rPr>
          <w:rFonts w:ascii="Times New Roman" w:hAnsi="Times New Roman" w:cs="Times New Roman"/>
          <w:sz w:val="24"/>
          <w:szCs w:val="24"/>
        </w:rPr>
        <w:t>kutu</w:t>
      </w:r>
      <w:proofErr w:type="spellEnd"/>
      <w:r w:rsidRPr="00ED76A6">
        <w:rPr>
          <w:rFonts w:ascii="Times New Roman" w:hAnsi="Times New Roman" w:cs="Times New Roman"/>
          <w:sz w:val="24"/>
          <w:szCs w:val="24"/>
        </w:rPr>
        <w:t>)</w:t>
      </w:r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dijelovi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s</w:t>
      </w:r>
      <w:r w:rsidR="00420B9A">
        <w:rPr>
          <w:rFonts w:ascii="Times New Roman" w:hAnsi="Times New Roman" w:cs="Times New Roman"/>
          <w:sz w:val="24"/>
          <w:szCs w:val="24"/>
        </w:rPr>
        <w:t>emestralnog</w:t>
      </w:r>
      <w:proofErr w:type="spellEnd"/>
      <w:r w:rsidR="008C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E9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8C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22E9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="008C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C22E9">
        <w:rPr>
          <w:rFonts w:ascii="Times New Roman" w:hAnsi="Times New Roman" w:cs="Times New Roman"/>
          <w:sz w:val="24"/>
          <w:szCs w:val="24"/>
        </w:rPr>
        <w:t xml:space="preserve"> inter</w:t>
      </w:r>
      <w:r w:rsidR="00ED76A6" w:rsidRPr="00ED76A6">
        <w:rPr>
          <w:rFonts w:ascii="Times New Roman" w:hAnsi="Times New Roman" w:cs="Times New Roman"/>
          <w:sz w:val="24"/>
          <w:szCs w:val="24"/>
        </w:rPr>
        <w:t>n</w:t>
      </w:r>
      <w:r w:rsidR="008C22E9">
        <w:rPr>
          <w:rFonts w:ascii="Times New Roman" w:hAnsi="Times New Roman" w:cs="Times New Roman"/>
          <w:sz w:val="24"/>
          <w:szCs w:val="24"/>
        </w:rPr>
        <w:t>e</w:t>
      </w:r>
      <w:r w:rsidR="00ED76A6" w:rsidRPr="00ED76A6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ED76A6" w:rsidRPr="00ED76A6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8C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E9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ED76A6" w:rsidRPr="00ED76A6">
        <w:rPr>
          <w:rFonts w:ascii="Times New Roman" w:hAnsi="Times New Roman" w:cs="Times New Roman"/>
          <w:sz w:val="24"/>
          <w:szCs w:val="24"/>
        </w:rPr>
        <w:t>).</w:t>
      </w:r>
    </w:p>
    <w:p w14:paraId="76A17E62" w14:textId="2C1D5292" w:rsidR="009E125A" w:rsidRDefault="009E125A" w:rsidP="00A97C8C">
      <w:pPr>
        <w:tabs>
          <w:tab w:val="left" w:pos="5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57AFC" w14:textId="59C6813A" w:rsidR="009E125A" w:rsidRDefault="009E125A" w:rsidP="009E125A">
      <w:pPr>
        <w:tabs>
          <w:tab w:val="left" w:pos="526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F587CAA" w14:textId="5C97AB6B" w:rsidR="009E125A" w:rsidRDefault="009E125A" w:rsidP="009E125A">
      <w:pPr>
        <w:tabs>
          <w:tab w:val="left" w:pos="526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9E125A">
      <w:headerReference w:type="default" r:id="rId9"/>
      <w:foot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52979" w14:textId="77777777" w:rsidR="00D24465" w:rsidRDefault="00D24465">
      <w:pPr>
        <w:spacing w:after="0" w:line="240" w:lineRule="auto"/>
      </w:pPr>
      <w:r>
        <w:separator/>
      </w:r>
    </w:p>
  </w:endnote>
  <w:endnote w:type="continuationSeparator" w:id="0">
    <w:p w14:paraId="74AD2550" w14:textId="77777777" w:rsidR="00D24465" w:rsidRDefault="00D2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864445124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2"/>
        <w:szCs w:val="22"/>
      </w:rPr>
    </w:sdtEndPr>
    <w:sdtContent>
      <w:p w14:paraId="3760C276" w14:textId="7677F5B8" w:rsidR="007754E3" w:rsidRPr="00ED76A6" w:rsidRDefault="007754E3">
        <w:pPr>
          <w:pStyle w:val="Footer"/>
          <w:rPr>
            <w:rFonts w:ascii="Courier New" w:hAnsi="Courier New" w:cs="Courier New"/>
            <w:sz w:val="22"/>
            <w:szCs w:val="22"/>
          </w:rPr>
        </w:pPr>
        <w:r w:rsidRPr="00ED76A6">
          <w:rPr>
            <w:rFonts w:ascii="Courier New" w:hAnsi="Courier New" w:cs="Courier New"/>
            <w:noProof w:val="0"/>
            <w:sz w:val="22"/>
            <w:szCs w:val="22"/>
          </w:rPr>
          <w:fldChar w:fldCharType="begin"/>
        </w:r>
        <w:r w:rsidRPr="00ED76A6">
          <w:rPr>
            <w:rFonts w:ascii="Courier New" w:hAnsi="Courier New" w:cs="Courier New"/>
            <w:sz w:val="22"/>
            <w:szCs w:val="22"/>
          </w:rPr>
          <w:instrText xml:space="preserve"> PAGE   \* MERGEFORMAT </w:instrText>
        </w:r>
        <w:r w:rsidRPr="00ED76A6">
          <w:rPr>
            <w:rFonts w:ascii="Courier New" w:hAnsi="Courier New" w:cs="Courier New"/>
            <w:noProof w:val="0"/>
            <w:sz w:val="22"/>
            <w:szCs w:val="22"/>
          </w:rPr>
          <w:fldChar w:fldCharType="separate"/>
        </w:r>
        <w:r w:rsidR="00F91A4D">
          <w:rPr>
            <w:rFonts w:ascii="Courier New" w:hAnsi="Courier New" w:cs="Courier New"/>
            <w:sz w:val="22"/>
            <w:szCs w:val="22"/>
          </w:rPr>
          <w:t>6</w:t>
        </w:r>
        <w:r w:rsidRPr="00ED76A6">
          <w:rPr>
            <w:rFonts w:ascii="Courier New" w:hAnsi="Courier New" w:cs="Courier New"/>
            <w:sz w:val="22"/>
            <w:szCs w:val="22"/>
          </w:rPr>
          <w:fldChar w:fldCharType="end"/>
        </w:r>
      </w:p>
    </w:sdtContent>
  </w:sdt>
  <w:p w14:paraId="77D175A1" w14:textId="77777777" w:rsidR="007754E3" w:rsidRDefault="00775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D9D4" w14:textId="77777777" w:rsidR="00D24465" w:rsidRDefault="00D24465">
      <w:pPr>
        <w:spacing w:after="0" w:line="240" w:lineRule="auto"/>
      </w:pPr>
      <w:r>
        <w:separator/>
      </w:r>
    </w:p>
  </w:footnote>
  <w:footnote w:type="continuationSeparator" w:id="0">
    <w:p w14:paraId="423B9CFC" w14:textId="77777777" w:rsidR="00D24465" w:rsidRDefault="00D2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F435" w14:textId="7BCD03DC" w:rsidR="00950E01" w:rsidRPr="00950E01" w:rsidRDefault="00950E01" w:rsidP="00950E01">
    <w:pPr>
      <w:rPr>
        <w:rFonts w:ascii="Calibri Light" w:hAnsi="Calibri Light" w:cs="Calibri Light"/>
      </w:rPr>
    </w:pPr>
    <w:r>
      <w:rPr>
        <w:rFonts w:ascii="Courier New" w:hAnsi="Courier New" w:cs="Courier New"/>
        <w:noProof/>
        <w:sz w:val="22"/>
        <w:szCs w:val="22"/>
        <w:lang w:val="hr-HR" w:eastAsia="hr-HR"/>
      </w:rPr>
      <w:drawing>
        <wp:inline distT="0" distB="0" distL="0" distR="0" wp14:anchorId="2743637F" wp14:editId="5F4CD05B">
          <wp:extent cx="5224780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1652CA" w14:textId="29E18E60" w:rsidR="007754E3" w:rsidRPr="00950E01" w:rsidRDefault="00F91A4D" w:rsidP="00950E01">
    <w:pPr>
      <w:pBdr>
        <w:bottom w:val="single" w:sz="4" w:space="0" w:color="auto"/>
      </w:pBdr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SEMESTRALNI</w:t>
    </w:r>
    <w:r w:rsidR="00950E01">
      <w:rPr>
        <w:rFonts w:ascii="Courier New" w:hAnsi="Courier New" w:cs="Courier New"/>
        <w:sz w:val="22"/>
        <w:szCs w:val="22"/>
      </w:rPr>
      <w:t xml:space="preserve"> RAD IZ PREDMETA ORGANIZACIJA GRAĐENJA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A670D6"/>
    <w:multiLevelType w:val="hybridMultilevel"/>
    <w:tmpl w:val="2882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7C01"/>
    <w:multiLevelType w:val="hybridMultilevel"/>
    <w:tmpl w:val="EB2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58C5"/>
    <w:multiLevelType w:val="hybridMultilevel"/>
    <w:tmpl w:val="CE621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2F73"/>
    <w:multiLevelType w:val="multilevel"/>
    <w:tmpl w:val="0A2C9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363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96"/>
    <w:rsid w:val="00035917"/>
    <w:rsid w:val="00090783"/>
    <w:rsid w:val="000945D2"/>
    <w:rsid w:val="00095730"/>
    <w:rsid w:val="000C212E"/>
    <w:rsid w:val="000D15C6"/>
    <w:rsid w:val="00134C02"/>
    <w:rsid w:val="00190C2A"/>
    <w:rsid w:val="001B49D8"/>
    <w:rsid w:val="00221B19"/>
    <w:rsid w:val="00224A01"/>
    <w:rsid w:val="00293EDE"/>
    <w:rsid w:val="002A61A8"/>
    <w:rsid w:val="002A7483"/>
    <w:rsid w:val="00356770"/>
    <w:rsid w:val="0040189F"/>
    <w:rsid w:val="00420B9A"/>
    <w:rsid w:val="00445A8A"/>
    <w:rsid w:val="0048379C"/>
    <w:rsid w:val="004D3ED0"/>
    <w:rsid w:val="004E0F0F"/>
    <w:rsid w:val="004E71CB"/>
    <w:rsid w:val="00594D63"/>
    <w:rsid w:val="005D57F6"/>
    <w:rsid w:val="00612896"/>
    <w:rsid w:val="006150D1"/>
    <w:rsid w:val="00623110"/>
    <w:rsid w:val="006A0C37"/>
    <w:rsid w:val="006A175D"/>
    <w:rsid w:val="007754E3"/>
    <w:rsid w:val="007B25BE"/>
    <w:rsid w:val="00806DB2"/>
    <w:rsid w:val="00811547"/>
    <w:rsid w:val="008C22E9"/>
    <w:rsid w:val="008D14DD"/>
    <w:rsid w:val="008D35B4"/>
    <w:rsid w:val="00950E01"/>
    <w:rsid w:val="0096430E"/>
    <w:rsid w:val="0096671D"/>
    <w:rsid w:val="009A2D2C"/>
    <w:rsid w:val="009E0C90"/>
    <w:rsid w:val="009E125A"/>
    <w:rsid w:val="009E618C"/>
    <w:rsid w:val="00A551E1"/>
    <w:rsid w:val="00A563AD"/>
    <w:rsid w:val="00A97C8C"/>
    <w:rsid w:val="00BA4934"/>
    <w:rsid w:val="00BC3B3E"/>
    <w:rsid w:val="00BC7F55"/>
    <w:rsid w:val="00C2625F"/>
    <w:rsid w:val="00C3129E"/>
    <w:rsid w:val="00C36A6F"/>
    <w:rsid w:val="00D01C8B"/>
    <w:rsid w:val="00D24465"/>
    <w:rsid w:val="00D2561A"/>
    <w:rsid w:val="00D52706"/>
    <w:rsid w:val="00DA3CD3"/>
    <w:rsid w:val="00DD6682"/>
    <w:rsid w:val="00E17BA0"/>
    <w:rsid w:val="00ED76A6"/>
    <w:rsid w:val="00F224A3"/>
    <w:rsid w:val="00F32EAB"/>
    <w:rsid w:val="00F42A78"/>
    <w:rsid w:val="00F54460"/>
    <w:rsid w:val="00F86564"/>
    <w:rsid w:val="00F91A4D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C6C75"/>
  <w15:chartTrackingRefBased/>
  <w15:docId w15:val="{4366F2D9-AAEB-4C3D-8D04-FB957251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AD"/>
  </w:style>
  <w:style w:type="paragraph" w:styleId="Heading1">
    <w:name w:val="heading 1"/>
    <w:basedOn w:val="Normal"/>
    <w:next w:val="Normal"/>
    <w:link w:val="Heading1Char"/>
    <w:uiPriority w:val="9"/>
    <w:qFormat/>
    <w:rsid w:val="00A563A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A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3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3A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3A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3A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3A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3A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63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563A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563A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563A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A563A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A563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563A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ListBullet">
    <w:name w:val="List Bullet"/>
    <w:basedOn w:val="Normal"/>
    <w:uiPriority w:val="1"/>
    <w:unhideWhenUsed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pPr>
      <w:tabs>
        <w:tab w:val="decimal" w:pos="936"/>
      </w:tabs>
      <w:spacing w:before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6128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63A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D1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D1"/>
    <w:rPr>
      <w:rFonts w:ascii="Segoe UI" w:hAnsi="Segoe UI" w:cs="Segoe U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A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3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3A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3A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3A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3A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63A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A563AD"/>
    <w:rPr>
      <w:b/>
      <w:bCs/>
    </w:rPr>
  </w:style>
  <w:style w:type="character" w:styleId="Emphasis">
    <w:name w:val="Emphasis"/>
    <w:basedOn w:val="DefaultParagraphFont"/>
    <w:uiPriority w:val="20"/>
    <w:qFormat/>
    <w:rsid w:val="00A563A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563A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63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3A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3A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563A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63A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63A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563A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563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3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am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DF965-14D5-4663-A1C0-2DA98B1C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1547</TotalTime>
  <Pages>6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TEHNIČKI OPIS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dobradovic</cp:lastModifiedBy>
  <cp:revision>37</cp:revision>
  <cp:lastPrinted>2019-03-11T06:40:00Z</cp:lastPrinted>
  <dcterms:created xsi:type="dcterms:W3CDTF">2018-06-15T09:54:00Z</dcterms:created>
  <dcterms:modified xsi:type="dcterms:W3CDTF">2023-02-21T11:26:00Z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